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2E1700" w14:textId="77777777" w:rsidR="00E2198E" w:rsidRPr="003B2F4F" w:rsidRDefault="00000000">
      <w:pPr>
        <w:spacing w:after="0" w:line="240" w:lineRule="auto"/>
        <w:ind w:right="-40"/>
        <w:jc w:val="center"/>
        <w:rPr>
          <w:rFonts w:ascii="Tahoma" w:eastAsia="Tahoma" w:hAnsi="Tahoma" w:cs="Tahoma"/>
          <w:b/>
          <w:color w:val="036287"/>
          <w:sz w:val="36"/>
          <w:szCs w:val="36"/>
          <w:lang w:val="fr-FR"/>
        </w:rPr>
      </w:pPr>
      <w:r w:rsidRPr="003B2F4F">
        <w:rPr>
          <w:rFonts w:ascii="Tahoma" w:eastAsia="Tahoma" w:hAnsi="Tahoma" w:cs="Tahoma"/>
          <w:b/>
          <w:noProof/>
          <w:color w:val="036287"/>
          <w:sz w:val="36"/>
          <w:szCs w:val="36"/>
          <w:lang w:val="fr-FR"/>
        </w:rPr>
        <w:drawing>
          <wp:anchor distT="0" distB="0" distL="0" distR="0" simplePos="0" relativeHeight="251658240" behindDoc="0" locked="0" layoutInCell="1" hidden="0" allowOverlap="1" wp14:anchorId="05217787" wp14:editId="6FF32C37">
            <wp:simplePos x="0" y="0"/>
            <wp:positionH relativeFrom="page">
              <wp:posOffset>6660494</wp:posOffset>
            </wp:positionH>
            <wp:positionV relativeFrom="page">
              <wp:posOffset>38100</wp:posOffset>
            </wp:positionV>
            <wp:extent cx="972329" cy="891302"/>
            <wp:effectExtent l="0" t="0" r="0" b="0"/>
            <wp:wrapSquare wrapText="bothSides" distT="0" distB="0" distL="0" distR="0"/>
            <wp:docPr id="12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16200000">
                      <a:off x="0" y="0"/>
                      <a:ext cx="972329" cy="891302"/>
                    </a:xfrm>
                    <a:prstGeom prst="rect">
                      <a:avLst/>
                    </a:prstGeom>
                    <a:ln/>
                  </pic:spPr>
                </pic:pic>
              </a:graphicData>
            </a:graphic>
          </wp:anchor>
        </w:drawing>
      </w:r>
      <w:r w:rsidRPr="003B2F4F">
        <w:rPr>
          <w:rFonts w:ascii="Tahoma" w:eastAsia="Tahoma" w:hAnsi="Tahoma" w:cs="Tahoma"/>
          <w:b/>
          <w:color w:val="036287"/>
          <w:sz w:val="36"/>
          <w:szCs w:val="36"/>
          <w:lang w:val="fr-FR"/>
        </w:rPr>
        <w:t>Modèle de protocole scientifique</w:t>
      </w:r>
    </w:p>
    <w:p w14:paraId="42354121" w14:textId="77777777" w:rsidR="00E2198E" w:rsidRPr="003B2F4F" w:rsidRDefault="00000000">
      <w:pPr>
        <w:spacing w:after="0" w:line="240" w:lineRule="auto"/>
        <w:ind w:right="-40"/>
        <w:jc w:val="center"/>
        <w:rPr>
          <w:rFonts w:ascii="Tahoma" w:eastAsia="Tahoma" w:hAnsi="Tahoma" w:cs="Tahoma"/>
          <w:b/>
          <w:color w:val="036287"/>
          <w:sz w:val="30"/>
          <w:szCs w:val="30"/>
          <w:lang w:val="fr-FR"/>
        </w:rPr>
      </w:pPr>
      <w:r w:rsidRPr="003B2F4F">
        <w:rPr>
          <w:rFonts w:ascii="Tahoma" w:eastAsia="Tahoma" w:hAnsi="Tahoma" w:cs="Tahoma"/>
          <w:b/>
          <w:color w:val="036287"/>
          <w:sz w:val="30"/>
          <w:szCs w:val="30"/>
          <w:lang w:val="fr-FR"/>
        </w:rPr>
        <w:t>A remplir</w:t>
      </w:r>
    </w:p>
    <w:p w14:paraId="10105892" w14:textId="77777777" w:rsidR="00E2198E" w:rsidRPr="003B2F4F" w:rsidRDefault="00E2198E">
      <w:pPr>
        <w:spacing w:after="0" w:line="240" w:lineRule="auto"/>
        <w:ind w:right="-40"/>
        <w:jc w:val="center"/>
        <w:rPr>
          <w:rFonts w:ascii="Tahoma" w:eastAsia="Tahoma" w:hAnsi="Tahoma" w:cs="Tahoma"/>
          <w:b/>
          <w:color w:val="036287"/>
          <w:sz w:val="30"/>
          <w:szCs w:val="30"/>
          <w:lang w:val="fr-FR"/>
        </w:rPr>
      </w:pPr>
    </w:p>
    <w:tbl>
      <w:tblPr>
        <w:tblStyle w:val="affff9"/>
        <w:tblW w:w="91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0"/>
      </w:tblGrid>
      <w:tr w:rsidR="00E2198E" w:rsidRPr="003B2F4F" w14:paraId="0370EBBF" w14:textId="77777777">
        <w:trPr>
          <w:trHeight w:val="1440"/>
          <w:jc w:val="center"/>
        </w:trPr>
        <w:tc>
          <w:tcPr>
            <w:tcW w:w="9180" w:type="dxa"/>
            <w:tcBorders>
              <w:top w:val="nil"/>
              <w:left w:val="nil"/>
              <w:bottom w:val="nil"/>
              <w:right w:val="nil"/>
            </w:tcBorders>
            <w:shd w:val="clear" w:color="auto" w:fill="EAF5FF"/>
            <w:tcMar>
              <w:top w:w="100" w:type="dxa"/>
              <w:left w:w="100" w:type="dxa"/>
              <w:bottom w:w="100" w:type="dxa"/>
              <w:right w:w="100" w:type="dxa"/>
            </w:tcMar>
            <w:vAlign w:val="center"/>
          </w:tcPr>
          <w:p w14:paraId="5E229AC0"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sz w:val="20"/>
                <w:szCs w:val="20"/>
                <w:lang w:val="fr-FR"/>
              </w:rPr>
              <w:t xml:space="preserve"> </w:t>
            </w:r>
            <w:r w:rsidRPr="003B2F4F">
              <w:rPr>
                <w:rFonts w:ascii="Tahoma" w:eastAsia="Tahoma" w:hAnsi="Tahoma" w:cs="Tahoma"/>
                <w:b/>
                <w:i/>
                <w:noProof/>
                <w:lang w:val="fr-FR"/>
              </w:rPr>
              <w:drawing>
                <wp:inline distT="114300" distB="114300" distL="114300" distR="114300" wp14:anchorId="5EF42055" wp14:editId="56893B83">
                  <wp:extent cx="313894" cy="313894"/>
                  <wp:effectExtent l="0" t="0" r="0" b="0"/>
                  <wp:docPr id="1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70979D0D"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Cette partie est à effacer avant envoi du projet</w:t>
            </w:r>
            <w:r w:rsidRPr="003B2F4F">
              <w:rPr>
                <w:rFonts w:ascii="Tahoma" w:eastAsia="Tahoma" w:hAnsi="Tahoma" w:cs="Tahoma"/>
                <w:i/>
                <w:sz w:val="20"/>
                <w:szCs w:val="20"/>
                <w:lang w:val="fr-FR"/>
              </w:rPr>
              <w:t>)</w:t>
            </w:r>
          </w:p>
        </w:tc>
      </w:tr>
    </w:tbl>
    <w:p w14:paraId="1E10A0C8"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Pour prendre en compte votre demande d’autorisation d’accès à des données personnelles de santé, nous avons besoin que vous remplissiez ce protocole en respectant la structure, le format et le nombre de pages afin de faciliter l’instruction par le</w:t>
      </w:r>
      <w:hyperlink r:id="rId10">
        <w:r w:rsidRPr="003B2F4F">
          <w:rPr>
            <w:rFonts w:ascii="Tahoma" w:eastAsia="Tahoma" w:hAnsi="Tahoma" w:cs="Tahoma"/>
            <w:color w:val="1154CC"/>
            <w:u w:val="single"/>
            <w:lang w:val="fr-FR"/>
          </w:rPr>
          <w:t xml:space="preserve"> CESREES</w:t>
        </w:r>
      </w:hyperlink>
      <w:r w:rsidRPr="003B2F4F">
        <w:rPr>
          <w:rFonts w:ascii="Tahoma" w:eastAsia="Tahoma" w:hAnsi="Tahoma" w:cs="Tahoma"/>
          <w:color w:val="000000"/>
          <w:lang w:val="fr-FR"/>
        </w:rPr>
        <w:t xml:space="preserve">, puis la CNIL. Par ailleurs, la taille de la police doit être standard selon les usages en vigueur (Calibri 10 minimum par exemple). </w:t>
      </w:r>
      <w:r w:rsidRPr="003B2F4F">
        <w:rPr>
          <w:rFonts w:ascii="Tahoma" w:eastAsia="Tahoma" w:hAnsi="Tahoma" w:cs="Tahoma"/>
          <w:b/>
          <w:color w:val="000000"/>
          <w:lang w:val="fr-FR"/>
        </w:rPr>
        <w:t xml:space="preserve">Le </w:t>
      </w:r>
      <w:r w:rsidRPr="003B2F4F">
        <w:rPr>
          <w:rFonts w:ascii="Tahoma" w:eastAsia="Tahoma" w:hAnsi="Tahoma" w:cs="Tahoma"/>
          <w:b/>
          <w:lang w:val="fr-FR"/>
        </w:rPr>
        <w:t>non-respect</w:t>
      </w:r>
      <w:r w:rsidRPr="003B2F4F">
        <w:rPr>
          <w:rFonts w:ascii="Tahoma" w:eastAsia="Tahoma" w:hAnsi="Tahoma" w:cs="Tahoma"/>
          <w:b/>
          <w:color w:val="000000"/>
          <w:lang w:val="fr-FR"/>
        </w:rPr>
        <w:t xml:space="preserve"> de ces consignes peut justifier la non instruction de votre dossier.</w:t>
      </w:r>
    </w:p>
    <w:p w14:paraId="7EF4DA71"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Le CESREES est un comité indépendant qui évaluera votre dossier au regard de la finalité et la méthodologie de la recherche, la nécessité du recours à des données de santé à caractère personnel, la pertinence éthique, la qualité scientifique du projet et le caractère d'intérêt public que présente le projet le cas échéant.</w:t>
      </w:r>
    </w:p>
    <w:p w14:paraId="126D0D5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Par ailleurs, nous ne pouvons garantir que des pièces complémentaires à celles prévues dans la liste des pièces du dossier, que vous souhaiteriez partager en plus, soient effectivement lues.</w:t>
      </w:r>
    </w:p>
    <w:p w14:paraId="7CA4EEC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Dans   la  suite  du  protocole,  nous  vous  invitons  à  effacer  systématiquement  les  parties  “Aide  au remplissage” et “Nos conseils” pour ne laisser apparaître que vos réponses.</w:t>
      </w:r>
    </w:p>
    <w:p w14:paraId="5E687ED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En cas de doute sur les démarches réglementaires à accomplir pour accéder aux données de santé et éventuellement l’éligibilité de votre étude à une méthodologie de référence, vous pouvez contacter le HDH (</w:t>
      </w:r>
      <w:hyperlink r:id="rId11">
        <w:r w:rsidRPr="003B2F4F">
          <w:rPr>
            <w:rFonts w:ascii="Tahoma" w:eastAsia="Tahoma" w:hAnsi="Tahoma" w:cs="Tahoma"/>
            <w:color w:val="1155CC"/>
            <w:u w:val="single"/>
            <w:lang w:val="fr-FR"/>
          </w:rPr>
          <w:t>hdh@health-data-hub.fr</w:t>
        </w:r>
      </w:hyperlink>
      <w:r w:rsidRPr="003B2F4F">
        <w:rPr>
          <w:rFonts w:ascii="Tahoma" w:eastAsia="Tahoma" w:hAnsi="Tahoma" w:cs="Tahoma"/>
          <w:lang w:val="fr-FR"/>
        </w:rPr>
        <w:t xml:space="preserve">)  ou consulter le site du </w:t>
      </w:r>
      <w:hyperlink r:id="rId12">
        <w:r w:rsidRPr="003B2F4F">
          <w:rPr>
            <w:rFonts w:ascii="Tahoma" w:eastAsia="Tahoma" w:hAnsi="Tahoma" w:cs="Tahoma"/>
            <w:color w:val="1155CC"/>
            <w:u w:val="single"/>
            <w:lang w:val="fr-FR"/>
          </w:rPr>
          <w:t xml:space="preserve">HDH </w:t>
        </w:r>
      </w:hyperlink>
      <w:r w:rsidRPr="003B2F4F">
        <w:rPr>
          <w:rFonts w:ascii="Tahoma" w:eastAsia="Tahoma" w:hAnsi="Tahoma" w:cs="Tahoma"/>
          <w:lang w:val="fr-FR"/>
        </w:rPr>
        <w:t xml:space="preserve">ou de la </w:t>
      </w:r>
      <w:hyperlink r:id="rId13">
        <w:r w:rsidRPr="003B2F4F">
          <w:rPr>
            <w:rFonts w:ascii="Tahoma" w:eastAsia="Tahoma" w:hAnsi="Tahoma" w:cs="Tahoma"/>
            <w:color w:val="1155CC"/>
            <w:u w:val="single"/>
            <w:lang w:val="fr-FR"/>
          </w:rPr>
          <w:t>CNIL</w:t>
        </w:r>
      </w:hyperlink>
      <w:r w:rsidRPr="003B2F4F">
        <w:rPr>
          <w:rFonts w:ascii="Tahoma" w:eastAsia="Tahoma" w:hAnsi="Tahoma" w:cs="Tahoma"/>
          <w:lang w:val="fr-FR"/>
        </w:rPr>
        <w:t>.</w:t>
      </w:r>
    </w:p>
    <w:p w14:paraId="69D7BDD2"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a"/>
        <w:tblW w:w="91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tblGrid>
      <w:tr w:rsidR="00E2198E" w:rsidRPr="003B2F4F" w14:paraId="1B1BB16B" w14:textId="77777777">
        <w:trPr>
          <w:trHeight w:val="1440"/>
          <w:jc w:val="center"/>
        </w:trPr>
        <w:tc>
          <w:tcPr>
            <w:tcW w:w="9150" w:type="dxa"/>
            <w:tcBorders>
              <w:top w:val="nil"/>
              <w:left w:val="nil"/>
              <w:bottom w:val="nil"/>
              <w:right w:val="nil"/>
            </w:tcBorders>
            <w:shd w:val="clear" w:color="auto" w:fill="F3DDDD"/>
            <w:tcMar>
              <w:top w:w="100" w:type="dxa"/>
              <w:left w:w="100" w:type="dxa"/>
              <w:bottom w:w="100" w:type="dxa"/>
              <w:right w:w="100" w:type="dxa"/>
            </w:tcMar>
            <w:vAlign w:val="center"/>
          </w:tcPr>
          <w:p w14:paraId="149A23D1" w14:textId="77777777" w:rsidR="00E2198E" w:rsidRPr="003B2F4F" w:rsidRDefault="00000000">
            <w:pPr>
              <w:widowControl/>
              <w:spacing w:before="60" w:after="60"/>
              <w:ind w:right="-40"/>
              <w:jc w:val="center"/>
              <w:rPr>
                <w:rFonts w:ascii="Tahoma" w:eastAsia="Tahoma" w:hAnsi="Tahoma" w:cs="Tahoma"/>
                <w:b/>
                <w:i/>
                <w:color w:val="CC0000"/>
                <w:lang w:val="fr-FR"/>
              </w:rPr>
            </w:pPr>
            <w:r w:rsidRPr="003B2F4F">
              <w:rPr>
                <w:rFonts w:ascii="Tahoma" w:eastAsia="Tahoma" w:hAnsi="Tahoma" w:cs="Tahoma"/>
                <w:b/>
                <w:i/>
                <w:noProof/>
                <w:sz w:val="20"/>
                <w:szCs w:val="20"/>
                <w:lang w:val="fr-FR"/>
              </w:rPr>
              <w:drawing>
                <wp:inline distT="114300" distB="114300" distL="114300" distR="114300" wp14:anchorId="69BCFA3D" wp14:editId="11D8D459">
                  <wp:extent cx="305921" cy="305921"/>
                  <wp:effectExtent l="0" t="0" r="0" b="0"/>
                  <wp:docPr id="1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5921" cy="305921"/>
                          </a:xfrm>
                          <a:prstGeom prst="rect">
                            <a:avLst/>
                          </a:prstGeom>
                          <a:ln/>
                        </pic:spPr>
                      </pic:pic>
                    </a:graphicData>
                  </a:graphic>
                </wp:inline>
              </w:drawing>
            </w:r>
            <w:r w:rsidRPr="003B2F4F">
              <w:rPr>
                <w:rFonts w:ascii="Tahoma" w:eastAsia="Tahoma" w:hAnsi="Tahoma" w:cs="Tahoma"/>
                <w:b/>
                <w:i/>
                <w:color w:val="CC0000"/>
                <w:lang w:val="fr-FR"/>
              </w:rPr>
              <w:t>Nos conseils</w:t>
            </w:r>
          </w:p>
          <w:p w14:paraId="785CCC6F"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1072095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Si vous voulez accéder à des données dont vous n’êtes pas le dépositaire, vous aurez besoin d’aide pour remplir les rubriques “3.1 - Données requises”, “4.1 - Respect des droits des personnes concernées” et “4.2- Confidentialité et sécurité des données”. Nous vous conseillons vivement de prendre contact avec les équipes en charge de ces données. Si vous n’allez pas héberger vous-même les données nécessaires pour votre projet, vous aurez besoin de l’aide du responsable du système d’information concerné pour remplir les rubriques “4.2.2 - Support des données”. </w:t>
      </w:r>
    </w:p>
    <w:p w14:paraId="01DD6D0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Attention, aujourd’hui 1/3 des dossiers doivent être retravaillés après un passage devant le CESREES car les éléments soumis sont insuffisants ; y consacrer le temps nécessaire vous fera gagner du temps par la suite ! </w:t>
      </w:r>
    </w:p>
    <w:p w14:paraId="26AB98C1"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Il paraît difficile de réunir toutes les informations nécessaires au remplissage de ce dossier en moins de 2 mois. En cas de besoin, nous pouvons vous aider ici</w:t>
      </w:r>
      <w:r w:rsidRPr="003B2F4F">
        <w:rPr>
          <w:rFonts w:ascii="Tahoma" w:eastAsia="Tahoma" w:hAnsi="Tahoma" w:cs="Tahoma"/>
          <w:color w:val="1154CC"/>
          <w:lang w:val="fr-FR"/>
        </w:rPr>
        <w:t xml:space="preserve"> </w:t>
      </w:r>
      <w:hyperlink r:id="rId15">
        <w:r w:rsidRPr="003B2F4F">
          <w:rPr>
            <w:rFonts w:ascii="Tahoma" w:eastAsia="Tahoma" w:hAnsi="Tahoma" w:cs="Tahoma"/>
            <w:color w:val="1154CC"/>
            <w:u w:val="single"/>
            <w:lang w:val="fr-FR"/>
          </w:rPr>
          <w:t>https://www.health-data-hub.fr/contact</w:t>
        </w:r>
      </w:hyperlink>
      <w:r w:rsidRPr="003B2F4F">
        <w:rPr>
          <w:rFonts w:ascii="Tahoma" w:eastAsia="Tahoma" w:hAnsi="Tahoma" w:cs="Tahoma"/>
          <w:color w:val="000000"/>
          <w:lang w:val="fr-FR"/>
        </w:rPr>
        <w:t xml:space="preserve">, ainsi que la communauté </w:t>
      </w:r>
      <w:hyperlink r:id="rId16">
        <w:r w:rsidRPr="003B2F4F">
          <w:rPr>
            <w:rFonts w:ascii="Tahoma" w:eastAsia="Tahoma" w:hAnsi="Tahoma" w:cs="Tahoma"/>
            <w:color w:val="1154CC"/>
            <w:u w:val="single"/>
            <w:lang w:val="fr-FR"/>
          </w:rPr>
          <w:t>ici</w:t>
        </w:r>
      </w:hyperlink>
      <w:r w:rsidRPr="003B2F4F">
        <w:rPr>
          <w:rFonts w:ascii="Tahoma" w:eastAsia="Tahoma" w:hAnsi="Tahoma" w:cs="Tahoma"/>
          <w:color w:val="000000"/>
          <w:lang w:val="fr-FR"/>
        </w:rPr>
        <w:t>.</w:t>
      </w:r>
    </w:p>
    <w:p w14:paraId="200FF258" w14:textId="77777777" w:rsidR="00E2198E" w:rsidRPr="003B2F4F" w:rsidRDefault="00E2198E">
      <w:pPr>
        <w:spacing w:before="60" w:after="60" w:line="240" w:lineRule="auto"/>
        <w:ind w:right="-40"/>
        <w:rPr>
          <w:rFonts w:ascii="Tahoma" w:eastAsia="Tahoma" w:hAnsi="Tahoma" w:cs="Tahoma"/>
          <w:lang w:val="fr-FR"/>
        </w:rPr>
      </w:pPr>
    </w:p>
    <w:p w14:paraId="1ED0D65D" w14:textId="77777777" w:rsidR="00E2198E" w:rsidRPr="003B2F4F" w:rsidRDefault="00000000">
      <w:pPr>
        <w:spacing w:before="60" w:after="60" w:line="240" w:lineRule="auto"/>
        <w:ind w:right="-40"/>
        <w:rPr>
          <w:rFonts w:ascii="Tahoma" w:eastAsia="Tahoma" w:hAnsi="Tahoma" w:cs="Tahoma"/>
          <w:color w:val="322B2E"/>
          <w:lang w:val="fr-FR"/>
        </w:rPr>
      </w:pPr>
      <w:r w:rsidRPr="003B2F4F">
        <w:rPr>
          <w:rFonts w:ascii="Tahoma" w:eastAsia="Tahoma" w:hAnsi="Tahoma" w:cs="Tahoma"/>
          <w:color w:val="322B2E"/>
          <w:lang w:val="fr-FR"/>
        </w:rPr>
        <w:lastRenderedPageBreak/>
        <w:t>A toutes les étapes de la démarche, vous pouvez :</w:t>
      </w:r>
    </w:p>
    <w:p w14:paraId="4CBC70B2" w14:textId="77777777" w:rsidR="00E2198E" w:rsidRPr="003B2F4F" w:rsidRDefault="00000000">
      <w:pPr>
        <w:numPr>
          <w:ilvl w:val="0"/>
          <w:numId w:val="29"/>
        </w:numPr>
        <w:tabs>
          <w:tab w:val="left" w:pos="860"/>
        </w:tabs>
        <w:spacing w:before="60" w:after="60" w:line="240" w:lineRule="auto"/>
        <w:ind w:left="0" w:right="-40" w:firstLine="0"/>
        <w:rPr>
          <w:rFonts w:ascii="Tahoma" w:eastAsia="Tahoma" w:hAnsi="Tahoma" w:cs="Tahoma"/>
          <w:lang w:val="fr-FR"/>
        </w:rPr>
      </w:pPr>
      <w:r w:rsidRPr="003B2F4F">
        <w:rPr>
          <w:rFonts w:ascii="Tahoma" w:eastAsia="Tahoma" w:hAnsi="Tahoma" w:cs="Tahoma"/>
          <w:color w:val="322B2E"/>
          <w:lang w:val="fr-FR"/>
        </w:rPr>
        <w:t>Consulter le</w:t>
      </w:r>
      <w:hyperlink r:id="rId17">
        <w:r w:rsidRPr="003B2F4F">
          <w:rPr>
            <w:rFonts w:ascii="Tahoma" w:eastAsia="Tahoma" w:hAnsi="Tahoma" w:cs="Tahoma"/>
            <w:color w:val="1154CC"/>
            <w:u w:val="single"/>
            <w:lang w:val="fr-FR"/>
          </w:rPr>
          <w:t xml:space="preserve"> répertoire des projets</w:t>
        </w:r>
      </w:hyperlink>
      <w:hyperlink r:id="rId18">
        <w:r w:rsidRPr="003B2F4F">
          <w:rPr>
            <w:rFonts w:ascii="Tahoma" w:eastAsia="Tahoma" w:hAnsi="Tahoma" w:cs="Tahoma"/>
            <w:color w:val="1154CC"/>
            <w:lang w:val="fr-FR"/>
          </w:rPr>
          <w:t xml:space="preserve"> </w:t>
        </w:r>
      </w:hyperlink>
      <w:r w:rsidRPr="003B2F4F">
        <w:rPr>
          <w:rFonts w:ascii="Tahoma" w:eastAsia="Tahoma" w:hAnsi="Tahoma" w:cs="Tahoma"/>
          <w:color w:val="322B2E"/>
          <w:lang w:val="fr-FR"/>
        </w:rPr>
        <w:t>pour avoir une idée de ce qui est réalisé à partir des données</w:t>
      </w:r>
    </w:p>
    <w:p w14:paraId="743C3E5E" w14:textId="77777777" w:rsidR="00E2198E" w:rsidRPr="003B2F4F" w:rsidRDefault="00000000">
      <w:pPr>
        <w:numPr>
          <w:ilvl w:val="0"/>
          <w:numId w:val="29"/>
        </w:numPr>
        <w:tabs>
          <w:tab w:val="left" w:pos="860"/>
        </w:tabs>
        <w:spacing w:before="60" w:after="60" w:line="240" w:lineRule="auto"/>
        <w:ind w:left="0" w:right="-40" w:firstLine="0"/>
        <w:rPr>
          <w:rFonts w:ascii="Tahoma" w:eastAsia="Tahoma" w:hAnsi="Tahoma" w:cs="Tahoma"/>
          <w:lang w:val="fr-FR"/>
        </w:rPr>
      </w:pPr>
      <w:r w:rsidRPr="003B2F4F">
        <w:rPr>
          <w:rFonts w:ascii="Tahoma" w:eastAsia="Tahoma" w:hAnsi="Tahoma" w:cs="Tahoma"/>
          <w:color w:val="322B2E"/>
          <w:lang w:val="fr-FR"/>
        </w:rPr>
        <w:t xml:space="preserve">Faire appel à la </w:t>
      </w:r>
      <w:hyperlink r:id="rId19">
        <w:r w:rsidRPr="003B2F4F">
          <w:rPr>
            <w:rFonts w:ascii="Tahoma" w:eastAsia="Tahoma" w:hAnsi="Tahoma" w:cs="Tahoma"/>
            <w:color w:val="1154CC"/>
            <w:u w:val="single"/>
            <w:lang w:val="fr-FR"/>
          </w:rPr>
          <w:t>communauté</w:t>
        </w:r>
      </w:hyperlink>
    </w:p>
    <w:p w14:paraId="463196F5" w14:textId="77777777" w:rsidR="00E2198E" w:rsidRPr="003B2F4F" w:rsidRDefault="00000000">
      <w:pPr>
        <w:numPr>
          <w:ilvl w:val="0"/>
          <w:numId w:val="29"/>
        </w:numPr>
        <w:tabs>
          <w:tab w:val="left" w:pos="860"/>
        </w:tabs>
        <w:spacing w:before="60" w:after="60" w:line="240" w:lineRule="auto"/>
        <w:ind w:left="0" w:right="-40" w:firstLine="0"/>
        <w:rPr>
          <w:rFonts w:ascii="Tahoma" w:eastAsia="Tahoma" w:hAnsi="Tahoma" w:cs="Tahoma"/>
          <w:lang w:val="fr-FR"/>
        </w:rPr>
      </w:pPr>
      <w:r w:rsidRPr="003B2F4F">
        <w:rPr>
          <w:rFonts w:ascii="Tahoma" w:eastAsia="Tahoma" w:hAnsi="Tahoma" w:cs="Tahoma"/>
          <w:color w:val="312B2F"/>
          <w:lang w:val="fr-FR"/>
        </w:rPr>
        <w:t xml:space="preserve">Participer aux </w:t>
      </w:r>
      <w:r w:rsidRPr="003B2F4F">
        <w:rPr>
          <w:rFonts w:ascii="Tahoma" w:eastAsia="Tahoma" w:hAnsi="Tahoma" w:cs="Tahoma"/>
          <w:color w:val="0760C3"/>
          <w:lang w:val="fr-FR"/>
        </w:rPr>
        <w:t xml:space="preserve"> </w:t>
      </w:r>
      <w:hyperlink r:id="rId20">
        <w:r w:rsidRPr="003B2F4F">
          <w:rPr>
            <w:rFonts w:ascii="Tahoma" w:eastAsia="Tahoma" w:hAnsi="Tahoma" w:cs="Tahoma"/>
            <w:color w:val="1155CC"/>
            <w:u w:val="single"/>
            <w:lang w:val="fr-FR"/>
          </w:rPr>
          <w:t>formations</w:t>
        </w:r>
      </w:hyperlink>
      <w:r w:rsidRPr="003B2F4F">
        <w:rPr>
          <w:rFonts w:ascii="Tahoma" w:eastAsia="Tahoma" w:hAnsi="Tahoma" w:cs="Tahoma"/>
          <w:color w:val="0760C3"/>
          <w:lang w:val="fr-FR"/>
        </w:rPr>
        <w:t xml:space="preserve"> organisées par le HDH</w:t>
      </w:r>
      <w:r w:rsidRPr="003B2F4F">
        <w:rPr>
          <w:rFonts w:ascii="Tahoma" w:eastAsia="Tahoma" w:hAnsi="Tahoma" w:cs="Tahoma"/>
          <w:color w:val="312B2F"/>
          <w:lang w:val="fr-FR"/>
        </w:rPr>
        <w:t xml:space="preserve"> pour avoir un premier niveau d'information sur le</w:t>
      </w:r>
      <w:r w:rsidRPr="003B2F4F">
        <w:rPr>
          <w:rFonts w:ascii="Tahoma" w:eastAsia="Tahoma" w:hAnsi="Tahoma" w:cs="Tahoma"/>
          <w:color w:val="0760C3"/>
          <w:lang w:val="fr-FR"/>
        </w:rPr>
        <w:t xml:space="preserve"> </w:t>
      </w:r>
      <w:hyperlink r:id="rId21">
        <w:r w:rsidRPr="003B2F4F">
          <w:rPr>
            <w:rFonts w:ascii="Tahoma" w:eastAsia="Tahoma" w:hAnsi="Tahoma" w:cs="Tahoma"/>
            <w:color w:val="0760C3"/>
            <w:u w:val="single"/>
            <w:lang w:val="fr-FR"/>
          </w:rPr>
          <w:t xml:space="preserve">SNDS </w:t>
        </w:r>
      </w:hyperlink>
      <w:r w:rsidRPr="003B2F4F">
        <w:rPr>
          <w:rFonts w:ascii="Tahoma" w:eastAsia="Tahoma" w:hAnsi="Tahoma" w:cs="Tahoma"/>
          <w:color w:val="312B2F"/>
          <w:lang w:val="fr-FR"/>
        </w:rPr>
        <w:t>et aux</w:t>
      </w:r>
      <w:r w:rsidRPr="003B2F4F">
        <w:rPr>
          <w:rFonts w:ascii="Tahoma" w:eastAsia="Tahoma" w:hAnsi="Tahoma" w:cs="Tahoma"/>
          <w:color w:val="0760C3"/>
          <w:lang w:val="fr-FR"/>
        </w:rPr>
        <w:t xml:space="preserve"> </w:t>
      </w:r>
      <w:hyperlink r:id="rId22">
        <w:proofErr w:type="spellStart"/>
        <w:r w:rsidRPr="003B2F4F">
          <w:rPr>
            <w:rFonts w:ascii="Tahoma" w:eastAsia="Tahoma" w:hAnsi="Tahoma" w:cs="Tahoma"/>
            <w:color w:val="0760C3"/>
            <w:u w:val="single"/>
            <w:lang w:val="fr-FR"/>
          </w:rPr>
          <w:t>meet</w:t>
        </w:r>
        <w:proofErr w:type="spellEnd"/>
        <w:r w:rsidRPr="003B2F4F">
          <w:rPr>
            <w:rFonts w:ascii="Tahoma" w:eastAsia="Tahoma" w:hAnsi="Tahoma" w:cs="Tahoma"/>
            <w:color w:val="0760C3"/>
            <w:u w:val="single"/>
            <w:lang w:val="fr-FR"/>
          </w:rPr>
          <w:t>-up</w:t>
        </w:r>
      </w:hyperlink>
      <w:hyperlink r:id="rId23">
        <w:r w:rsidRPr="003B2F4F">
          <w:rPr>
            <w:rFonts w:ascii="Tahoma" w:eastAsia="Tahoma" w:hAnsi="Tahoma" w:cs="Tahoma"/>
            <w:color w:val="0760C3"/>
            <w:lang w:val="fr-FR"/>
          </w:rPr>
          <w:t xml:space="preserve"> </w:t>
        </w:r>
      </w:hyperlink>
      <w:r w:rsidRPr="003B2F4F">
        <w:rPr>
          <w:rFonts w:ascii="Tahoma" w:eastAsia="Tahoma" w:hAnsi="Tahoma" w:cs="Tahoma"/>
          <w:color w:val="312B2F"/>
          <w:lang w:val="fr-FR"/>
        </w:rPr>
        <w:t>pour échanger avec tout type de porteurs de projet</w:t>
      </w:r>
    </w:p>
    <w:p w14:paraId="777903C0" w14:textId="77777777" w:rsidR="00E2198E" w:rsidRPr="003B2F4F" w:rsidRDefault="00000000">
      <w:pPr>
        <w:numPr>
          <w:ilvl w:val="0"/>
          <w:numId w:val="29"/>
        </w:numPr>
        <w:tabs>
          <w:tab w:val="left" w:pos="860"/>
        </w:tabs>
        <w:spacing w:before="60" w:after="60" w:line="240" w:lineRule="auto"/>
        <w:ind w:left="0" w:right="-40" w:firstLine="0"/>
        <w:rPr>
          <w:rFonts w:ascii="Tahoma" w:eastAsia="Tahoma" w:hAnsi="Tahoma" w:cs="Tahoma"/>
          <w:lang w:val="fr-FR"/>
        </w:rPr>
        <w:sectPr w:rsidR="00E2198E" w:rsidRPr="003B2F4F">
          <w:headerReference w:type="default" r:id="rId24"/>
          <w:footerReference w:type="default" r:id="rId25"/>
          <w:pgSz w:w="11920" w:h="16860"/>
          <w:pgMar w:top="1440" w:right="1440" w:bottom="1440" w:left="1440" w:header="720" w:footer="119" w:gutter="0"/>
          <w:pgNumType w:start="1"/>
          <w:cols w:space="720"/>
        </w:sectPr>
      </w:pPr>
      <w:r w:rsidRPr="003B2F4F">
        <w:rPr>
          <w:rFonts w:ascii="Tahoma" w:eastAsia="Tahoma" w:hAnsi="Tahoma" w:cs="Tahoma"/>
          <w:noProof/>
          <w:color w:val="312B2F"/>
          <w:lang w:val="fr-FR"/>
        </w:rPr>
        <w:drawing>
          <wp:anchor distT="0" distB="0" distL="0" distR="0" simplePos="0" relativeHeight="251659264" behindDoc="0" locked="0" layoutInCell="1" hidden="0" allowOverlap="1" wp14:anchorId="46571A2C" wp14:editId="1693DA89">
            <wp:simplePos x="0" y="0"/>
            <wp:positionH relativeFrom="page">
              <wp:posOffset>6660494</wp:posOffset>
            </wp:positionH>
            <wp:positionV relativeFrom="page">
              <wp:posOffset>29468</wp:posOffset>
            </wp:positionV>
            <wp:extent cx="972329" cy="891302"/>
            <wp:effectExtent l="0" t="0" r="0" b="0"/>
            <wp:wrapSquare wrapText="bothSides" distT="0" distB="0" distL="0" distR="0"/>
            <wp:docPr id="1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rot="16200000">
                      <a:off x="0" y="0"/>
                      <a:ext cx="972329" cy="891302"/>
                    </a:xfrm>
                    <a:prstGeom prst="rect">
                      <a:avLst/>
                    </a:prstGeom>
                    <a:ln/>
                  </pic:spPr>
                </pic:pic>
              </a:graphicData>
            </a:graphic>
          </wp:anchor>
        </w:drawing>
      </w:r>
      <w:r w:rsidRPr="003B2F4F">
        <w:rPr>
          <w:rFonts w:ascii="Tahoma" w:eastAsia="Tahoma" w:hAnsi="Tahoma" w:cs="Tahoma"/>
          <w:color w:val="312B2F"/>
          <w:lang w:val="fr-FR"/>
        </w:rPr>
        <w:t xml:space="preserve">Vous référer à la </w:t>
      </w:r>
      <w:hyperlink r:id="rId26">
        <w:r w:rsidRPr="003B2F4F">
          <w:rPr>
            <w:rFonts w:ascii="Tahoma" w:eastAsia="Tahoma" w:hAnsi="Tahoma" w:cs="Tahoma"/>
            <w:color w:val="0760C3"/>
            <w:u w:val="single"/>
            <w:lang w:val="fr-FR"/>
          </w:rPr>
          <w:t>documentation collaborative</w:t>
        </w:r>
      </w:hyperlink>
      <w:hyperlink r:id="rId27">
        <w:r w:rsidRPr="003B2F4F">
          <w:rPr>
            <w:rFonts w:ascii="Tahoma" w:eastAsia="Tahoma" w:hAnsi="Tahoma" w:cs="Tahoma"/>
            <w:color w:val="0760C3"/>
            <w:lang w:val="fr-FR"/>
          </w:rPr>
          <w:t xml:space="preserve"> </w:t>
        </w:r>
      </w:hyperlink>
      <w:r w:rsidRPr="003B2F4F">
        <w:rPr>
          <w:rFonts w:ascii="Tahoma" w:eastAsia="Tahoma" w:hAnsi="Tahoma" w:cs="Tahoma"/>
          <w:color w:val="312B2F"/>
          <w:lang w:val="fr-FR"/>
        </w:rPr>
        <w:t>ou utiliser un des programmes partagés par la communauté</w:t>
      </w:r>
    </w:p>
    <w:p w14:paraId="7891D947" w14:textId="77777777" w:rsidR="00E2198E" w:rsidRPr="003B2F4F" w:rsidRDefault="00E2198E">
      <w:pPr>
        <w:spacing w:before="60" w:after="60" w:line="240" w:lineRule="auto"/>
        <w:ind w:right="-40"/>
        <w:rPr>
          <w:rFonts w:ascii="Tahoma" w:eastAsia="Tahoma" w:hAnsi="Tahoma" w:cs="Tahoma"/>
          <w:sz w:val="16"/>
          <w:szCs w:val="16"/>
          <w:lang w:val="fr-FR"/>
        </w:rPr>
      </w:pPr>
    </w:p>
    <w:p w14:paraId="0E4974CD" w14:textId="77777777" w:rsidR="00E2198E" w:rsidRPr="003B2F4F" w:rsidRDefault="00000000">
      <w:pPr>
        <w:spacing w:before="60" w:after="60" w:line="240" w:lineRule="auto"/>
        <w:ind w:right="-40"/>
        <w:rPr>
          <w:rFonts w:ascii="Tahoma" w:eastAsia="Tahoma" w:hAnsi="Tahoma" w:cs="Tahoma"/>
          <w:sz w:val="20"/>
          <w:szCs w:val="20"/>
          <w:lang w:val="fr-FR"/>
        </w:rPr>
      </w:pPr>
      <w:r w:rsidRPr="003B2F4F">
        <w:rPr>
          <w:rFonts w:ascii="Tahoma" w:eastAsia="Tahoma" w:hAnsi="Tahoma" w:cs="Tahoma"/>
          <w:noProof/>
          <w:lang w:val="fr-FR"/>
        </w:rPr>
        <w:drawing>
          <wp:inline distT="0" distB="0" distL="0" distR="0" wp14:anchorId="4133775C" wp14:editId="6E76EA19">
            <wp:extent cx="2199005" cy="1030605"/>
            <wp:effectExtent l="0" t="0" r="0" b="0"/>
            <wp:docPr id="14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a:stretch>
                      <a:fillRect/>
                    </a:stretch>
                  </pic:blipFill>
                  <pic:spPr>
                    <a:xfrm>
                      <a:off x="0" y="0"/>
                      <a:ext cx="2199005" cy="1030605"/>
                    </a:xfrm>
                    <a:prstGeom prst="rect">
                      <a:avLst/>
                    </a:prstGeom>
                    <a:ln/>
                  </pic:spPr>
                </pic:pic>
              </a:graphicData>
            </a:graphic>
          </wp:inline>
        </w:drawing>
      </w:r>
    </w:p>
    <w:p w14:paraId="3312A7A0" w14:textId="77777777" w:rsidR="00E2198E" w:rsidRPr="003B2F4F" w:rsidRDefault="00E2198E">
      <w:pPr>
        <w:spacing w:before="60" w:after="60" w:line="240" w:lineRule="auto"/>
        <w:ind w:right="-40"/>
        <w:rPr>
          <w:rFonts w:ascii="Tahoma" w:eastAsia="Tahoma" w:hAnsi="Tahoma" w:cs="Tahoma"/>
          <w:sz w:val="20"/>
          <w:szCs w:val="20"/>
          <w:lang w:val="fr-FR"/>
        </w:rPr>
      </w:pPr>
    </w:p>
    <w:p w14:paraId="6DB58614" w14:textId="77777777" w:rsidR="00E2198E" w:rsidRPr="003B2F4F" w:rsidRDefault="00E2198E">
      <w:pPr>
        <w:spacing w:before="60" w:after="60" w:line="240" w:lineRule="auto"/>
        <w:ind w:right="-40"/>
        <w:rPr>
          <w:rFonts w:ascii="Tahoma" w:eastAsia="Tahoma" w:hAnsi="Tahoma" w:cs="Tahoma"/>
          <w:sz w:val="20"/>
          <w:szCs w:val="20"/>
          <w:lang w:val="fr-FR"/>
        </w:rPr>
      </w:pPr>
    </w:p>
    <w:p w14:paraId="67E5AF1D" w14:textId="77777777" w:rsidR="00E2198E" w:rsidRPr="003B2F4F" w:rsidRDefault="00E2198E">
      <w:pPr>
        <w:spacing w:before="60" w:after="60" w:line="240" w:lineRule="auto"/>
        <w:ind w:right="-40"/>
        <w:rPr>
          <w:rFonts w:ascii="Tahoma" w:eastAsia="Tahoma" w:hAnsi="Tahoma" w:cs="Tahoma"/>
          <w:sz w:val="20"/>
          <w:szCs w:val="20"/>
          <w:lang w:val="fr-FR"/>
        </w:rPr>
      </w:pPr>
    </w:p>
    <w:p w14:paraId="717BE37E" w14:textId="77777777" w:rsidR="00E2198E" w:rsidRPr="003B2F4F" w:rsidRDefault="00E2198E">
      <w:pPr>
        <w:spacing w:before="60" w:after="60" w:line="240" w:lineRule="auto"/>
        <w:ind w:right="-40"/>
        <w:rPr>
          <w:rFonts w:ascii="Tahoma" w:eastAsia="Tahoma" w:hAnsi="Tahoma" w:cs="Tahoma"/>
          <w:sz w:val="20"/>
          <w:szCs w:val="20"/>
          <w:lang w:val="fr-FR"/>
        </w:rPr>
      </w:pPr>
    </w:p>
    <w:p w14:paraId="38D3518F" w14:textId="77777777" w:rsidR="00E2198E" w:rsidRPr="003B2F4F" w:rsidRDefault="00E2198E">
      <w:pPr>
        <w:spacing w:before="60" w:after="60" w:line="240" w:lineRule="auto"/>
        <w:ind w:right="-40"/>
        <w:rPr>
          <w:rFonts w:ascii="Tahoma" w:eastAsia="Tahoma" w:hAnsi="Tahoma" w:cs="Tahoma"/>
          <w:sz w:val="20"/>
          <w:szCs w:val="20"/>
          <w:lang w:val="fr-FR"/>
        </w:rPr>
      </w:pPr>
    </w:p>
    <w:p w14:paraId="1DECAD4C" w14:textId="77777777" w:rsidR="00E2198E" w:rsidRPr="003B2F4F" w:rsidRDefault="00E2198E">
      <w:pPr>
        <w:spacing w:before="60" w:after="60" w:line="240" w:lineRule="auto"/>
        <w:ind w:right="-40"/>
        <w:rPr>
          <w:rFonts w:ascii="Tahoma" w:eastAsia="Tahoma" w:hAnsi="Tahoma" w:cs="Tahoma"/>
          <w:sz w:val="20"/>
          <w:szCs w:val="20"/>
          <w:lang w:val="fr-FR"/>
        </w:rPr>
      </w:pPr>
    </w:p>
    <w:p w14:paraId="1BC107FD" w14:textId="77777777" w:rsidR="00E2198E" w:rsidRPr="003B2F4F" w:rsidRDefault="00E2198E">
      <w:pPr>
        <w:spacing w:before="60" w:after="60" w:line="240" w:lineRule="auto"/>
        <w:ind w:right="-40"/>
        <w:rPr>
          <w:rFonts w:ascii="Tahoma" w:eastAsia="Tahoma" w:hAnsi="Tahoma" w:cs="Tahoma"/>
          <w:sz w:val="20"/>
          <w:szCs w:val="20"/>
          <w:lang w:val="fr-FR"/>
        </w:rPr>
      </w:pPr>
    </w:p>
    <w:p w14:paraId="575C4468" w14:textId="77777777" w:rsidR="00E2198E" w:rsidRPr="003B2F4F" w:rsidRDefault="00E2198E">
      <w:pPr>
        <w:spacing w:before="60" w:after="60" w:line="240" w:lineRule="auto"/>
        <w:ind w:right="-40"/>
        <w:rPr>
          <w:rFonts w:ascii="Tahoma" w:eastAsia="Tahoma" w:hAnsi="Tahoma" w:cs="Tahoma"/>
          <w:sz w:val="20"/>
          <w:szCs w:val="20"/>
          <w:lang w:val="fr-FR"/>
        </w:rPr>
      </w:pPr>
    </w:p>
    <w:p w14:paraId="09B93F46" w14:textId="77777777" w:rsidR="00E2198E" w:rsidRPr="003B2F4F" w:rsidRDefault="00E2198E">
      <w:pPr>
        <w:spacing w:before="60" w:after="60" w:line="240" w:lineRule="auto"/>
        <w:ind w:right="-40"/>
        <w:rPr>
          <w:rFonts w:ascii="Tahoma" w:eastAsia="Tahoma" w:hAnsi="Tahoma" w:cs="Tahoma"/>
          <w:sz w:val="20"/>
          <w:szCs w:val="20"/>
          <w:lang w:val="fr-FR"/>
        </w:rPr>
      </w:pPr>
    </w:p>
    <w:p w14:paraId="22BD0CB7" w14:textId="77777777" w:rsidR="00E2198E" w:rsidRPr="003B2F4F" w:rsidRDefault="00E2198E">
      <w:pPr>
        <w:spacing w:before="60" w:after="60" w:line="240" w:lineRule="auto"/>
        <w:ind w:right="-40"/>
        <w:rPr>
          <w:rFonts w:ascii="Tahoma" w:eastAsia="Tahoma" w:hAnsi="Tahoma" w:cs="Tahoma"/>
          <w:sz w:val="20"/>
          <w:szCs w:val="20"/>
          <w:lang w:val="fr-FR"/>
        </w:rPr>
      </w:pPr>
    </w:p>
    <w:p w14:paraId="499D895E" w14:textId="77777777" w:rsidR="00E2198E" w:rsidRPr="003B2F4F" w:rsidRDefault="00E2198E">
      <w:pPr>
        <w:spacing w:before="60" w:after="60" w:line="240" w:lineRule="auto"/>
        <w:ind w:right="-40"/>
        <w:rPr>
          <w:rFonts w:ascii="Tahoma" w:eastAsia="Tahoma" w:hAnsi="Tahoma" w:cs="Tahoma"/>
          <w:sz w:val="20"/>
          <w:szCs w:val="20"/>
          <w:lang w:val="fr-FR"/>
        </w:rPr>
      </w:pPr>
    </w:p>
    <w:p w14:paraId="3BABC087" w14:textId="77777777" w:rsidR="00E2198E" w:rsidRPr="003B2F4F" w:rsidRDefault="00E2198E">
      <w:pPr>
        <w:spacing w:before="60" w:after="60" w:line="240" w:lineRule="auto"/>
        <w:ind w:right="-40"/>
        <w:rPr>
          <w:rFonts w:ascii="Tahoma" w:eastAsia="Tahoma" w:hAnsi="Tahoma" w:cs="Tahoma"/>
          <w:sz w:val="20"/>
          <w:szCs w:val="20"/>
          <w:lang w:val="fr-FR"/>
        </w:rPr>
      </w:pPr>
    </w:p>
    <w:p w14:paraId="4705CBAA" w14:textId="77777777" w:rsidR="00E2198E" w:rsidRPr="003B2F4F" w:rsidRDefault="00E2198E">
      <w:pPr>
        <w:spacing w:before="60" w:after="60" w:line="240" w:lineRule="auto"/>
        <w:ind w:right="-40"/>
        <w:rPr>
          <w:rFonts w:ascii="Tahoma" w:eastAsia="Tahoma" w:hAnsi="Tahoma" w:cs="Tahoma"/>
          <w:sz w:val="20"/>
          <w:szCs w:val="20"/>
          <w:lang w:val="fr-FR"/>
        </w:rPr>
      </w:pPr>
    </w:p>
    <w:p w14:paraId="446323AE" w14:textId="77777777" w:rsidR="00E2198E" w:rsidRPr="003B2F4F" w:rsidRDefault="00E2198E">
      <w:pPr>
        <w:spacing w:before="60" w:after="60" w:line="240" w:lineRule="auto"/>
        <w:ind w:right="-40"/>
        <w:rPr>
          <w:rFonts w:ascii="Tahoma" w:eastAsia="Tahoma" w:hAnsi="Tahoma" w:cs="Tahoma"/>
          <w:sz w:val="20"/>
          <w:szCs w:val="20"/>
          <w:lang w:val="fr-FR"/>
        </w:rPr>
      </w:pPr>
    </w:p>
    <w:p w14:paraId="2A5CABC5" w14:textId="77777777" w:rsidR="00E2198E" w:rsidRPr="003B2F4F" w:rsidRDefault="00E2198E">
      <w:pPr>
        <w:spacing w:before="60" w:after="60" w:line="240" w:lineRule="auto"/>
        <w:ind w:right="-40"/>
        <w:rPr>
          <w:rFonts w:ascii="Tahoma" w:eastAsia="Tahoma" w:hAnsi="Tahoma" w:cs="Tahoma"/>
          <w:sz w:val="20"/>
          <w:szCs w:val="20"/>
          <w:lang w:val="fr-FR"/>
        </w:rPr>
      </w:pPr>
    </w:p>
    <w:p w14:paraId="40366B13" w14:textId="77777777" w:rsidR="00E2198E" w:rsidRPr="003B2F4F" w:rsidRDefault="00E2198E">
      <w:pPr>
        <w:spacing w:before="60" w:after="60" w:line="240" w:lineRule="auto"/>
        <w:ind w:right="-40"/>
        <w:rPr>
          <w:rFonts w:ascii="Tahoma" w:eastAsia="Tahoma" w:hAnsi="Tahoma" w:cs="Tahoma"/>
          <w:sz w:val="20"/>
          <w:szCs w:val="20"/>
          <w:lang w:val="fr-FR"/>
        </w:rPr>
      </w:pPr>
    </w:p>
    <w:p w14:paraId="02B68ED3" w14:textId="77777777" w:rsidR="00E2198E" w:rsidRPr="003B2F4F" w:rsidRDefault="00E2198E">
      <w:pPr>
        <w:spacing w:before="60" w:after="60" w:line="240" w:lineRule="auto"/>
        <w:ind w:right="-40"/>
        <w:rPr>
          <w:rFonts w:ascii="Tahoma" w:eastAsia="Tahoma" w:hAnsi="Tahoma" w:cs="Tahoma"/>
          <w:sz w:val="24"/>
          <w:szCs w:val="24"/>
          <w:lang w:val="fr-FR"/>
        </w:rPr>
      </w:pPr>
    </w:p>
    <w:p w14:paraId="5BBC2D35" w14:textId="77777777" w:rsidR="007B65B4" w:rsidRDefault="00000000">
      <w:pPr>
        <w:spacing w:before="60" w:after="60" w:line="240" w:lineRule="auto"/>
        <w:ind w:right="-40"/>
        <w:jc w:val="center"/>
        <w:rPr>
          <w:rFonts w:ascii="Tahoma" w:eastAsia="Tahoma" w:hAnsi="Tahoma" w:cs="Tahoma"/>
          <w:b/>
          <w:color w:val="036287"/>
          <w:sz w:val="36"/>
          <w:szCs w:val="36"/>
          <w:lang w:val="fr-FR"/>
        </w:rPr>
      </w:pPr>
      <w:r w:rsidRPr="003B2F4F">
        <w:rPr>
          <w:rFonts w:ascii="Tahoma" w:eastAsia="Tahoma" w:hAnsi="Tahoma" w:cs="Tahoma"/>
          <w:b/>
          <w:color w:val="036287"/>
          <w:sz w:val="36"/>
          <w:szCs w:val="36"/>
          <w:lang w:val="fr-FR"/>
        </w:rPr>
        <w:t xml:space="preserve">[TITRE COMPLET DE LA RECHERCHE </w:t>
      </w:r>
    </w:p>
    <w:p w14:paraId="0FC0F27F" w14:textId="77777777" w:rsidR="007B65B4" w:rsidRDefault="00000000">
      <w:pPr>
        <w:spacing w:before="60" w:after="60" w:line="240" w:lineRule="auto"/>
        <w:ind w:right="-40"/>
        <w:jc w:val="center"/>
        <w:rPr>
          <w:rFonts w:ascii="Tahoma" w:eastAsia="Tahoma" w:hAnsi="Tahoma" w:cs="Tahoma"/>
          <w:b/>
          <w:color w:val="036287"/>
          <w:sz w:val="36"/>
          <w:szCs w:val="36"/>
          <w:u w:val="single"/>
          <w:lang w:val="fr-FR"/>
        </w:rPr>
      </w:pPr>
      <w:r w:rsidRPr="003B2F4F">
        <w:rPr>
          <w:rFonts w:ascii="Tahoma" w:eastAsia="Tahoma" w:hAnsi="Tahoma" w:cs="Tahoma"/>
          <w:b/>
          <w:color w:val="036287"/>
          <w:sz w:val="36"/>
          <w:szCs w:val="36"/>
          <w:u w:val="single"/>
          <w:lang w:val="fr-FR"/>
        </w:rPr>
        <w:t xml:space="preserve">et </w:t>
      </w:r>
    </w:p>
    <w:p w14:paraId="3091DCBE" w14:textId="5D1F2AFC" w:rsidR="00E2198E" w:rsidRPr="003B2F4F" w:rsidRDefault="00000000">
      <w:pPr>
        <w:spacing w:before="60" w:after="60" w:line="240" w:lineRule="auto"/>
        <w:ind w:right="-40"/>
        <w:jc w:val="center"/>
        <w:rPr>
          <w:rFonts w:ascii="Tahoma" w:eastAsia="Tahoma" w:hAnsi="Tahoma" w:cs="Tahoma"/>
          <w:color w:val="036287"/>
          <w:sz w:val="36"/>
          <w:szCs w:val="36"/>
          <w:lang w:val="fr-FR"/>
        </w:rPr>
        <w:sectPr w:rsidR="00E2198E" w:rsidRPr="003B2F4F">
          <w:footerReference w:type="default" r:id="rId29"/>
          <w:pgSz w:w="11920" w:h="16860"/>
          <w:pgMar w:top="1440" w:right="1440" w:bottom="1440" w:left="1440" w:header="720" w:footer="119" w:gutter="0"/>
          <w:pgNumType w:start="3"/>
          <w:cols w:space="720"/>
        </w:sectPr>
      </w:pPr>
      <w:r w:rsidRPr="003B2F4F">
        <w:rPr>
          <w:rFonts w:ascii="Tahoma" w:eastAsia="Tahoma" w:hAnsi="Tahoma" w:cs="Tahoma"/>
          <w:b/>
          <w:color w:val="036287"/>
          <w:sz w:val="36"/>
          <w:szCs w:val="36"/>
          <w:lang w:val="fr-FR"/>
        </w:rPr>
        <w:t>ACRONYME du projet]</w:t>
      </w:r>
    </w:p>
    <w:p w14:paraId="66CE1F51" w14:textId="77777777" w:rsidR="00E2198E" w:rsidRPr="003B2F4F" w:rsidRDefault="00000000">
      <w:pPr>
        <w:spacing w:before="60" w:after="60" w:line="240" w:lineRule="auto"/>
        <w:ind w:right="-40"/>
        <w:rPr>
          <w:rFonts w:ascii="Tahoma" w:eastAsia="Tahoma" w:hAnsi="Tahoma" w:cs="Tahoma"/>
          <w:b/>
          <w:color w:val="036287"/>
          <w:sz w:val="32"/>
          <w:szCs w:val="32"/>
          <w:lang w:val="fr-FR"/>
        </w:rPr>
      </w:pPr>
      <w:r w:rsidRPr="003B2F4F">
        <w:rPr>
          <w:rFonts w:ascii="Tahoma" w:eastAsia="Tahoma" w:hAnsi="Tahoma" w:cs="Tahoma"/>
          <w:b/>
          <w:color w:val="036287"/>
          <w:sz w:val="32"/>
          <w:szCs w:val="32"/>
          <w:lang w:val="fr-FR"/>
        </w:rPr>
        <w:lastRenderedPageBreak/>
        <w:t>Sommaire du protocole scientifique</w:t>
      </w:r>
    </w:p>
    <w:p w14:paraId="0C946369" w14:textId="77777777" w:rsidR="00E2198E" w:rsidRPr="003B2F4F" w:rsidRDefault="00E2198E">
      <w:pPr>
        <w:spacing w:before="60" w:after="60" w:line="240" w:lineRule="auto"/>
        <w:ind w:right="-40"/>
        <w:rPr>
          <w:rFonts w:ascii="Tahoma" w:eastAsia="Tahoma" w:hAnsi="Tahoma" w:cs="Tahoma"/>
          <w:b/>
          <w:color w:val="007FA1"/>
          <w:sz w:val="30"/>
          <w:szCs w:val="30"/>
          <w:lang w:val="fr-FR"/>
        </w:rPr>
      </w:pPr>
    </w:p>
    <w:sdt>
      <w:sdtPr>
        <w:rPr>
          <w:lang w:val="fr-FR"/>
        </w:rPr>
        <w:id w:val="-1271382151"/>
        <w:docPartObj>
          <w:docPartGallery w:val="Table of Contents"/>
          <w:docPartUnique/>
        </w:docPartObj>
      </w:sdtPr>
      <w:sdtContent>
        <w:p w14:paraId="33B665B9" w14:textId="77777777" w:rsidR="00E2198E" w:rsidRPr="003B2F4F" w:rsidRDefault="00000000">
          <w:pPr>
            <w:tabs>
              <w:tab w:val="right" w:pos="12000"/>
            </w:tabs>
            <w:spacing w:before="60" w:after="0" w:line="360" w:lineRule="auto"/>
            <w:rPr>
              <w:rFonts w:ascii="Arial" w:eastAsia="Arial" w:hAnsi="Arial" w:cs="Arial"/>
              <w:b/>
              <w:color w:val="000000"/>
              <w:lang w:val="fr-FR"/>
            </w:rPr>
          </w:pPr>
          <w:r w:rsidRPr="003B2F4F">
            <w:rPr>
              <w:lang w:val="fr-FR"/>
            </w:rPr>
            <w:fldChar w:fldCharType="begin"/>
          </w:r>
          <w:r w:rsidRPr="003B2F4F">
            <w:rPr>
              <w:lang w:val="fr-FR"/>
            </w:rPr>
            <w:instrText xml:space="preserve"> TOC \h \u \z \t "Heading 1,1,Heading 2,2,Heading 3,3,Heading 4,4,Heading 5,5,Heading 6,6,"</w:instrText>
          </w:r>
          <w:r w:rsidRPr="003B2F4F">
            <w:rPr>
              <w:lang w:val="fr-FR"/>
            </w:rPr>
            <w:fldChar w:fldCharType="separate"/>
          </w:r>
          <w:hyperlink w:anchor="_heading=h.gjdgxs">
            <w:r w:rsidRPr="003B2F4F">
              <w:rPr>
                <w:rFonts w:ascii="Tahoma" w:eastAsia="Tahoma" w:hAnsi="Tahoma" w:cs="Tahoma"/>
                <w:b/>
                <w:color w:val="036287"/>
                <w:lang w:val="fr-FR"/>
              </w:rPr>
              <w:t>1. PRÉSENTATION DE L’ÉQUIPE PROJET [1 PAGE MAXIMUM]</w:t>
            </w:r>
            <w:r w:rsidRPr="003B2F4F">
              <w:rPr>
                <w:rFonts w:ascii="Tahoma" w:eastAsia="Tahoma" w:hAnsi="Tahoma" w:cs="Tahoma"/>
                <w:b/>
                <w:color w:val="036287"/>
                <w:lang w:val="fr-FR"/>
              </w:rPr>
              <w:tab/>
              <w:t>5</w:t>
            </w:r>
          </w:hyperlink>
        </w:p>
        <w:p w14:paraId="776934FB" w14:textId="77777777" w:rsidR="00E2198E" w:rsidRPr="003B2F4F" w:rsidRDefault="00000000">
          <w:pPr>
            <w:tabs>
              <w:tab w:val="right" w:pos="12000"/>
            </w:tabs>
            <w:spacing w:before="60" w:after="0" w:line="360" w:lineRule="auto"/>
            <w:rPr>
              <w:rFonts w:ascii="Arial" w:eastAsia="Arial" w:hAnsi="Arial" w:cs="Arial"/>
              <w:b/>
              <w:color w:val="000000"/>
              <w:lang w:val="fr-FR"/>
            </w:rPr>
          </w:pPr>
          <w:hyperlink w:anchor="_heading=h.30j0zll">
            <w:r w:rsidRPr="003B2F4F">
              <w:rPr>
                <w:rFonts w:ascii="Tahoma" w:eastAsia="Tahoma" w:hAnsi="Tahoma" w:cs="Tahoma"/>
                <w:b/>
                <w:color w:val="036287"/>
                <w:lang w:val="fr-FR"/>
              </w:rPr>
              <w:t>2. OBJECTIFS ET FINALITÉ [2 - 4 PAGES MAXIMUM]</w:t>
            </w:r>
            <w:r w:rsidRPr="003B2F4F">
              <w:rPr>
                <w:rFonts w:ascii="Tahoma" w:eastAsia="Tahoma" w:hAnsi="Tahoma" w:cs="Tahoma"/>
                <w:b/>
                <w:color w:val="036287"/>
                <w:lang w:val="fr-FR"/>
              </w:rPr>
              <w:tab/>
              <w:t>7</w:t>
            </w:r>
          </w:hyperlink>
        </w:p>
        <w:p w14:paraId="1A228C07"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1fob9te">
            <w:r w:rsidRPr="003B2F4F">
              <w:rPr>
                <w:rFonts w:ascii="Tahoma" w:eastAsia="Tahoma" w:hAnsi="Tahoma" w:cs="Tahoma"/>
                <w:color w:val="000000"/>
                <w:lang w:val="fr-FR"/>
              </w:rPr>
              <w:t>2.1. Contexte, objectif(s) et justification de l’étude</w:t>
            </w:r>
            <w:r w:rsidRPr="003B2F4F">
              <w:rPr>
                <w:rFonts w:ascii="Tahoma" w:eastAsia="Tahoma" w:hAnsi="Tahoma" w:cs="Tahoma"/>
                <w:color w:val="000000"/>
                <w:lang w:val="fr-FR"/>
              </w:rPr>
              <w:tab/>
              <w:t>7</w:t>
            </w:r>
          </w:hyperlink>
        </w:p>
        <w:p w14:paraId="3A62B259"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3znysh7">
            <w:r w:rsidRPr="003B2F4F">
              <w:rPr>
                <w:rFonts w:ascii="Tahoma" w:eastAsia="Tahoma" w:hAnsi="Tahoma" w:cs="Tahoma"/>
                <w:color w:val="000000"/>
                <w:lang w:val="fr-FR"/>
              </w:rPr>
              <w:t>2.2. Justification du respect de l’éthique</w:t>
            </w:r>
            <w:r w:rsidRPr="003B2F4F">
              <w:rPr>
                <w:rFonts w:ascii="Tahoma" w:eastAsia="Tahoma" w:hAnsi="Tahoma" w:cs="Tahoma"/>
                <w:color w:val="000000"/>
                <w:lang w:val="fr-FR"/>
              </w:rPr>
              <w:tab/>
              <w:t>7</w:t>
            </w:r>
          </w:hyperlink>
        </w:p>
        <w:p w14:paraId="7760D6F2"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2et92p0">
            <w:r w:rsidRPr="003B2F4F">
              <w:rPr>
                <w:rFonts w:ascii="Tahoma" w:eastAsia="Tahoma" w:hAnsi="Tahoma" w:cs="Tahoma"/>
                <w:color w:val="000000"/>
                <w:lang w:val="fr-FR"/>
              </w:rPr>
              <w:t>2.3. Justification de l’intérêt public</w:t>
            </w:r>
            <w:r w:rsidRPr="003B2F4F">
              <w:rPr>
                <w:rFonts w:ascii="Tahoma" w:eastAsia="Tahoma" w:hAnsi="Tahoma" w:cs="Tahoma"/>
                <w:color w:val="000000"/>
                <w:lang w:val="fr-FR"/>
              </w:rPr>
              <w:tab/>
              <w:t>7</w:t>
            </w:r>
          </w:hyperlink>
        </w:p>
        <w:p w14:paraId="59230137"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tyjcwt">
            <w:r w:rsidRPr="003B2F4F">
              <w:rPr>
                <w:rFonts w:ascii="Tahoma" w:eastAsia="Tahoma" w:hAnsi="Tahoma" w:cs="Tahoma"/>
                <w:color w:val="000000"/>
                <w:lang w:val="fr-FR"/>
              </w:rPr>
              <w:t>2.4. Publication des résultats et valorisation</w:t>
            </w:r>
            <w:r w:rsidRPr="003B2F4F">
              <w:rPr>
                <w:rFonts w:ascii="Tahoma" w:eastAsia="Tahoma" w:hAnsi="Tahoma" w:cs="Tahoma"/>
                <w:color w:val="000000"/>
                <w:lang w:val="fr-FR"/>
              </w:rPr>
              <w:tab/>
              <w:t>9</w:t>
            </w:r>
          </w:hyperlink>
        </w:p>
        <w:p w14:paraId="2EF28C33" w14:textId="77777777" w:rsidR="00E2198E" w:rsidRPr="003B2F4F" w:rsidRDefault="00000000">
          <w:pPr>
            <w:tabs>
              <w:tab w:val="right" w:pos="12000"/>
            </w:tabs>
            <w:spacing w:before="60" w:after="0" w:line="360" w:lineRule="auto"/>
            <w:rPr>
              <w:rFonts w:ascii="Arial" w:eastAsia="Arial" w:hAnsi="Arial" w:cs="Arial"/>
              <w:b/>
              <w:color w:val="000000"/>
              <w:lang w:val="fr-FR"/>
            </w:rPr>
          </w:pPr>
          <w:hyperlink w:anchor="_heading=h.1t3h5sf">
            <w:r w:rsidRPr="003B2F4F">
              <w:rPr>
                <w:rFonts w:ascii="Tahoma" w:eastAsia="Tahoma" w:hAnsi="Tahoma" w:cs="Tahoma"/>
                <w:b/>
                <w:color w:val="036287"/>
                <w:lang w:val="fr-FR"/>
              </w:rPr>
              <w:t>3. MÉTHODOLOGIE [3 - 5 PAGES MAXIMUM]</w:t>
            </w:r>
            <w:r w:rsidRPr="003B2F4F">
              <w:rPr>
                <w:rFonts w:ascii="Tahoma" w:eastAsia="Tahoma" w:hAnsi="Tahoma" w:cs="Tahoma"/>
                <w:b/>
                <w:color w:val="036287"/>
                <w:lang w:val="fr-FR"/>
              </w:rPr>
              <w:tab/>
              <w:t>10</w:t>
            </w:r>
          </w:hyperlink>
        </w:p>
        <w:p w14:paraId="29F9459D"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4d34og8">
            <w:r w:rsidRPr="003B2F4F">
              <w:rPr>
                <w:rFonts w:ascii="Tahoma" w:eastAsia="Tahoma" w:hAnsi="Tahoma" w:cs="Tahoma"/>
                <w:color w:val="000000"/>
                <w:lang w:val="fr-FR"/>
              </w:rPr>
              <w:t>3.1. Design de l’étude</w:t>
            </w:r>
            <w:r w:rsidRPr="003B2F4F">
              <w:rPr>
                <w:rFonts w:ascii="Tahoma" w:eastAsia="Tahoma" w:hAnsi="Tahoma" w:cs="Tahoma"/>
                <w:color w:val="000000"/>
                <w:lang w:val="fr-FR"/>
              </w:rPr>
              <w:tab/>
              <w:t>10</w:t>
            </w:r>
          </w:hyperlink>
        </w:p>
        <w:p w14:paraId="5AF05DA4"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2s8eyo1">
            <w:r w:rsidRPr="003B2F4F">
              <w:rPr>
                <w:rFonts w:ascii="Tahoma" w:eastAsia="Tahoma" w:hAnsi="Tahoma" w:cs="Tahoma"/>
                <w:color w:val="000000"/>
                <w:lang w:val="fr-FR"/>
              </w:rPr>
              <w:t>3.2. Description et justification de la population d’étude</w:t>
            </w:r>
            <w:r w:rsidRPr="003B2F4F">
              <w:rPr>
                <w:rFonts w:ascii="Tahoma" w:eastAsia="Tahoma" w:hAnsi="Tahoma" w:cs="Tahoma"/>
                <w:color w:val="000000"/>
                <w:lang w:val="fr-FR"/>
              </w:rPr>
              <w:tab/>
              <w:t>10</w:t>
            </w:r>
          </w:hyperlink>
        </w:p>
        <w:p w14:paraId="524552F7"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17dp8vu">
            <w:r w:rsidRPr="003B2F4F">
              <w:rPr>
                <w:rFonts w:ascii="Tahoma" w:eastAsia="Tahoma" w:hAnsi="Tahoma" w:cs="Tahoma"/>
                <w:color w:val="000000"/>
                <w:lang w:val="fr-FR"/>
              </w:rPr>
              <w:t>3.3. Taille de la population</w:t>
            </w:r>
            <w:r w:rsidRPr="003B2F4F">
              <w:rPr>
                <w:rFonts w:ascii="Tahoma" w:eastAsia="Tahoma" w:hAnsi="Tahoma" w:cs="Tahoma"/>
                <w:color w:val="000000"/>
                <w:lang w:val="fr-FR"/>
              </w:rPr>
              <w:tab/>
              <w:t>12</w:t>
            </w:r>
          </w:hyperlink>
        </w:p>
        <w:p w14:paraId="488CA745"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26in1rg">
            <w:r w:rsidRPr="003B2F4F">
              <w:rPr>
                <w:rFonts w:ascii="Tahoma" w:eastAsia="Tahoma" w:hAnsi="Tahoma" w:cs="Tahoma"/>
                <w:color w:val="000000"/>
                <w:lang w:val="fr-FR"/>
              </w:rPr>
              <w:t>3.4. Sources de données</w:t>
            </w:r>
            <w:r w:rsidRPr="003B2F4F">
              <w:rPr>
                <w:rFonts w:ascii="Tahoma" w:eastAsia="Tahoma" w:hAnsi="Tahoma" w:cs="Tahoma"/>
                <w:color w:val="000000"/>
                <w:lang w:val="fr-FR"/>
              </w:rPr>
              <w:tab/>
              <w:t>12</w:t>
            </w:r>
          </w:hyperlink>
        </w:p>
        <w:p w14:paraId="56F9DE3A"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1ksv4uv">
            <w:r w:rsidRPr="003B2F4F">
              <w:rPr>
                <w:rFonts w:ascii="Tahoma" w:eastAsia="Tahoma" w:hAnsi="Tahoma" w:cs="Tahoma"/>
                <w:color w:val="000000"/>
                <w:lang w:val="fr-FR"/>
              </w:rPr>
              <w:t>3.5. Variables</w:t>
            </w:r>
            <w:r w:rsidRPr="003B2F4F">
              <w:rPr>
                <w:rFonts w:ascii="Tahoma" w:eastAsia="Tahoma" w:hAnsi="Tahoma" w:cs="Tahoma"/>
                <w:color w:val="000000"/>
                <w:lang w:val="fr-FR"/>
              </w:rPr>
              <w:tab/>
              <w:t>13</w:t>
            </w:r>
          </w:hyperlink>
        </w:p>
        <w:p w14:paraId="4ACF40F2"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2jxsxqh">
            <w:r w:rsidRPr="003B2F4F">
              <w:rPr>
                <w:rFonts w:ascii="Tahoma" w:eastAsia="Tahoma" w:hAnsi="Tahoma" w:cs="Tahoma"/>
                <w:color w:val="000000"/>
                <w:lang w:val="fr-FR"/>
              </w:rPr>
              <w:t>3.6. Préparation de données</w:t>
            </w:r>
            <w:r w:rsidRPr="003B2F4F">
              <w:rPr>
                <w:rFonts w:ascii="Tahoma" w:eastAsia="Tahoma" w:hAnsi="Tahoma" w:cs="Tahoma"/>
                <w:color w:val="000000"/>
                <w:lang w:val="fr-FR"/>
              </w:rPr>
              <w:tab/>
              <w:t>14</w:t>
            </w:r>
          </w:hyperlink>
        </w:p>
        <w:p w14:paraId="0BFB50A5"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z337ya">
            <w:r w:rsidRPr="003B2F4F">
              <w:rPr>
                <w:rFonts w:ascii="Tahoma" w:eastAsia="Tahoma" w:hAnsi="Tahoma" w:cs="Tahoma"/>
                <w:color w:val="000000"/>
                <w:lang w:val="fr-FR"/>
              </w:rPr>
              <w:t>3.7. Méthodes, traitements et analyses des données</w:t>
            </w:r>
            <w:r w:rsidRPr="003B2F4F">
              <w:rPr>
                <w:rFonts w:ascii="Tahoma" w:eastAsia="Tahoma" w:hAnsi="Tahoma" w:cs="Tahoma"/>
                <w:color w:val="000000"/>
                <w:lang w:val="fr-FR"/>
              </w:rPr>
              <w:tab/>
              <w:t>14</w:t>
            </w:r>
          </w:hyperlink>
        </w:p>
        <w:p w14:paraId="43517D6B"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3j2qqm3">
            <w:r w:rsidRPr="003B2F4F">
              <w:rPr>
                <w:rFonts w:ascii="Tahoma" w:eastAsia="Tahoma" w:hAnsi="Tahoma" w:cs="Tahoma"/>
                <w:color w:val="000000"/>
                <w:lang w:val="fr-FR"/>
              </w:rPr>
              <w:t>3.8. Limites de l’étude</w:t>
            </w:r>
            <w:r w:rsidRPr="003B2F4F">
              <w:rPr>
                <w:rFonts w:ascii="Tahoma" w:eastAsia="Tahoma" w:hAnsi="Tahoma" w:cs="Tahoma"/>
                <w:color w:val="000000"/>
                <w:lang w:val="fr-FR"/>
              </w:rPr>
              <w:tab/>
              <w:t>14</w:t>
            </w:r>
          </w:hyperlink>
        </w:p>
        <w:p w14:paraId="2845438B"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1y810tw">
            <w:r w:rsidRPr="003B2F4F">
              <w:rPr>
                <w:rFonts w:ascii="Tahoma" w:eastAsia="Tahoma" w:hAnsi="Tahoma" w:cs="Tahoma"/>
                <w:color w:val="000000"/>
                <w:lang w:val="fr-FR"/>
              </w:rPr>
              <w:t>3.9. Calendrier prévisionnel et faisabilité du projet</w:t>
            </w:r>
            <w:r w:rsidRPr="003B2F4F">
              <w:rPr>
                <w:rFonts w:ascii="Tahoma" w:eastAsia="Tahoma" w:hAnsi="Tahoma" w:cs="Tahoma"/>
                <w:color w:val="000000"/>
                <w:lang w:val="fr-FR"/>
              </w:rPr>
              <w:tab/>
              <w:t>15</w:t>
            </w:r>
          </w:hyperlink>
        </w:p>
        <w:p w14:paraId="043D04E4" w14:textId="77777777" w:rsidR="00E2198E" w:rsidRPr="003B2F4F" w:rsidRDefault="00000000">
          <w:pPr>
            <w:tabs>
              <w:tab w:val="right" w:pos="12000"/>
            </w:tabs>
            <w:spacing w:before="60" w:after="0" w:line="360" w:lineRule="auto"/>
            <w:rPr>
              <w:rFonts w:ascii="Arial" w:eastAsia="Arial" w:hAnsi="Arial" w:cs="Arial"/>
              <w:b/>
              <w:color w:val="000000"/>
              <w:lang w:val="fr-FR"/>
            </w:rPr>
          </w:pPr>
          <w:hyperlink w:anchor="_heading=h.4i7ojhp">
            <w:r w:rsidRPr="003B2F4F">
              <w:rPr>
                <w:rFonts w:ascii="Tahoma" w:eastAsia="Tahoma" w:hAnsi="Tahoma" w:cs="Tahoma"/>
                <w:b/>
                <w:color w:val="036287"/>
                <w:lang w:val="fr-FR"/>
              </w:rPr>
              <w:t>4. PROTECTION DE LA VIE PRIVÉE, SÉCURITÉ ET CONFIDENTIALITÉ DES DONNÉES [10 PAGES MAXIMUM]</w:t>
            </w:r>
            <w:r w:rsidRPr="003B2F4F">
              <w:rPr>
                <w:rFonts w:ascii="Tahoma" w:eastAsia="Tahoma" w:hAnsi="Tahoma" w:cs="Tahoma"/>
                <w:b/>
                <w:color w:val="036287"/>
                <w:lang w:val="fr-FR"/>
              </w:rPr>
              <w:br/>
              <w:t>(Section destinée à la CNIL)</w:t>
            </w:r>
            <w:r w:rsidRPr="003B2F4F">
              <w:rPr>
                <w:rFonts w:ascii="Tahoma" w:eastAsia="Tahoma" w:hAnsi="Tahoma" w:cs="Tahoma"/>
                <w:b/>
                <w:color w:val="036287"/>
                <w:lang w:val="fr-FR"/>
              </w:rPr>
              <w:tab/>
              <w:t>17</w:t>
            </w:r>
          </w:hyperlink>
        </w:p>
        <w:p w14:paraId="33F146B1"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2xcytpi">
            <w:r w:rsidRPr="003B2F4F">
              <w:rPr>
                <w:rFonts w:ascii="Tahoma" w:eastAsia="Tahoma" w:hAnsi="Tahoma" w:cs="Tahoma"/>
                <w:color w:val="000000"/>
                <w:lang w:val="fr-FR"/>
              </w:rPr>
              <w:t>4.1. Respect des droits des personnes concernées</w:t>
            </w:r>
            <w:r w:rsidRPr="003B2F4F">
              <w:rPr>
                <w:rFonts w:ascii="Tahoma" w:eastAsia="Tahoma" w:hAnsi="Tahoma" w:cs="Tahoma"/>
                <w:color w:val="000000"/>
                <w:lang w:val="fr-FR"/>
              </w:rPr>
              <w:tab/>
              <w:t>17</w:t>
            </w:r>
          </w:hyperlink>
        </w:p>
        <w:p w14:paraId="4A31C00E" w14:textId="77777777" w:rsidR="00E2198E" w:rsidRPr="003B2F4F" w:rsidRDefault="00000000">
          <w:pPr>
            <w:tabs>
              <w:tab w:val="right" w:pos="12000"/>
            </w:tabs>
            <w:spacing w:before="60" w:after="0" w:line="360" w:lineRule="auto"/>
            <w:ind w:left="360"/>
            <w:rPr>
              <w:rFonts w:ascii="Arial" w:eastAsia="Arial" w:hAnsi="Arial" w:cs="Arial"/>
              <w:color w:val="000000"/>
              <w:lang w:val="fr-FR"/>
            </w:rPr>
          </w:pPr>
          <w:hyperlink w:anchor="_heading=h.1ci93xb">
            <w:r w:rsidRPr="003B2F4F">
              <w:rPr>
                <w:rFonts w:ascii="Tahoma" w:eastAsia="Tahoma" w:hAnsi="Tahoma" w:cs="Tahoma"/>
                <w:color w:val="000000"/>
                <w:lang w:val="fr-FR"/>
              </w:rPr>
              <w:t>4.2. Confidentialité et sécurité des données</w:t>
            </w:r>
            <w:r w:rsidRPr="003B2F4F">
              <w:rPr>
                <w:rFonts w:ascii="Tahoma" w:eastAsia="Tahoma" w:hAnsi="Tahoma" w:cs="Tahoma"/>
                <w:color w:val="000000"/>
                <w:lang w:val="fr-FR"/>
              </w:rPr>
              <w:tab/>
              <w:t>22</w:t>
            </w:r>
          </w:hyperlink>
        </w:p>
        <w:p w14:paraId="71A1A50F" w14:textId="77777777" w:rsidR="00E2198E" w:rsidRPr="003B2F4F" w:rsidRDefault="00000000">
          <w:pPr>
            <w:tabs>
              <w:tab w:val="right" w:pos="12000"/>
            </w:tabs>
            <w:spacing w:before="60" w:after="0" w:line="360" w:lineRule="auto"/>
            <w:ind w:left="720"/>
            <w:rPr>
              <w:rFonts w:ascii="Arial" w:eastAsia="Arial" w:hAnsi="Arial" w:cs="Arial"/>
              <w:color w:val="000000"/>
              <w:lang w:val="fr-FR"/>
            </w:rPr>
          </w:pPr>
          <w:hyperlink w:anchor="_heading=h.3whwml4">
            <w:r w:rsidRPr="003B2F4F">
              <w:rPr>
                <w:rFonts w:ascii="Tahoma" w:eastAsia="Tahoma" w:hAnsi="Tahoma" w:cs="Tahoma"/>
                <w:color w:val="000000"/>
                <w:lang w:val="fr-FR"/>
              </w:rPr>
              <w:t>4.2.1. Gestion du risque de réidentification</w:t>
            </w:r>
            <w:r w:rsidRPr="003B2F4F">
              <w:rPr>
                <w:rFonts w:ascii="Tahoma" w:eastAsia="Tahoma" w:hAnsi="Tahoma" w:cs="Tahoma"/>
                <w:color w:val="000000"/>
                <w:lang w:val="fr-FR"/>
              </w:rPr>
              <w:tab/>
              <w:t>22</w:t>
            </w:r>
          </w:hyperlink>
        </w:p>
        <w:p w14:paraId="614637B1" w14:textId="77777777" w:rsidR="00E2198E" w:rsidRPr="003B2F4F" w:rsidRDefault="00000000">
          <w:pPr>
            <w:tabs>
              <w:tab w:val="right" w:pos="12000"/>
            </w:tabs>
            <w:spacing w:before="60" w:after="0" w:line="360" w:lineRule="auto"/>
            <w:ind w:left="720"/>
            <w:rPr>
              <w:rFonts w:ascii="Arial" w:eastAsia="Arial" w:hAnsi="Arial" w:cs="Arial"/>
              <w:color w:val="000000"/>
              <w:lang w:val="fr-FR"/>
            </w:rPr>
          </w:pPr>
          <w:hyperlink w:anchor="_heading=h.2bn6wsx">
            <w:r w:rsidRPr="003B2F4F">
              <w:rPr>
                <w:rFonts w:ascii="Tahoma" w:eastAsia="Tahoma" w:hAnsi="Tahoma" w:cs="Tahoma"/>
                <w:color w:val="000000"/>
                <w:lang w:val="fr-FR"/>
              </w:rPr>
              <w:t>4.2.2. Support de données</w:t>
            </w:r>
            <w:r w:rsidRPr="003B2F4F">
              <w:rPr>
                <w:rFonts w:ascii="Tahoma" w:eastAsia="Tahoma" w:hAnsi="Tahoma" w:cs="Tahoma"/>
                <w:color w:val="000000"/>
                <w:lang w:val="fr-FR"/>
              </w:rPr>
              <w:tab/>
              <w:t>23</w:t>
            </w:r>
          </w:hyperlink>
        </w:p>
        <w:p w14:paraId="5DD37C42" w14:textId="77777777" w:rsidR="00E2198E" w:rsidRPr="003B2F4F" w:rsidRDefault="00000000">
          <w:pPr>
            <w:tabs>
              <w:tab w:val="right" w:pos="12000"/>
            </w:tabs>
            <w:spacing w:before="60" w:after="0" w:line="360" w:lineRule="auto"/>
            <w:ind w:left="720"/>
            <w:rPr>
              <w:rFonts w:ascii="Arial" w:eastAsia="Arial" w:hAnsi="Arial" w:cs="Arial"/>
              <w:color w:val="000000"/>
              <w:lang w:val="fr-FR"/>
            </w:rPr>
          </w:pPr>
          <w:hyperlink w:anchor="_heading=h.qsh70q">
            <w:r w:rsidRPr="003B2F4F">
              <w:rPr>
                <w:rFonts w:ascii="Tahoma" w:eastAsia="Tahoma" w:hAnsi="Tahoma" w:cs="Tahoma"/>
                <w:color w:val="000000"/>
                <w:lang w:val="fr-FR"/>
              </w:rPr>
              <w:t>4.2.3. Circuit des données en cas d’appariement</w:t>
            </w:r>
            <w:r w:rsidRPr="003B2F4F">
              <w:rPr>
                <w:rFonts w:ascii="Tahoma" w:eastAsia="Tahoma" w:hAnsi="Tahoma" w:cs="Tahoma"/>
                <w:color w:val="000000"/>
                <w:lang w:val="fr-FR"/>
              </w:rPr>
              <w:tab/>
              <w:t>23</w:t>
            </w:r>
          </w:hyperlink>
        </w:p>
        <w:p w14:paraId="1552CC97" w14:textId="77777777" w:rsidR="00E2198E" w:rsidRPr="003B2F4F" w:rsidRDefault="00000000">
          <w:pPr>
            <w:tabs>
              <w:tab w:val="right" w:pos="12000"/>
            </w:tabs>
            <w:spacing w:before="60" w:after="0" w:line="360" w:lineRule="auto"/>
            <w:rPr>
              <w:rFonts w:ascii="Arial" w:eastAsia="Arial" w:hAnsi="Arial" w:cs="Arial"/>
              <w:b/>
              <w:color w:val="000000"/>
              <w:lang w:val="fr-FR"/>
            </w:rPr>
          </w:pPr>
          <w:hyperlink w:anchor="_heading=h.3as4poj">
            <w:r w:rsidRPr="003B2F4F">
              <w:rPr>
                <w:rFonts w:ascii="Tahoma" w:eastAsia="Tahoma" w:hAnsi="Tahoma" w:cs="Tahoma"/>
                <w:b/>
                <w:color w:val="036287"/>
                <w:lang w:val="fr-FR"/>
              </w:rPr>
              <w:t>5. ANNEXES</w:t>
            </w:r>
            <w:r w:rsidRPr="003B2F4F">
              <w:rPr>
                <w:rFonts w:ascii="Tahoma" w:eastAsia="Tahoma" w:hAnsi="Tahoma" w:cs="Tahoma"/>
                <w:b/>
                <w:color w:val="036287"/>
                <w:lang w:val="fr-FR"/>
              </w:rPr>
              <w:tab/>
              <w:t>29</w:t>
            </w:r>
          </w:hyperlink>
        </w:p>
        <w:p w14:paraId="247F83D1" w14:textId="77777777" w:rsidR="00E2198E" w:rsidRPr="003B2F4F" w:rsidRDefault="00000000">
          <w:pPr>
            <w:tabs>
              <w:tab w:val="right" w:pos="12000"/>
            </w:tabs>
            <w:spacing w:before="60" w:after="0" w:line="240" w:lineRule="auto"/>
            <w:rPr>
              <w:rFonts w:ascii="Arial" w:eastAsia="Arial" w:hAnsi="Arial" w:cs="Arial"/>
              <w:b/>
              <w:color w:val="000000"/>
              <w:lang w:val="fr-FR"/>
            </w:rPr>
          </w:pPr>
          <w:r w:rsidRPr="003B2F4F">
            <w:rPr>
              <w:lang w:val="fr-FR"/>
            </w:rPr>
            <w:fldChar w:fldCharType="end"/>
          </w:r>
        </w:p>
      </w:sdtContent>
    </w:sdt>
    <w:p w14:paraId="4AF09CED" w14:textId="77777777" w:rsidR="00E2198E" w:rsidRPr="003B2F4F" w:rsidRDefault="00E2198E">
      <w:pPr>
        <w:tabs>
          <w:tab w:val="left" w:pos="1200"/>
          <w:tab w:val="left" w:pos="8780"/>
        </w:tabs>
        <w:spacing w:before="60" w:after="60" w:line="240" w:lineRule="auto"/>
        <w:ind w:right="-40"/>
        <w:rPr>
          <w:rFonts w:ascii="Tahoma" w:eastAsia="Tahoma" w:hAnsi="Tahoma" w:cs="Tahoma"/>
          <w:lang w:val="fr-FR"/>
        </w:rPr>
        <w:sectPr w:rsidR="00E2198E" w:rsidRPr="003B2F4F">
          <w:pgSz w:w="11920" w:h="16860"/>
          <w:pgMar w:top="1440" w:right="1440" w:bottom="1440" w:left="1440" w:header="720" w:footer="119" w:gutter="0"/>
          <w:cols w:space="720"/>
        </w:sectPr>
      </w:pPr>
    </w:p>
    <w:p w14:paraId="0BC10C30" w14:textId="77777777" w:rsidR="00E2198E" w:rsidRPr="003B2F4F" w:rsidRDefault="00000000">
      <w:pPr>
        <w:pStyle w:val="Titre1"/>
        <w:numPr>
          <w:ilvl w:val="0"/>
          <w:numId w:val="8"/>
        </w:numPr>
        <w:spacing w:before="0" w:after="0" w:line="240" w:lineRule="auto"/>
        <w:ind w:left="0" w:right="-40" w:firstLine="0"/>
        <w:rPr>
          <w:color w:val="036287"/>
          <w:sz w:val="30"/>
          <w:szCs w:val="30"/>
          <w:lang w:val="fr-FR"/>
        </w:rPr>
      </w:pPr>
      <w:bookmarkStart w:id="0" w:name="_heading=h.gjdgxs" w:colFirst="0" w:colLast="0"/>
      <w:bookmarkEnd w:id="0"/>
      <w:r w:rsidRPr="003B2F4F">
        <w:rPr>
          <w:rFonts w:ascii="Tahoma" w:eastAsia="Tahoma" w:hAnsi="Tahoma" w:cs="Tahoma"/>
          <w:color w:val="036287"/>
          <w:sz w:val="30"/>
          <w:szCs w:val="30"/>
          <w:lang w:val="fr-FR"/>
        </w:rPr>
        <w:lastRenderedPageBreak/>
        <w:t>PRÉSENTATION DE L’ÉQUIPE PROJET [1 PAGE MAXIMUM]</w:t>
      </w:r>
    </w:p>
    <w:p w14:paraId="07FD49FC"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b"/>
        <w:tblW w:w="899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97"/>
      </w:tblGrid>
      <w:tr w:rsidR="00E2198E" w:rsidRPr="003B2F4F" w14:paraId="60C638B4" w14:textId="77777777">
        <w:trPr>
          <w:trHeight w:val="1440"/>
          <w:jc w:val="center"/>
        </w:trPr>
        <w:tc>
          <w:tcPr>
            <w:tcW w:w="8997" w:type="dxa"/>
            <w:tcBorders>
              <w:top w:val="nil"/>
              <w:left w:val="nil"/>
              <w:bottom w:val="nil"/>
              <w:right w:val="nil"/>
            </w:tcBorders>
            <w:shd w:val="clear" w:color="auto" w:fill="EAF5FF"/>
            <w:tcMar>
              <w:top w:w="100" w:type="dxa"/>
              <w:left w:w="100" w:type="dxa"/>
              <w:bottom w:w="100" w:type="dxa"/>
              <w:right w:w="100" w:type="dxa"/>
            </w:tcMar>
            <w:vAlign w:val="center"/>
          </w:tcPr>
          <w:p w14:paraId="1B0BF309"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62FFAD94" wp14:editId="05B2E135">
                  <wp:extent cx="313894" cy="313894"/>
                  <wp:effectExtent l="0" t="0" r="0" b="0"/>
                  <wp:docPr id="14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3477535F"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2F7A3F63" w14:textId="77777777" w:rsidR="00E2198E" w:rsidRPr="003B2F4F" w:rsidRDefault="00000000">
      <w:pPr>
        <w:spacing w:before="60" w:after="60" w:line="240" w:lineRule="auto"/>
        <w:ind w:right="-40"/>
        <w:rPr>
          <w:rFonts w:ascii="Tahoma" w:eastAsia="Tahoma" w:hAnsi="Tahoma" w:cs="Tahoma"/>
          <w:lang w:val="fr-FR"/>
        </w:rPr>
      </w:pPr>
      <w:r w:rsidRPr="003B2F4F">
        <w:rPr>
          <w:rFonts w:ascii="Tahoma" w:eastAsia="Tahoma" w:hAnsi="Tahoma" w:cs="Tahoma"/>
          <w:lang w:val="fr-FR"/>
        </w:rPr>
        <w:t xml:space="preserve">Désigner les structures Responsable(s) de traitement et du/des responsable(s) de mise en </w:t>
      </w:r>
      <w:proofErr w:type="spellStart"/>
      <w:r w:rsidRPr="003B2F4F">
        <w:rPr>
          <w:rFonts w:ascii="Tahoma" w:eastAsia="Tahoma" w:hAnsi="Tahoma" w:cs="Tahoma"/>
          <w:lang w:val="fr-FR"/>
        </w:rPr>
        <w:t>oeuvre</w:t>
      </w:r>
      <w:proofErr w:type="spellEnd"/>
      <w:r w:rsidRPr="003B2F4F">
        <w:rPr>
          <w:rFonts w:ascii="Tahoma" w:eastAsia="Tahoma" w:hAnsi="Tahoma" w:cs="Tahoma"/>
          <w:lang w:val="fr-FR"/>
        </w:rPr>
        <w:t xml:space="preserve"> du projet :</w:t>
      </w:r>
    </w:p>
    <w:p w14:paraId="7FDE8550" w14:textId="77777777" w:rsidR="00E2198E" w:rsidRPr="003B2F4F" w:rsidRDefault="00000000">
      <w:pPr>
        <w:numPr>
          <w:ilvl w:val="0"/>
          <w:numId w:val="21"/>
        </w:numPr>
        <w:tabs>
          <w:tab w:val="left" w:pos="460"/>
        </w:tabs>
        <w:spacing w:before="60" w:after="0" w:line="240" w:lineRule="auto"/>
        <w:ind w:left="0" w:right="-40" w:firstLine="0"/>
        <w:rPr>
          <w:rFonts w:ascii="Tahoma" w:eastAsia="Tahoma" w:hAnsi="Tahoma" w:cs="Tahoma"/>
          <w:lang w:val="fr-FR"/>
        </w:rPr>
      </w:pPr>
      <w:r w:rsidRPr="003B2F4F">
        <w:rPr>
          <w:rFonts w:ascii="Tahoma" w:eastAsia="Tahoma" w:hAnsi="Tahoma" w:cs="Tahoma"/>
          <w:lang w:val="fr-FR"/>
        </w:rPr>
        <w:t>Le / les responsable(s) de traitement sont : si besoin vous référer à la définition ci-après.</w:t>
      </w:r>
    </w:p>
    <w:p w14:paraId="16AD51CA" w14:textId="77777777" w:rsidR="00E2198E" w:rsidRPr="003B2F4F" w:rsidRDefault="00000000">
      <w:pPr>
        <w:numPr>
          <w:ilvl w:val="0"/>
          <w:numId w:val="21"/>
        </w:numPr>
        <w:tabs>
          <w:tab w:val="left" w:pos="460"/>
        </w:tabs>
        <w:spacing w:after="60" w:line="240" w:lineRule="auto"/>
        <w:ind w:left="0" w:right="-40" w:firstLine="0"/>
        <w:rPr>
          <w:rFonts w:ascii="Tahoma" w:eastAsia="Tahoma" w:hAnsi="Tahoma" w:cs="Tahoma"/>
          <w:lang w:val="fr-FR"/>
        </w:rPr>
      </w:pPr>
      <w:r w:rsidRPr="003B2F4F">
        <w:rPr>
          <w:rFonts w:ascii="Tahoma" w:eastAsia="Tahoma" w:hAnsi="Tahoma" w:cs="Tahoma"/>
          <w:lang w:val="fr-FR"/>
        </w:rPr>
        <w:t xml:space="preserve">Le / les responsable(s) de la mise en œuvre sont : si besoin vous référer à la définition ci-après. </w:t>
      </w:r>
    </w:p>
    <w:p w14:paraId="12277273" w14:textId="77777777" w:rsidR="00E2198E" w:rsidRPr="003B2F4F" w:rsidRDefault="00000000">
      <w:pPr>
        <w:tabs>
          <w:tab w:val="left" w:pos="460"/>
        </w:tabs>
        <w:spacing w:after="60" w:line="240" w:lineRule="auto"/>
        <w:ind w:right="-40"/>
        <w:rPr>
          <w:rFonts w:ascii="Tahoma" w:eastAsia="Tahoma" w:hAnsi="Tahoma" w:cs="Tahoma"/>
          <w:lang w:val="fr-FR"/>
        </w:rPr>
      </w:pPr>
      <w:r w:rsidRPr="003B2F4F">
        <w:rPr>
          <w:rFonts w:ascii="Tahoma" w:eastAsia="Tahoma" w:hAnsi="Tahoma" w:cs="Tahoma"/>
          <w:lang w:val="fr-FR"/>
        </w:rPr>
        <w:t>Présentez les.</w:t>
      </w:r>
    </w:p>
    <w:p w14:paraId="0E5E64DF" w14:textId="77777777" w:rsidR="00E2198E" w:rsidRPr="003B2F4F" w:rsidRDefault="00000000">
      <w:pPr>
        <w:spacing w:before="60" w:after="60" w:line="240" w:lineRule="auto"/>
        <w:ind w:right="-40"/>
        <w:rPr>
          <w:rFonts w:ascii="Tahoma" w:eastAsia="Tahoma" w:hAnsi="Tahoma" w:cs="Tahoma"/>
          <w:lang w:val="fr-FR"/>
        </w:rPr>
      </w:pPr>
      <w:r w:rsidRPr="003B2F4F">
        <w:rPr>
          <w:rFonts w:ascii="Tahoma" w:eastAsia="Tahoma" w:hAnsi="Tahoma" w:cs="Tahoma"/>
          <w:lang w:val="fr-FR"/>
        </w:rPr>
        <w:t>Indiquer le nom de l’organisme du financeur.</w:t>
      </w:r>
    </w:p>
    <w:p w14:paraId="5650703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Désigner les représentants de ces structures et lister les membres de l’équipe projet, leur fonction, et leur rôle au sein du projet.</w:t>
      </w:r>
    </w:p>
    <w:p w14:paraId="66EEBAF6"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Désigner le Délégué à la Protection des Données. Nous vous conseillons de préciser son nom, son adresse postale, téléphone, mail, site web.</w:t>
      </w:r>
    </w:p>
    <w:p w14:paraId="6F87514C"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Si dans votre étude un comité scientifique est mis en place, préciser son rôle, mentionner ses membres et leurs affiliations.</w:t>
      </w:r>
    </w:p>
    <w:p w14:paraId="3546B9F6" w14:textId="77777777" w:rsidR="00E2198E" w:rsidRPr="003B2F4F" w:rsidRDefault="00E2198E">
      <w:pPr>
        <w:spacing w:before="60" w:after="60" w:line="240" w:lineRule="auto"/>
        <w:ind w:right="-40"/>
        <w:rPr>
          <w:rFonts w:ascii="Tahoma" w:eastAsia="Tahoma" w:hAnsi="Tahoma" w:cs="Tahoma"/>
          <w:sz w:val="20"/>
          <w:szCs w:val="20"/>
          <w:lang w:val="fr-FR"/>
        </w:rPr>
      </w:pPr>
    </w:p>
    <w:tbl>
      <w:tblPr>
        <w:tblStyle w:val="affffc"/>
        <w:tblW w:w="922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28"/>
      </w:tblGrid>
      <w:tr w:rsidR="00E2198E" w:rsidRPr="003B2F4F" w14:paraId="7DC315BF" w14:textId="77777777">
        <w:trPr>
          <w:trHeight w:val="1440"/>
          <w:jc w:val="center"/>
        </w:trPr>
        <w:tc>
          <w:tcPr>
            <w:tcW w:w="9228" w:type="dxa"/>
            <w:tcBorders>
              <w:top w:val="nil"/>
              <w:left w:val="nil"/>
              <w:bottom w:val="nil"/>
              <w:right w:val="nil"/>
            </w:tcBorders>
            <w:shd w:val="clear" w:color="auto" w:fill="EFFFE8"/>
            <w:tcMar>
              <w:top w:w="100" w:type="dxa"/>
              <w:left w:w="100" w:type="dxa"/>
              <w:bottom w:w="100" w:type="dxa"/>
              <w:right w:w="100" w:type="dxa"/>
            </w:tcMar>
            <w:vAlign w:val="center"/>
          </w:tcPr>
          <w:p w14:paraId="7558D4D3" w14:textId="77777777" w:rsidR="00E2198E" w:rsidRPr="003B2F4F" w:rsidRDefault="00000000">
            <w:pPr>
              <w:widowControl/>
              <w:spacing w:before="60" w:after="60"/>
              <w:ind w:right="-40"/>
              <w:jc w:val="center"/>
              <w:rPr>
                <w:rFonts w:ascii="Tahoma" w:eastAsia="Tahoma" w:hAnsi="Tahoma" w:cs="Tahoma"/>
                <w:b/>
                <w:i/>
                <w:color w:val="6AA84F"/>
                <w:lang w:val="fr-FR"/>
              </w:rPr>
            </w:pPr>
            <w:r w:rsidRPr="003B2F4F">
              <w:rPr>
                <w:rFonts w:ascii="Tahoma" w:eastAsia="Tahoma" w:hAnsi="Tahoma" w:cs="Tahoma"/>
                <w:b/>
                <w:i/>
                <w:noProof/>
                <w:sz w:val="20"/>
                <w:szCs w:val="20"/>
                <w:lang w:val="fr-FR"/>
              </w:rPr>
              <w:drawing>
                <wp:inline distT="114300" distB="114300" distL="114300" distR="114300" wp14:anchorId="3A766AF2" wp14:editId="6BF1A4B2">
                  <wp:extent cx="301275" cy="301275"/>
                  <wp:effectExtent l="0" t="0" r="0" b="0"/>
                  <wp:docPr id="1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01275" cy="301275"/>
                          </a:xfrm>
                          <a:prstGeom prst="rect">
                            <a:avLst/>
                          </a:prstGeom>
                          <a:ln/>
                        </pic:spPr>
                      </pic:pic>
                    </a:graphicData>
                  </a:graphic>
                </wp:inline>
              </w:drawing>
            </w:r>
            <w:r w:rsidRPr="003B2F4F">
              <w:rPr>
                <w:rFonts w:ascii="Tahoma" w:eastAsia="Tahoma" w:hAnsi="Tahoma" w:cs="Tahoma"/>
                <w:b/>
                <w:i/>
                <w:color w:val="6AA84F"/>
                <w:lang w:val="fr-FR"/>
              </w:rPr>
              <w:t>Définition</w:t>
            </w:r>
          </w:p>
          <w:p w14:paraId="6BE9A746"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4026413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Le responsable d’un traitement </w:t>
      </w:r>
      <w:r w:rsidRPr="003B2F4F">
        <w:rPr>
          <w:rFonts w:ascii="Tahoma" w:eastAsia="Tahoma" w:hAnsi="Tahoma" w:cs="Tahoma"/>
          <w:lang w:val="fr-FR"/>
        </w:rPr>
        <w:t>de données à caractère personnel est la personne, l’autorité publique, le service ou l’organisme qui détermine les finalités, les objectifs et les moyens de l’étude. Il endosse la responsabilité juridique du traitement et l’autorisation CNIL est établie à son attention. Voici une liste d’indices permettant d’identifier le responsable de traitement :</w:t>
      </w:r>
    </w:p>
    <w:p w14:paraId="169FB192" w14:textId="77777777" w:rsidR="00E2198E" w:rsidRPr="003B2F4F" w:rsidRDefault="00000000">
      <w:pPr>
        <w:numPr>
          <w:ilvl w:val="0"/>
          <w:numId w:val="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Il est à l'initiative du traitement ;</w:t>
      </w:r>
    </w:p>
    <w:p w14:paraId="076BED6F" w14:textId="77777777" w:rsidR="00E2198E" w:rsidRPr="003B2F4F" w:rsidRDefault="00000000">
      <w:pPr>
        <w:numPr>
          <w:ilvl w:val="0"/>
          <w:numId w:val="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Il décide de l'objectif et des résultats du traitement ;</w:t>
      </w:r>
    </w:p>
    <w:p w14:paraId="52806210" w14:textId="77777777" w:rsidR="00E2198E" w:rsidRPr="003B2F4F" w:rsidRDefault="00000000">
      <w:pPr>
        <w:numPr>
          <w:ilvl w:val="0"/>
          <w:numId w:val="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Il décide quelles données vont être collectées ;</w:t>
      </w:r>
    </w:p>
    <w:p w14:paraId="223ED622" w14:textId="77777777" w:rsidR="00E2198E" w:rsidRPr="003B2F4F" w:rsidRDefault="00000000">
      <w:pPr>
        <w:numPr>
          <w:ilvl w:val="0"/>
          <w:numId w:val="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Il décide quelle population va être concernée par le traitement ;</w:t>
      </w:r>
    </w:p>
    <w:p w14:paraId="5FA9936B" w14:textId="77777777" w:rsidR="00E2198E" w:rsidRPr="003B2F4F" w:rsidRDefault="00000000">
      <w:pPr>
        <w:numPr>
          <w:ilvl w:val="0"/>
          <w:numId w:val="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Il a une totale autonomie dans la détermination des moyens et finalités du traitement ;</w:t>
      </w:r>
    </w:p>
    <w:p w14:paraId="07894B23" w14:textId="77777777" w:rsidR="00E2198E" w:rsidRPr="003B2F4F" w:rsidRDefault="00000000">
      <w:pPr>
        <w:numPr>
          <w:ilvl w:val="0"/>
          <w:numId w:val="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Il choisit les sous-traitants pour traiter les données pour son propre compte ;</w:t>
      </w:r>
    </w:p>
    <w:p w14:paraId="39143A55" w14:textId="77777777" w:rsidR="00E2198E" w:rsidRPr="003B2F4F" w:rsidRDefault="00000000">
      <w:pPr>
        <w:numPr>
          <w:ilvl w:val="0"/>
          <w:numId w:val="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Le responsable de traitement doit être représenté par son représentant légal.</w:t>
      </w:r>
    </w:p>
    <w:p w14:paraId="580EA6B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Le responsable de mise en œuvre </w:t>
      </w:r>
      <w:r w:rsidRPr="003B2F4F">
        <w:rPr>
          <w:rFonts w:ascii="Tahoma" w:eastAsia="Tahoma" w:hAnsi="Tahoma" w:cs="Tahoma"/>
          <w:lang w:val="fr-FR"/>
        </w:rPr>
        <w:t>est en charge de réaliser l’étude ou une partie de l’étude ; s’il n’est pas identique au responsable de traitement, il est son sous-traitant.</w:t>
      </w:r>
    </w:p>
    <w:p w14:paraId="451DD00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Le financeur </w:t>
      </w:r>
      <w:r w:rsidRPr="003B2F4F">
        <w:rPr>
          <w:rFonts w:ascii="Tahoma" w:eastAsia="Tahoma" w:hAnsi="Tahoma" w:cs="Tahoma"/>
          <w:lang w:val="fr-FR"/>
        </w:rPr>
        <w:t xml:space="preserve">est l’organisme qui fournit tout ou partie des capitaux nécessaires à la réalisation </w:t>
      </w:r>
      <w:r w:rsidRPr="003B2F4F">
        <w:rPr>
          <w:rFonts w:ascii="Tahoma" w:eastAsia="Tahoma" w:hAnsi="Tahoma" w:cs="Tahoma"/>
          <w:lang w:val="fr-FR"/>
        </w:rPr>
        <w:lastRenderedPageBreak/>
        <w:t>de l’étude, recherche ou évaluation. S’il est identique au responsable de traitement, ce champ n’est pas à remplir.</w:t>
      </w:r>
    </w:p>
    <w:p w14:paraId="23C1B24C"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Le délégué à la protection des données </w:t>
      </w:r>
      <w:r w:rsidRPr="003B2F4F">
        <w:rPr>
          <w:rFonts w:ascii="Tahoma" w:eastAsia="Tahoma" w:hAnsi="Tahoma" w:cs="Tahoma"/>
          <w:lang w:val="fr-FR"/>
        </w:rPr>
        <w:t>assure la qualité de l’information des personnes concernées par l’étude et s’assure de l'absence d’opposition de ces personnes, conformément au RGPD et la loi informatique et liberté (LIL).</w:t>
      </w:r>
    </w:p>
    <w:p w14:paraId="58E1D1B8"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Le comité scientifique de l’étude </w:t>
      </w:r>
      <w:r w:rsidRPr="003B2F4F">
        <w:rPr>
          <w:rFonts w:ascii="Tahoma" w:eastAsia="Tahoma" w:hAnsi="Tahoma" w:cs="Tahoma"/>
          <w:lang w:val="fr-FR"/>
        </w:rPr>
        <w:t xml:space="preserve">est un comité d’experts indépendants mis en place par l’équipe projet pour assurer le bon déroulement de l’étude d’un point de vue scientifique. Ce comité est généralement composé   au minimum   de   3   membres   de   différentes   spécialités   (par   ex.  un(e)  neurologue,  un(e) épidémiologiste et un(e) économiste de la santé). Le comité scientifique est facultatif et ne s’applique pas à toutes les études. Il est cependant préconisé pour les études nécessitant une expertise particulière ou ayant recours à des méthodologies innovantes. </w:t>
      </w:r>
    </w:p>
    <w:p w14:paraId="6A375DF4"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Le gestionnaire du système fils</w:t>
      </w:r>
      <w:r w:rsidRPr="003B2F4F">
        <w:rPr>
          <w:rFonts w:ascii="Tahoma" w:eastAsia="Tahoma" w:hAnsi="Tahoma" w:cs="Tahoma"/>
          <w:lang w:val="fr-FR"/>
        </w:rPr>
        <w:t xml:space="preserve"> est un l’organisme responsable du système fils. Le système fils est un système du SNDS qui rassemble des données du SNDS provenant déjà d'un système du SNDS et ii) assure leur mise à disposition dans le cadre des finalités du SNDS (voir art. L. 1461-1 du code de la santé publique).</w:t>
      </w:r>
    </w:p>
    <w:p w14:paraId="691C38DF"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d"/>
        <w:tblW w:w="909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96"/>
      </w:tblGrid>
      <w:tr w:rsidR="00E2198E" w:rsidRPr="003B2F4F" w14:paraId="0BC9E3AE" w14:textId="77777777">
        <w:trPr>
          <w:trHeight w:val="1440"/>
          <w:jc w:val="center"/>
        </w:trPr>
        <w:tc>
          <w:tcPr>
            <w:tcW w:w="9096" w:type="dxa"/>
            <w:tcBorders>
              <w:top w:val="nil"/>
              <w:left w:val="nil"/>
              <w:bottom w:val="nil"/>
              <w:right w:val="nil"/>
            </w:tcBorders>
            <w:shd w:val="clear" w:color="auto" w:fill="F3DDDD"/>
            <w:tcMar>
              <w:top w:w="100" w:type="dxa"/>
              <w:left w:w="100" w:type="dxa"/>
              <w:bottom w:w="100" w:type="dxa"/>
              <w:right w:w="100" w:type="dxa"/>
            </w:tcMar>
            <w:vAlign w:val="center"/>
          </w:tcPr>
          <w:p w14:paraId="7ABEBE0A" w14:textId="77777777" w:rsidR="00E2198E" w:rsidRPr="003B2F4F" w:rsidRDefault="00000000">
            <w:pPr>
              <w:widowControl/>
              <w:spacing w:before="60" w:after="60"/>
              <w:ind w:right="-40"/>
              <w:jc w:val="center"/>
              <w:rPr>
                <w:rFonts w:ascii="Tahoma" w:eastAsia="Tahoma" w:hAnsi="Tahoma" w:cs="Tahoma"/>
                <w:b/>
                <w:i/>
                <w:color w:val="CC0000"/>
                <w:lang w:val="fr-FR"/>
              </w:rPr>
            </w:pPr>
            <w:r w:rsidRPr="003B2F4F">
              <w:rPr>
                <w:rFonts w:ascii="Tahoma" w:eastAsia="Tahoma" w:hAnsi="Tahoma" w:cs="Tahoma"/>
                <w:b/>
                <w:i/>
                <w:noProof/>
                <w:sz w:val="20"/>
                <w:szCs w:val="20"/>
                <w:lang w:val="fr-FR"/>
              </w:rPr>
              <w:drawing>
                <wp:inline distT="114300" distB="114300" distL="114300" distR="114300" wp14:anchorId="30483840" wp14:editId="5DA2C531">
                  <wp:extent cx="305921" cy="305921"/>
                  <wp:effectExtent l="0" t="0" r="0" b="0"/>
                  <wp:docPr id="1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5921" cy="305921"/>
                          </a:xfrm>
                          <a:prstGeom prst="rect">
                            <a:avLst/>
                          </a:prstGeom>
                          <a:ln/>
                        </pic:spPr>
                      </pic:pic>
                    </a:graphicData>
                  </a:graphic>
                </wp:inline>
              </w:drawing>
            </w:r>
            <w:r w:rsidRPr="003B2F4F">
              <w:rPr>
                <w:rFonts w:ascii="Tahoma" w:eastAsia="Tahoma" w:hAnsi="Tahoma" w:cs="Tahoma"/>
                <w:b/>
                <w:i/>
                <w:color w:val="CC0000"/>
                <w:lang w:val="fr-FR"/>
              </w:rPr>
              <w:t>Nos conseils</w:t>
            </w:r>
          </w:p>
          <w:p w14:paraId="028D8F94"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5B30458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Dans le cas où vous êtes responsable de traitement et que vous en assurez vous-même les analyses (donc responsable de mise en œuvre)</w:t>
      </w:r>
      <w:r w:rsidRPr="003B2F4F">
        <w:rPr>
          <w:rFonts w:ascii="Tahoma" w:eastAsia="Tahoma" w:hAnsi="Tahoma" w:cs="Tahoma"/>
          <w:lang w:val="fr-FR"/>
        </w:rPr>
        <w:t>, précisez-le. En effet, la réglementation  (RGPD)  en  vigueur  fait  intervenir  notamment  deux  types  de  rôles  dans  un  projet d’utilisation de données de santé : le responsable de traitement qui  est à l’initiative de l’étude ; le responsable de mise en œuvre qui est chargé de l’exécuter. Toutefois, en pratique, ces deux rôles peuvent être tenus par la même personne : par exemple, si vous êtes à l’initiative de l’étude (donc responsable de traitement) et que vous en assurez vous-même le traitement (donc responsable de mise en œuvre).</w:t>
      </w:r>
    </w:p>
    <w:p w14:paraId="65E94406"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En cas de co-responsabilité de traitement, </w:t>
      </w:r>
      <w:r w:rsidRPr="003B2F4F">
        <w:rPr>
          <w:rFonts w:ascii="Tahoma" w:eastAsia="Tahoma" w:hAnsi="Tahoma" w:cs="Tahoma"/>
          <w:lang w:val="fr-FR"/>
        </w:rPr>
        <w:t xml:space="preserve">nous vous conseillons d’expliquer le partage des responsabilités dans le protocole scientifique, la CNIL sera attentive à ce point. Ces éléments de rôles et responsabilités attenants à chaque partie seront issus d’une convention établie en amont entre ces co-responsables. </w:t>
      </w:r>
    </w:p>
    <w:p w14:paraId="40E376DE" w14:textId="77777777" w:rsidR="00E2198E" w:rsidRPr="003B2F4F" w:rsidRDefault="00000000">
      <w:pPr>
        <w:spacing w:before="60" w:after="60" w:line="240" w:lineRule="auto"/>
        <w:ind w:right="-40"/>
        <w:jc w:val="both"/>
        <w:rPr>
          <w:rFonts w:ascii="Tahoma" w:eastAsia="Tahoma" w:hAnsi="Tahoma" w:cs="Tahoma"/>
          <w:lang w:val="fr-FR"/>
        </w:rPr>
        <w:sectPr w:rsidR="00E2198E" w:rsidRPr="003B2F4F">
          <w:pgSz w:w="11920" w:h="16860"/>
          <w:pgMar w:top="1440" w:right="1440" w:bottom="1440" w:left="1440" w:header="720" w:footer="119" w:gutter="0"/>
          <w:cols w:space="720"/>
        </w:sectPr>
      </w:pPr>
      <w:r w:rsidRPr="003B2F4F">
        <w:rPr>
          <w:rFonts w:ascii="Tahoma" w:eastAsia="Tahoma" w:hAnsi="Tahoma" w:cs="Tahoma"/>
          <w:b/>
          <w:lang w:val="fr-FR"/>
        </w:rPr>
        <w:t>Pour les thèses de médecine et autres mémoires</w:t>
      </w:r>
      <w:r w:rsidRPr="003B2F4F">
        <w:rPr>
          <w:rFonts w:ascii="Tahoma" w:eastAsia="Tahoma" w:hAnsi="Tahoma" w:cs="Tahoma"/>
          <w:lang w:val="fr-FR"/>
        </w:rPr>
        <w:t>, il convient de distinguer la personne qui réalise le travail (le / la  doctorant(e))  et  celle  qui  l’encadre  (directeur/</w:t>
      </w:r>
      <w:proofErr w:type="spellStart"/>
      <w:r w:rsidRPr="003B2F4F">
        <w:rPr>
          <w:rFonts w:ascii="Tahoma" w:eastAsia="Tahoma" w:hAnsi="Tahoma" w:cs="Tahoma"/>
          <w:lang w:val="fr-FR"/>
        </w:rPr>
        <w:t>trice</w:t>
      </w:r>
      <w:proofErr w:type="spellEnd"/>
      <w:r w:rsidRPr="003B2F4F">
        <w:rPr>
          <w:rFonts w:ascii="Tahoma" w:eastAsia="Tahoma" w:hAnsi="Tahoma" w:cs="Tahoma"/>
          <w:lang w:val="fr-FR"/>
        </w:rPr>
        <w:t xml:space="preserve">  de  thèse)  et  qui,  sous  l’autorité  du  responsable  de traitement, est le/la responsable de la mise en œuvre.</w:t>
      </w:r>
    </w:p>
    <w:p w14:paraId="7153F092" w14:textId="77777777" w:rsidR="00E2198E" w:rsidRPr="003B2F4F" w:rsidRDefault="00000000">
      <w:pPr>
        <w:pStyle w:val="Titre1"/>
        <w:numPr>
          <w:ilvl w:val="0"/>
          <w:numId w:val="8"/>
        </w:numPr>
        <w:tabs>
          <w:tab w:val="left" w:pos="940"/>
        </w:tabs>
        <w:spacing w:line="240" w:lineRule="auto"/>
        <w:ind w:left="0" w:right="-40" w:firstLine="0"/>
        <w:rPr>
          <w:color w:val="036287"/>
          <w:sz w:val="30"/>
          <w:szCs w:val="30"/>
          <w:lang w:val="fr-FR"/>
        </w:rPr>
      </w:pPr>
      <w:bookmarkStart w:id="1" w:name="_heading=h.30j0zll" w:colFirst="0" w:colLast="0"/>
      <w:bookmarkEnd w:id="1"/>
      <w:r w:rsidRPr="003B2F4F">
        <w:rPr>
          <w:rFonts w:ascii="Tahoma" w:eastAsia="Tahoma" w:hAnsi="Tahoma" w:cs="Tahoma"/>
          <w:color w:val="036287"/>
          <w:sz w:val="30"/>
          <w:szCs w:val="30"/>
          <w:lang w:val="fr-FR"/>
        </w:rPr>
        <w:lastRenderedPageBreak/>
        <w:t>OBJECTIFS ET FINALITÉ [2 - 4 PAGES MAXIMUM]</w:t>
      </w:r>
    </w:p>
    <w:p w14:paraId="3C410DA5" w14:textId="77777777" w:rsidR="00E2198E" w:rsidRPr="003B2F4F" w:rsidRDefault="00000000">
      <w:pPr>
        <w:pStyle w:val="Titre2"/>
        <w:numPr>
          <w:ilvl w:val="1"/>
          <w:numId w:val="8"/>
        </w:numPr>
        <w:tabs>
          <w:tab w:val="left" w:pos="1130"/>
        </w:tabs>
        <w:spacing w:before="60" w:after="60" w:line="240" w:lineRule="auto"/>
        <w:ind w:left="0" w:right="-40" w:firstLine="0"/>
        <w:rPr>
          <w:rFonts w:ascii="Tahoma" w:eastAsia="Tahoma" w:hAnsi="Tahoma" w:cs="Tahoma"/>
          <w:color w:val="036287"/>
          <w:lang w:val="fr-FR"/>
        </w:rPr>
      </w:pPr>
      <w:bookmarkStart w:id="2" w:name="_heading=h.1fob9te" w:colFirst="0" w:colLast="0"/>
      <w:bookmarkEnd w:id="2"/>
      <w:r w:rsidRPr="003B2F4F">
        <w:rPr>
          <w:rFonts w:ascii="Tahoma" w:eastAsia="Tahoma" w:hAnsi="Tahoma" w:cs="Tahoma"/>
          <w:color w:val="036287"/>
          <w:sz w:val="26"/>
          <w:szCs w:val="26"/>
          <w:lang w:val="fr-FR"/>
        </w:rPr>
        <w:t xml:space="preserve"> Contexte, objectif(s) et justification de l’étude</w:t>
      </w:r>
    </w:p>
    <w:p w14:paraId="26B54F7B"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e"/>
        <w:tblW w:w="918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86"/>
      </w:tblGrid>
      <w:tr w:rsidR="00E2198E" w:rsidRPr="003B2F4F" w14:paraId="5B4742CE" w14:textId="77777777">
        <w:trPr>
          <w:trHeight w:val="1440"/>
          <w:jc w:val="center"/>
        </w:trPr>
        <w:tc>
          <w:tcPr>
            <w:tcW w:w="9186" w:type="dxa"/>
            <w:tcBorders>
              <w:top w:val="nil"/>
              <w:left w:val="nil"/>
              <w:bottom w:val="nil"/>
              <w:right w:val="nil"/>
            </w:tcBorders>
            <w:shd w:val="clear" w:color="auto" w:fill="EAF5FF"/>
            <w:tcMar>
              <w:top w:w="100" w:type="dxa"/>
              <w:left w:w="100" w:type="dxa"/>
              <w:bottom w:w="100" w:type="dxa"/>
              <w:right w:w="100" w:type="dxa"/>
            </w:tcMar>
            <w:vAlign w:val="center"/>
          </w:tcPr>
          <w:p w14:paraId="14B6E1AD"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4873CFC1" wp14:editId="1DF5E89F">
                  <wp:extent cx="313894" cy="313894"/>
                  <wp:effectExtent l="0" t="0" r="0" b="0"/>
                  <wp:docPr id="1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46FC61F8"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57DABF4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Indiquer le contexte général de l’étude (scientifique, médical, organisationnel, épidémiologique, etc.). Préciser la pertinence du projet au regard de l'état actuel des connaissances et l'impact attendu.</w:t>
      </w:r>
    </w:p>
    <w:p w14:paraId="7DE852C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Décrire les finalités de l’étude (amélioration de la prise en charge des patients, évaluation des politiques de santé, surveillance sanitaire…).</w:t>
      </w:r>
    </w:p>
    <w:p w14:paraId="54BD0D56" w14:textId="5CF88951"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Indiquer  le(</w:t>
      </w:r>
      <w:r w:rsidR="007B65B4" w:rsidRPr="003B2F4F">
        <w:rPr>
          <w:rFonts w:ascii="Tahoma" w:eastAsia="Tahoma" w:hAnsi="Tahoma" w:cs="Tahoma"/>
          <w:lang w:val="fr-FR"/>
        </w:rPr>
        <w:t>s) objectif</w:t>
      </w:r>
      <w:r w:rsidRPr="003B2F4F">
        <w:rPr>
          <w:rFonts w:ascii="Tahoma" w:eastAsia="Tahoma" w:hAnsi="Tahoma" w:cs="Tahoma"/>
          <w:lang w:val="fr-FR"/>
        </w:rPr>
        <w:t>(s)  de  l’étude,  les  critères  d’évaluation  associés  et  la nature du(es) bénéfice(s) (scientifique, médical, social, ou concerne l’organisation du système de santé).</w:t>
      </w:r>
    </w:p>
    <w:p w14:paraId="73B5831E" w14:textId="77777777" w:rsidR="00E2198E" w:rsidRPr="003B2F4F" w:rsidRDefault="00E2198E">
      <w:pPr>
        <w:spacing w:before="60" w:after="60" w:line="240" w:lineRule="auto"/>
        <w:ind w:right="-40"/>
        <w:rPr>
          <w:rFonts w:ascii="Tahoma" w:eastAsia="Tahoma" w:hAnsi="Tahoma" w:cs="Tahoma"/>
          <w:sz w:val="20"/>
          <w:szCs w:val="20"/>
          <w:lang w:val="fr-FR"/>
        </w:rPr>
      </w:pPr>
    </w:p>
    <w:p w14:paraId="1573FECD"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3" w:name="_heading=h.3znysh7" w:colFirst="0" w:colLast="0"/>
      <w:bookmarkEnd w:id="3"/>
      <w:r w:rsidRPr="003B2F4F">
        <w:rPr>
          <w:rFonts w:ascii="Tahoma" w:eastAsia="Tahoma" w:hAnsi="Tahoma" w:cs="Tahoma"/>
          <w:color w:val="036287"/>
          <w:sz w:val="26"/>
          <w:szCs w:val="26"/>
          <w:lang w:val="fr-FR"/>
        </w:rPr>
        <w:tab/>
        <w:t>Justification du respect de l’éthique</w:t>
      </w:r>
      <w:r w:rsidRPr="003B2F4F">
        <w:rPr>
          <w:noProof/>
          <w:lang w:val="fr-FR"/>
        </w:rPr>
        <mc:AlternateContent>
          <mc:Choice Requires="wpg">
            <w:drawing>
              <wp:anchor distT="0" distB="0" distL="0" distR="0" simplePos="0" relativeHeight="251660288" behindDoc="0" locked="0" layoutInCell="1" hidden="0" allowOverlap="1" wp14:anchorId="7DE9D681" wp14:editId="0ED6FC4A">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2" name="Groupe 112"/>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710771626" name="Groupe 710771626"/>
                        <wpg:cNvGrpSpPr/>
                        <wpg:grpSpPr>
                          <a:xfrm>
                            <a:off x="2595815" y="3779365"/>
                            <a:ext cx="5500370" cy="1270"/>
                            <a:chOff x="2595800" y="3760275"/>
                            <a:chExt cx="5500400" cy="39425"/>
                          </a:xfrm>
                        </wpg:grpSpPr>
                        <wps:wsp>
                          <wps:cNvPr id="573745399" name="Rectangle 573745399"/>
                          <wps:cNvSpPr/>
                          <wps:spPr>
                            <a:xfrm>
                              <a:off x="2595800" y="3760275"/>
                              <a:ext cx="5500400" cy="39425"/>
                            </a:xfrm>
                            <a:prstGeom prst="rect">
                              <a:avLst/>
                            </a:prstGeom>
                            <a:noFill/>
                            <a:ln>
                              <a:noFill/>
                            </a:ln>
                          </wps:spPr>
                          <wps:txbx>
                            <w:txbxContent>
                              <w:p w14:paraId="316BAC6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178875213" name="Groupe 1178875213"/>
                          <wpg:cNvGrpSpPr/>
                          <wpg:grpSpPr>
                            <a:xfrm>
                              <a:off x="2595815" y="3779365"/>
                              <a:ext cx="5500370" cy="1270"/>
                              <a:chOff x="2595800" y="3760300"/>
                              <a:chExt cx="5500400" cy="39425"/>
                            </a:xfrm>
                          </wpg:grpSpPr>
                          <wps:wsp>
                            <wps:cNvPr id="1533037360" name="Rectangle 1533037360"/>
                            <wps:cNvSpPr/>
                            <wps:spPr>
                              <a:xfrm>
                                <a:off x="2595800" y="3760300"/>
                                <a:ext cx="5500400" cy="39425"/>
                              </a:xfrm>
                              <a:prstGeom prst="rect">
                                <a:avLst/>
                              </a:prstGeom>
                              <a:noFill/>
                              <a:ln>
                                <a:noFill/>
                              </a:ln>
                            </wps:spPr>
                            <wps:txbx>
                              <w:txbxContent>
                                <w:p w14:paraId="361DE5E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229405572" name="Groupe 1229405572"/>
                            <wpg:cNvGrpSpPr/>
                            <wpg:grpSpPr>
                              <a:xfrm>
                                <a:off x="2595815" y="3779365"/>
                                <a:ext cx="5500370" cy="1270"/>
                                <a:chOff x="2595800" y="3759650"/>
                                <a:chExt cx="5501025" cy="39425"/>
                              </a:xfrm>
                            </wpg:grpSpPr>
                            <wps:wsp>
                              <wps:cNvPr id="2013056271" name="Rectangle 2013056271"/>
                              <wps:cNvSpPr/>
                              <wps:spPr>
                                <a:xfrm>
                                  <a:off x="2595800" y="3759650"/>
                                  <a:ext cx="5501025" cy="39425"/>
                                </a:xfrm>
                                <a:prstGeom prst="rect">
                                  <a:avLst/>
                                </a:prstGeom>
                                <a:noFill/>
                                <a:ln>
                                  <a:noFill/>
                                </a:ln>
                              </wps:spPr>
                              <wps:txbx>
                                <w:txbxContent>
                                  <w:p w14:paraId="0D944A0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175044082" name="Groupe 1175044082"/>
                              <wpg:cNvGrpSpPr/>
                              <wpg:grpSpPr>
                                <a:xfrm>
                                  <a:off x="2595815" y="3779365"/>
                                  <a:ext cx="5500370" cy="1270"/>
                                  <a:chOff x="2595815" y="3779365"/>
                                  <a:chExt cx="5500370" cy="1270"/>
                                </a:xfrm>
                              </wpg:grpSpPr>
                              <wps:wsp>
                                <wps:cNvPr id="850292085" name="Rectangle 850292085"/>
                                <wps:cNvSpPr/>
                                <wps:spPr>
                                  <a:xfrm>
                                    <a:off x="2595815" y="3779365"/>
                                    <a:ext cx="5500350" cy="1250"/>
                                  </a:xfrm>
                                  <a:prstGeom prst="rect">
                                    <a:avLst/>
                                  </a:prstGeom>
                                  <a:noFill/>
                                  <a:ln>
                                    <a:noFill/>
                                  </a:ln>
                                </wps:spPr>
                                <wps:txbx>
                                  <w:txbxContent>
                                    <w:p w14:paraId="2DAB807B"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573998161" name="Groupe 573998161"/>
                                <wpg:cNvGrpSpPr/>
                                <wpg:grpSpPr>
                                  <a:xfrm>
                                    <a:off x="2595815" y="3779365"/>
                                    <a:ext cx="5500370" cy="1270"/>
                                    <a:chOff x="2595815" y="3779365"/>
                                    <a:chExt cx="5500370" cy="1270"/>
                                  </a:xfrm>
                                </wpg:grpSpPr>
                                <wps:wsp>
                                  <wps:cNvPr id="1451263811" name="Rectangle 1451263811"/>
                                  <wps:cNvSpPr/>
                                  <wps:spPr>
                                    <a:xfrm>
                                      <a:off x="2595815" y="3779365"/>
                                      <a:ext cx="5500350" cy="1250"/>
                                    </a:xfrm>
                                    <a:prstGeom prst="rect">
                                      <a:avLst/>
                                    </a:prstGeom>
                                    <a:noFill/>
                                    <a:ln>
                                      <a:noFill/>
                                    </a:ln>
                                  </wps:spPr>
                                  <wps:txbx>
                                    <w:txbxContent>
                                      <w:p w14:paraId="1324B08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032205165" name="Groupe 1032205165"/>
                                  <wpg:cNvGrpSpPr/>
                                  <wpg:grpSpPr>
                                    <a:xfrm>
                                      <a:off x="2595815" y="3779365"/>
                                      <a:ext cx="5500370" cy="1270"/>
                                      <a:chOff x="2595815" y="3779365"/>
                                      <a:chExt cx="5500370" cy="1270"/>
                                    </a:xfrm>
                                  </wpg:grpSpPr>
                                  <wps:wsp>
                                    <wps:cNvPr id="1783093413" name="Rectangle 1783093413"/>
                                    <wps:cNvSpPr/>
                                    <wps:spPr>
                                      <a:xfrm>
                                        <a:off x="2595815" y="3779365"/>
                                        <a:ext cx="5500350" cy="1250"/>
                                      </a:xfrm>
                                      <a:prstGeom prst="rect">
                                        <a:avLst/>
                                      </a:prstGeom>
                                      <a:noFill/>
                                      <a:ln>
                                        <a:noFill/>
                                      </a:ln>
                                    </wps:spPr>
                                    <wps:txbx>
                                      <w:txbxContent>
                                        <w:p w14:paraId="6E5682C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72395172" name="Groupe 972395172"/>
                                    <wpg:cNvGrpSpPr/>
                                    <wpg:grpSpPr>
                                      <a:xfrm>
                                        <a:off x="2595815" y="3779365"/>
                                        <a:ext cx="5500370" cy="1270"/>
                                        <a:chOff x="2595815" y="3779365"/>
                                        <a:chExt cx="5500370" cy="1270"/>
                                      </a:xfrm>
                                    </wpg:grpSpPr>
                                    <wps:wsp>
                                      <wps:cNvPr id="475438017" name="Rectangle 475438017"/>
                                      <wps:cNvSpPr/>
                                      <wps:spPr>
                                        <a:xfrm>
                                          <a:off x="2595815" y="3779365"/>
                                          <a:ext cx="5500350" cy="1250"/>
                                        </a:xfrm>
                                        <a:prstGeom prst="rect">
                                          <a:avLst/>
                                        </a:prstGeom>
                                        <a:noFill/>
                                        <a:ln>
                                          <a:noFill/>
                                        </a:ln>
                                      </wps:spPr>
                                      <wps:txbx>
                                        <w:txbxContent>
                                          <w:p w14:paraId="429D9B3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698164636" name="Groupe 1698164636"/>
                                      <wpg:cNvGrpSpPr/>
                                      <wpg:grpSpPr>
                                        <a:xfrm>
                                          <a:off x="2595815" y="3779365"/>
                                          <a:ext cx="5500370" cy="1270"/>
                                          <a:chOff x="2595815" y="3779365"/>
                                          <a:chExt cx="5500370" cy="1270"/>
                                        </a:xfrm>
                                      </wpg:grpSpPr>
                                      <wps:wsp>
                                        <wps:cNvPr id="1752715265" name="Rectangle 1752715265"/>
                                        <wps:cNvSpPr/>
                                        <wps:spPr>
                                          <a:xfrm>
                                            <a:off x="2595815" y="3779365"/>
                                            <a:ext cx="5500350" cy="1250"/>
                                          </a:xfrm>
                                          <a:prstGeom prst="rect">
                                            <a:avLst/>
                                          </a:prstGeom>
                                          <a:noFill/>
                                          <a:ln>
                                            <a:noFill/>
                                          </a:ln>
                                        </wps:spPr>
                                        <wps:txbx>
                                          <w:txbxContent>
                                            <w:p w14:paraId="3B0F31D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54424036" name="Groupe 54424036"/>
                                        <wpg:cNvGrpSpPr/>
                                        <wpg:grpSpPr>
                                          <a:xfrm>
                                            <a:off x="2595815" y="3779365"/>
                                            <a:ext cx="5500370" cy="1270"/>
                                            <a:chOff x="2595815" y="3779365"/>
                                            <a:chExt cx="5500370" cy="1270"/>
                                          </a:xfrm>
                                        </wpg:grpSpPr>
                                        <wps:wsp>
                                          <wps:cNvPr id="1439347494" name="Rectangle 1439347494"/>
                                          <wps:cNvSpPr/>
                                          <wps:spPr>
                                            <a:xfrm>
                                              <a:off x="2595815" y="3779365"/>
                                              <a:ext cx="5500350" cy="1250"/>
                                            </a:xfrm>
                                            <a:prstGeom prst="rect">
                                              <a:avLst/>
                                            </a:prstGeom>
                                            <a:noFill/>
                                            <a:ln>
                                              <a:noFill/>
                                            </a:ln>
                                          </wps:spPr>
                                          <wps:txbx>
                                            <w:txbxContent>
                                              <w:p w14:paraId="78B6C8D9"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463850825" name="Groupe 1463850825"/>
                                          <wpg:cNvGrpSpPr/>
                                          <wpg:grpSpPr>
                                            <a:xfrm>
                                              <a:off x="2595815" y="3779365"/>
                                              <a:ext cx="5500370" cy="1270"/>
                                              <a:chOff x="1546" y="518"/>
                                              <a:chExt cx="8662" cy="2"/>
                                            </a:xfrm>
                                          </wpg:grpSpPr>
                                          <wps:wsp>
                                            <wps:cNvPr id="327258077" name="Rectangle 327258077"/>
                                            <wps:cNvSpPr/>
                                            <wps:spPr>
                                              <a:xfrm>
                                                <a:off x="1546" y="518"/>
                                                <a:ext cx="8650" cy="0"/>
                                              </a:xfrm>
                                              <a:prstGeom prst="rect">
                                                <a:avLst/>
                                              </a:prstGeom>
                                              <a:noFill/>
                                              <a:ln>
                                                <a:noFill/>
                                              </a:ln>
                                            </wps:spPr>
                                            <wps:txbx>
                                              <w:txbxContent>
                                                <w:p w14:paraId="297E5243"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1226940917" name="Forme libre : forme 1226940917"/>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7DE9D681" id="Groupe 112" o:spid="_x0000_s1026" style="position:absolute;left:0;text-align:left;margin-left:12pt;margin-top:25pt;width:433.1pt;height:.1pt;z-index:251660288;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">
                <v:group id="Groupe 710771626" o:spid="_x0000_s1027"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">
                  <v:rect id="Rectangle 573745399" o:spid="_x0000_s1028"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" filled="f" stroked="f">
                    <v:textbox inset="2.53958mm,2.53958mm,2.53958mm,2.53958mm">
                      <w:txbxContent>
                        <w:p w14:paraId="316BAC64" w14:textId="77777777" w:rsidR="00E2198E" w:rsidRDefault="00E2198E">
                          <w:pPr>
                            <w:spacing w:after="0" w:line="240" w:lineRule="auto"/>
                            <w:textDirection w:val="btLr"/>
                          </w:pPr>
                        </w:p>
                      </w:txbxContent>
                    </v:textbox>
                  </v:rect>
                  <v:group id="Groupe 1178875213" o:spid="_x0000_s1029"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">
                    <v:rect id="Rectangle 1533037360" o:spid="_x0000_s1030"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" filled="f" stroked="f">
                      <v:textbox inset="2.53958mm,2.53958mm,2.53958mm,2.53958mm">
                        <w:txbxContent>
                          <w:p w14:paraId="361DE5EC" w14:textId="77777777" w:rsidR="00E2198E" w:rsidRDefault="00E2198E">
                            <w:pPr>
                              <w:spacing w:after="0" w:line="240" w:lineRule="auto"/>
                              <w:textDirection w:val="btLr"/>
                            </w:pPr>
                          </w:p>
                        </w:txbxContent>
                      </v:textbox>
                    </v:rect>
                    <v:group id="Groupe 1229405572" o:spid="_x0000_s1031"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">
                      <v:rect id="Rectangle 2013056271" o:spid="_x0000_s1032"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" filled="f" stroked="f">
                        <v:textbox inset="2.53958mm,2.53958mm,2.53958mm,2.53958mm">
                          <w:txbxContent>
                            <w:p w14:paraId="0D944A00" w14:textId="77777777" w:rsidR="00E2198E" w:rsidRDefault="00E2198E">
                              <w:pPr>
                                <w:spacing w:after="0" w:line="240" w:lineRule="auto"/>
                                <w:textDirection w:val="btLr"/>
                              </w:pPr>
                            </w:p>
                          </w:txbxContent>
                        </v:textbox>
                      </v:rect>
                      <v:group id="Groupe 1175044082" o:spid="_x0000_s103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">
                        <v:rect id="Rectangle 850292085" o:spid="_x0000_s103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" filled="f" stroked="f">
                          <v:textbox inset="2.53958mm,2.53958mm,2.53958mm,2.53958mm">
                            <w:txbxContent>
                              <w:p w14:paraId="2DAB807B" w14:textId="77777777" w:rsidR="00E2198E" w:rsidRDefault="00E2198E">
                                <w:pPr>
                                  <w:spacing w:after="0" w:line="240" w:lineRule="auto"/>
                                  <w:textDirection w:val="btLr"/>
                                </w:pPr>
                              </w:p>
                            </w:txbxContent>
                          </v:textbox>
                        </v:rect>
                        <v:group id="Groupe 573998161" o:spid="_x0000_s103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">
                          <v:rect id="Rectangle 1451263811" o:spid="_x0000_s103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" filled="f" stroked="f">
                            <v:textbox inset="2.53958mm,2.53958mm,2.53958mm,2.53958mm">
                              <w:txbxContent>
                                <w:p w14:paraId="1324B08E" w14:textId="77777777" w:rsidR="00E2198E" w:rsidRDefault="00E2198E">
                                  <w:pPr>
                                    <w:spacing w:after="0" w:line="240" w:lineRule="auto"/>
                                    <w:textDirection w:val="btLr"/>
                                  </w:pPr>
                                </w:p>
                              </w:txbxContent>
                            </v:textbox>
                          </v:rect>
                          <v:group id="Groupe 1032205165" o:spid="_x0000_s103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">
                            <v:rect id="Rectangle 1783093413" o:spid="_x0000_s103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" filled="f" stroked="f">
                              <v:textbox inset="2.53958mm,2.53958mm,2.53958mm,2.53958mm">
                                <w:txbxContent>
                                  <w:p w14:paraId="6E5682C5" w14:textId="77777777" w:rsidR="00E2198E" w:rsidRDefault="00E2198E">
                                    <w:pPr>
                                      <w:spacing w:after="0" w:line="240" w:lineRule="auto"/>
                                      <w:textDirection w:val="btLr"/>
                                    </w:pPr>
                                  </w:p>
                                </w:txbxContent>
                              </v:textbox>
                            </v:rect>
                            <v:group id="Groupe 972395172" o:spid="_x0000_s103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">
                              <v:rect id="Rectangle 475438017" o:spid="_x0000_s104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" filled="f" stroked="f">
                                <v:textbox inset="2.53958mm,2.53958mm,2.53958mm,2.53958mm">
                                  <w:txbxContent>
                                    <w:p w14:paraId="429D9B30" w14:textId="77777777" w:rsidR="00E2198E" w:rsidRDefault="00E2198E">
                                      <w:pPr>
                                        <w:spacing w:after="0" w:line="240" w:lineRule="auto"/>
                                        <w:textDirection w:val="btLr"/>
                                      </w:pPr>
                                    </w:p>
                                  </w:txbxContent>
                                </v:textbox>
                              </v:rect>
                              <v:group id="Groupe 1698164636" o:spid="_x0000_s104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">
                                <v:rect id="Rectangle 1752715265" o:spid="_x0000_s104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" filled="f" stroked="f">
                                  <v:textbox inset="2.53958mm,2.53958mm,2.53958mm,2.53958mm">
                                    <w:txbxContent>
                                      <w:p w14:paraId="3B0F31DE" w14:textId="77777777" w:rsidR="00E2198E" w:rsidRDefault="00E2198E">
                                        <w:pPr>
                                          <w:spacing w:after="0" w:line="240" w:lineRule="auto"/>
                                          <w:textDirection w:val="btLr"/>
                                        </w:pPr>
                                      </w:p>
                                    </w:txbxContent>
                                  </v:textbox>
                                </v:rect>
                                <v:group id="Groupe 54424036" o:spid="_x0000_s104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">
                                  <v:rect id="Rectangle 1439347494" o:spid="_x0000_s104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" filled="f" stroked="f">
                                    <v:textbox inset="2.53958mm,2.53958mm,2.53958mm,2.53958mm">
                                      <w:txbxContent>
                                        <w:p w14:paraId="78B6C8D9" w14:textId="77777777" w:rsidR="00E2198E" w:rsidRDefault="00E2198E">
                                          <w:pPr>
                                            <w:spacing w:after="0" w:line="240" w:lineRule="auto"/>
                                            <w:textDirection w:val="btLr"/>
                                          </w:pPr>
                                        </w:p>
                                      </w:txbxContent>
                                    </v:textbox>
                                  </v:rect>
                                  <v:group id="Groupe 1463850825" o:spid="_x0000_s1045"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">
                                    <v:rect id="Rectangle 327258077" o:spid="_x0000_s1046"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" filled="f" stroked="f">
                                      <v:textbox inset="2.53958mm,2.53958mm,2.53958mm,2.53958mm">
                                        <w:txbxContent>
                                          <w:p w14:paraId="297E5243" w14:textId="77777777" w:rsidR="00E2198E" w:rsidRDefault="00E2198E">
                                            <w:pPr>
                                              <w:spacing w:after="0" w:line="240" w:lineRule="auto"/>
                                              <w:textDirection w:val="btLr"/>
                                            </w:pPr>
                                          </w:p>
                                        </w:txbxContent>
                                      </v:textbox>
                                    </v:rect>
                                    <v:shape id="Forme libre : forme 1226940917" o:spid="_x0000_s1047"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1E02BD57"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
        <w:tblW w:w="91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9"/>
      </w:tblGrid>
      <w:tr w:rsidR="00E2198E" w:rsidRPr="003B2F4F" w14:paraId="0BD92C2C" w14:textId="77777777">
        <w:trPr>
          <w:trHeight w:val="1410"/>
          <w:jc w:val="center"/>
        </w:trPr>
        <w:tc>
          <w:tcPr>
            <w:tcW w:w="9129" w:type="dxa"/>
            <w:tcBorders>
              <w:top w:val="nil"/>
              <w:left w:val="nil"/>
              <w:bottom w:val="nil"/>
              <w:right w:val="nil"/>
            </w:tcBorders>
            <w:shd w:val="clear" w:color="auto" w:fill="EAF5FF"/>
            <w:tcMar>
              <w:top w:w="100" w:type="dxa"/>
              <w:left w:w="100" w:type="dxa"/>
              <w:bottom w:w="100" w:type="dxa"/>
              <w:right w:w="100" w:type="dxa"/>
            </w:tcMar>
            <w:vAlign w:val="center"/>
          </w:tcPr>
          <w:p w14:paraId="6A26754A"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68996C3C" wp14:editId="60DA3354">
                  <wp:extent cx="313894" cy="313894"/>
                  <wp:effectExtent l="0" t="0" r="0" b="0"/>
                  <wp:docPr id="1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606E8B0C"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25803B2C"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Préciser en quoi l’étude est conforme aux principes éthiques, qu’elle ne pose pas de problème éthique, pas de stigmatisation d’un groupe spécifique et ne va pas à l’encontre de la morale.</w:t>
      </w:r>
    </w:p>
    <w:p w14:paraId="436AE0C0" w14:textId="77777777" w:rsidR="00E2198E" w:rsidRPr="003B2F4F" w:rsidRDefault="00E2198E">
      <w:pPr>
        <w:spacing w:before="60" w:after="60" w:line="240" w:lineRule="auto"/>
        <w:ind w:right="-40"/>
        <w:rPr>
          <w:rFonts w:ascii="Tahoma" w:eastAsia="Tahoma" w:hAnsi="Tahoma" w:cs="Tahoma"/>
          <w:sz w:val="16"/>
          <w:szCs w:val="16"/>
          <w:lang w:val="fr-FR"/>
        </w:rPr>
      </w:pPr>
    </w:p>
    <w:p w14:paraId="763CF073"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4" w:name="_heading=h.2et92p0" w:colFirst="0" w:colLast="0"/>
      <w:bookmarkEnd w:id="4"/>
      <w:r w:rsidRPr="003B2F4F">
        <w:rPr>
          <w:rFonts w:ascii="Tahoma" w:eastAsia="Tahoma" w:hAnsi="Tahoma" w:cs="Tahoma"/>
          <w:color w:val="036287"/>
          <w:sz w:val="26"/>
          <w:szCs w:val="26"/>
          <w:lang w:val="fr-FR"/>
        </w:rPr>
        <w:t>Justification de l’intérêt public</w:t>
      </w:r>
      <w:r w:rsidRPr="003B2F4F">
        <w:rPr>
          <w:noProof/>
          <w:lang w:val="fr-FR"/>
        </w:rPr>
        <mc:AlternateContent>
          <mc:Choice Requires="wpg">
            <w:drawing>
              <wp:anchor distT="0" distB="0" distL="0" distR="0" simplePos="0" relativeHeight="251661312" behindDoc="0" locked="0" layoutInCell="1" hidden="0" allowOverlap="1" wp14:anchorId="2DF00F2F" wp14:editId="6D83469A">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1" name="Groupe 111"/>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766262201" name="Groupe 766262201"/>
                        <wpg:cNvGrpSpPr/>
                        <wpg:grpSpPr>
                          <a:xfrm>
                            <a:off x="2595815" y="3779365"/>
                            <a:ext cx="5500370" cy="1270"/>
                            <a:chOff x="2595800" y="3760275"/>
                            <a:chExt cx="5500400" cy="39425"/>
                          </a:xfrm>
                        </wpg:grpSpPr>
                        <wps:wsp>
                          <wps:cNvPr id="554251051" name="Rectangle 554251051"/>
                          <wps:cNvSpPr/>
                          <wps:spPr>
                            <a:xfrm>
                              <a:off x="2595800" y="3760275"/>
                              <a:ext cx="5500400" cy="39425"/>
                            </a:xfrm>
                            <a:prstGeom prst="rect">
                              <a:avLst/>
                            </a:prstGeom>
                            <a:noFill/>
                            <a:ln>
                              <a:noFill/>
                            </a:ln>
                          </wps:spPr>
                          <wps:txbx>
                            <w:txbxContent>
                              <w:p w14:paraId="5B3D202B"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727826172" name="Groupe 727826172"/>
                          <wpg:cNvGrpSpPr/>
                          <wpg:grpSpPr>
                            <a:xfrm>
                              <a:off x="2595815" y="3779365"/>
                              <a:ext cx="5500370" cy="1270"/>
                              <a:chOff x="2595800" y="3760300"/>
                              <a:chExt cx="5500400" cy="39425"/>
                            </a:xfrm>
                          </wpg:grpSpPr>
                          <wps:wsp>
                            <wps:cNvPr id="1064805720" name="Rectangle 1064805720"/>
                            <wps:cNvSpPr/>
                            <wps:spPr>
                              <a:xfrm>
                                <a:off x="2595800" y="3760300"/>
                                <a:ext cx="5500400" cy="39425"/>
                              </a:xfrm>
                              <a:prstGeom prst="rect">
                                <a:avLst/>
                              </a:prstGeom>
                              <a:noFill/>
                              <a:ln>
                                <a:noFill/>
                              </a:ln>
                            </wps:spPr>
                            <wps:txbx>
                              <w:txbxContent>
                                <w:p w14:paraId="74538358"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832740786" name="Groupe 1832740786"/>
                            <wpg:cNvGrpSpPr/>
                            <wpg:grpSpPr>
                              <a:xfrm>
                                <a:off x="2595815" y="3779365"/>
                                <a:ext cx="5500370" cy="1270"/>
                                <a:chOff x="2595800" y="3759650"/>
                                <a:chExt cx="5501025" cy="39425"/>
                              </a:xfrm>
                            </wpg:grpSpPr>
                            <wps:wsp>
                              <wps:cNvPr id="636870452" name="Rectangle 636870452"/>
                              <wps:cNvSpPr/>
                              <wps:spPr>
                                <a:xfrm>
                                  <a:off x="2595800" y="3759650"/>
                                  <a:ext cx="5501025" cy="39425"/>
                                </a:xfrm>
                                <a:prstGeom prst="rect">
                                  <a:avLst/>
                                </a:prstGeom>
                                <a:noFill/>
                                <a:ln>
                                  <a:noFill/>
                                </a:ln>
                              </wps:spPr>
                              <wps:txbx>
                                <w:txbxContent>
                                  <w:p w14:paraId="0E87513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886228601" name="Groupe 1886228601"/>
                              <wpg:cNvGrpSpPr/>
                              <wpg:grpSpPr>
                                <a:xfrm>
                                  <a:off x="2595815" y="3779365"/>
                                  <a:ext cx="5500370" cy="1270"/>
                                  <a:chOff x="2595815" y="3779365"/>
                                  <a:chExt cx="5500370" cy="1270"/>
                                </a:xfrm>
                              </wpg:grpSpPr>
                              <wps:wsp>
                                <wps:cNvPr id="1469572052" name="Rectangle 1469572052"/>
                                <wps:cNvSpPr/>
                                <wps:spPr>
                                  <a:xfrm>
                                    <a:off x="2595815" y="3779365"/>
                                    <a:ext cx="5500350" cy="1250"/>
                                  </a:xfrm>
                                  <a:prstGeom prst="rect">
                                    <a:avLst/>
                                  </a:prstGeom>
                                  <a:noFill/>
                                  <a:ln>
                                    <a:noFill/>
                                  </a:ln>
                                </wps:spPr>
                                <wps:txbx>
                                  <w:txbxContent>
                                    <w:p w14:paraId="222AFCB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837706028" name="Groupe 1837706028"/>
                                <wpg:cNvGrpSpPr/>
                                <wpg:grpSpPr>
                                  <a:xfrm>
                                    <a:off x="2595815" y="3779365"/>
                                    <a:ext cx="5500370" cy="1270"/>
                                    <a:chOff x="2595815" y="3779365"/>
                                    <a:chExt cx="5500370" cy="1270"/>
                                  </a:xfrm>
                                </wpg:grpSpPr>
                                <wps:wsp>
                                  <wps:cNvPr id="243285828" name="Rectangle 243285828"/>
                                  <wps:cNvSpPr/>
                                  <wps:spPr>
                                    <a:xfrm>
                                      <a:off x="2595815" y="3779365"/>
                                      <a:ext cx="5500350" cy="1250"/>
                                    </a:xfrm>
                                    <a:prstGeom prst="rect">
                                      <a:avLst/>
                                    </a:prstGeom>
                                    <a:noFill/>
                                    <a:ln>
                                      <a:noFill/>
                                    </a:ln>
                                  </wps:spPr>
                                  <wps:txbx>
                                    <w:txbxContent>
                                      <w:p w14:paraId="2E3CE09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998425191" name="Groupe 1998425191"/>
                                  <wpg:cNvGrpSpPr/>
                                  <wpg:grpSpPr>
                                    <a:xfrm>
                                      <a:off x="2595815" y="3779365"/>
                                      <a:ext cx="5500370" cy="1270"/>
                                      <a:chOff x="2595815" y="3779365"/>
                                      <a:chExt cx="5500370" cy="1270"/>
                                    </a:xfrm>
                                  </wpg:grpSpPr>
                                  <wps:wsp>
                                    <wps:cNvPr id="676329739" name="Rectangle 676329739"/>
                                    <wps:cNvSpPr/>
                                    <wps:spPr>
                                      <a:xfrm>
                                        <a:off x="2595815" y="3779365"/>
                                        <a:ext cx="5500350" cy="1250"/>
                                      </a:xfrm>
                                      <a:prstGeom prst="rect">
                                        <a:avLst/>
                                      </a:prstGeom>
                                      <a:noFill/>
                                      <a:ln>
                                        <a:noFill/>
                                      </a:ln>
                                    </wps:spPr>
                                    <wps:txbx>
                                      <w:txbxContent>
                                        <w:p w14:paraId="70E98D49"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723412633" name="Groupe 723412633"/>
                                    <wpg:cNvGrpSpPr/>
                                    <wpg:grpSpPr>
                                      <a:xfrm>
                                        <a:off x="2595815" y="3779365"/>
                                        <a:ext cx="5500370" cy="1270"/>
                                        <a:chOff x="2595815" y="3779365"/>
                                        <a:chExt cx="5500370" cy="1270"/>
                                      </a:xfrm>
                                    </wpg:grpSpPr>
                                    <wps:wsp>
                                      <wps:cNvPr id="920523183" name="Rectangle 920523183"/>
                                      <wps:cNvSpPr/>
                                      <wps:spPr>
                                        <a:xfrm>
                                          <a:off x="2595815" y="3779365"/>
                                          <a:ext cx="5500350" cy="1250"/>
                                        </a:xfrm>
                                        <a:prstGeom prst="rect">
                                          <a:avLst/>
                                        </a:prstGeom>
                                        <a:noFill/>
                                        <a:ln>
                                          <a:noFill/>
                                        </a:ln>
                                      </wps:spPr>
                                      <wps:txbx>
                                        <w:txbxContent>
                                          <w:p w14:paraId="48E4E51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38157638" name="Groupe 138157638"/>
                                      <wpg:cNvGrpSpPr/>
                                      <wpg:grpSpPr>
                                        <a:xfrm>
                                          <a:off x="2595815" y="3779365"/>
                                          <a:ext cx="5500370" cy="1270"/>
                                          <a:chOff x="2595815" y="3779365"/>
                                          <a:chExt cx="5500370" cy="1270"/>
                                        </a:xfrm>
                                      </wpg:grpSpPr>
                                      <wps:wsp>
                                        <wps:cNvPr id="1314653816" name="Rectangle 1314653816"/>
                                        <wps:cNvSpPr/>
                                        <wps:spPr>
                                          <a:xfrm>
                                            <a:off x="2595815" y="3779365"/>
                                            <a:ext cx="5500350" cy="1250"/>
                                          </a:xfrm>
                                          <a:prstGeom prst="rect">
                                            <a:avLst/>
                                          </a:prstGeom>
                                          <a:noFill/>
                                          <a:ln>
                                            <a:noFill/>
                                          </a:ln>
                                        </wps:spPr>
                                        <wps:txbx>
                                          <w:txbxContent>
                                            <w:p w14:paraId="6FE84F22"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44565216" name="Groupe 144565216"/>
                                        <wpg:cNvGrpSpPr/>
                                        <wpg:grpSpPr>
                                          <a:xfrm>
                                            <a:off x="2595815" y="3779365"/>
                                            <a:ext cx="5500370" cy="1270"/>
                                            <a:chOff x="2595815" y="3779365"/>
                                            <a:chExt cx="5500370" cy="1270"/>
                                          </a:xfrm>
                                        </wpg:grpSpPr>
                                        <wps:wsp>
                                          <wps:cNvPr id="901750844" name="Rectangle 901750844"/>
                                          <wps:cNvSpPr/>
                                          <wps:spPr>
                                            <a:xfrm>
                                              <a:off x="2595815" y="3779365"/>
                                              <a:ext cx="5500350" cy="1250"/>
                                            </a:xfrm>
                                            <a:prstGeom prst="rect">
                                              <a:avLst/>
                                            </a:prstGeom>
                                            <a:noFill/>
                                            <a:ln>
                                              <a:noFill/>
                                            </a:ln>
                                          </wps:spPr>
                                          <wps:txbx>
                                            <w:txbxContent>
                                              <w:p w14:paraId="70993CC8"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577300719" name="Groupe 577300719"/>
                                          <wpg:cNvGrpSpPr/>
                                          <wpg:grpSpPr>
                                            <a:xfrm>
                                              <a:off x="2595815" y="3779365"/>
                                              <a:ext cx="5500370" cy="1270"/>
                                              <a:chOff x="1546" y="518"/>
                                              <a:chExt cx="8662" cy="2"/>
                                            </a:xfrm>
                                          </wpg:grpSpPr>
                                          <wps:wsp>
                                            <wps:cNvPr id="563998632" name="Rectangle 563998632"/>
                                            <wps:cNvSpPr/>
                                            <wps:spPr>
                                              <a:xfrm>
                                                <a:off x="1546" y="518"/>
                                                <a:ext cx="8650" cy="0"/>
                                              </a:xfrm>
                                              <a:prstGeom prst="rect">
                                                <a:avLst/>
                                              </a:prstGeom>
                                              <a:noFill/>
                                              <a:ln>
                                                <a:noFill/>
                                              </a:ln>
                                            </wps:spPr>
                                            <wps:txbx>
                                              <w:txbxContent>
                                                <w:p w14:paraId="26C32E6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1994705909" name="Forme libre : forme 1994705909"/>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2DF00F2F" id="Groupe 111" o:spid="_x0000_s1048" style="position:absolute;left:0;text-align:left;margin-left:12pt;margin-top:25pt;width:433.1pt;height:.1pt;z-index:251661312;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">
                <v:group id="Groupe 766262201" o:spid="_x0000_s1049"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">
                  <v:rect id="Rectangle 554251051" o:spid="_x0000_s1050"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" filled="f" stroked="f">
                    <v:textbox inset="2.53958mm,2.53958mm,2.53958mm,2.53958mm">
                      <w:txbxContent>
                        <w:p w14:paraId="5B3D202B" w14:textId="77777777" w:rsidR="00E2198E" w:rsidRDefault="00E2198E">
                          <w:pPr>
                            <w:spacing w:after="0" w:line="240" w:lineRule="auto"/>
                            <w:textDirection w:val="btLr"/>
                          </w:pPr>
                        </w:p>
                      </w:txbxContent>
                    </v:textbox>
                  </v:rect>
                  <v:group id="Groupe 727826172" o:spid="_x0000_s1051"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">
                    <v:rect id="Rectangle 1064805720" o:spid="_x0000_s1052"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" filled="f" stroked="f">
                      <v:textbox inset="2.53958mm,2.53958mm,2.53958mm,2.53958mm">
                        <w:txbxContent>
                          <w:p w14:paraId="74538358" w14:textId="77777777" w:rsidR="00E2198E" w:rsidRDefault="00E2198E">
                            <w:pPr>
                              <w:spacing w:after="0" w:line="240" w:lineRule="auto"/>
                              <w:textDirection w:val="btLr"/>
                            </w:pPr>
                          </w:p>
                        </w:txbxContent>
                      </v:textbox>
                    </v:rect>
                    <v:group id="Groupe 1832740786" o:spid="_x0000_s1053"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">
                      <v:rect id="Rectangle 636870452" o:spid="_x0000_s1054"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" filled="f" stroked="f">
                        <v:textbox inset="2.53958mm,2.53958mm,2.53958mm,2.53958mm">
                          <w:txbxContent>
                            <w:p w14:paraId="0E875130" w14:textId="77777777" w:rsidR="00E2198E" w:rsidRDefault="00E2198E">
                              <w:pPr>
                                <w:spacing w:after="0" w:line="240" w:lineRule="auto"/>
                                <w:textDirection w:val="btLr"/>
                              </w:pPr>
                            </w:p>
                          </w:txbxContent>
                        </v:textbox>
                      </v:rect>
                      <v:group id="Groupe 1886228601" o:spid="_x0000_s105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">
                        <v:rect id="Rectangle 1469572052" o:spid="_x0000_s105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" filled="f" stroked="f">
                          <v:textbox inset="2.53958mm,2.53958mm,2.53958mm,2.53958mm">
                            <w:txbxContent>
                              <w:p w14:paraId="222AFCBE" w14:textId="77777777" w:rsidR="00E2198E" w:rsidRDefault="00E2198E">
                                <w:pPr>
                                  <w:spacing w:after="0" w:line="240" w:lineRule="auto"/>
                                  <w:textDirection w:val="btLr"/>
                                </w:pPr>
                              </w:p>
                            </w:txbxContent>
                          </v:textbox>
                        </v:rect>
                        <v:group id="Groupe 1837706028" o:spid="_x0000_s105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">
                          <v:rect id="Rectangle 243285828" o:spid="_x0000_s105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" filled="f" stroked="f">
                            <v:textbox inset="2.53958mm,2.53958mm,2.53958mm,2.53958mm">
                              <w:txbxContent>
                                <w:p w14:paraId="2E3CE090" w14:textId="77777777" w:rsidR="00E2198E" w:rsidRDefault="00E2198E">
                                  <w:pPr>
                                    <w:spacing w:after="0" w:line="240" w:lineRule="auto"/>
                                    <w:textDirection w:val="btLr"/>
                                  </w:pPr>
                                </w:p>
                              </w:txbxContent>
                            </v:textbox>
                          </v:rect>
                          <v:group id="Groupe 1998425191" o:spid="_x0000_s105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">
                            <v:rect id="Rectangle 676329739" o:spid="_x0000_s106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" filled="f" stroked="f">
                              <v:textbox inset="2.53958mm,2.53958mm,2.53958mm,2.53958mm">
                                <w:txbxContent>
                                  <w:p w14:paraId="70E98D49" w14:textId="77777777" w:rsidR="00E2198E" w:rsidRDefault="00E2198E">
                                    <w:pPr>
                                      <w:spacing w:after="0" w:line="240" w:lineRule="auto"/>
                                      <w:textDirection w:val="btLr"/>
                                    </w:pPr>
                                  </w:p>
                                </w:txbxContent>
                              </v:textbox>
                            </v:rect>
                            <v:group id="Groupe 723412633" o:spid="_x0000_s106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">
                              <v:rect id="Rectangle 920523183" o:spid="_x0000_s106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" filled="f" stroked="f">
                                <v:textbox inset="2.53958mm,2.53958mm,2.53958mm,2.53958mm">
                                  <w:txbxContent>
                                    <w:p w14:paraId="48E4E517" w14:textId="77777777" w:rsidR="00E2198E" w:rsidRDefault="00E2198E">
                                      <w:pPr>
                                        <w:spacing w:after="0" w:line="240" w:lineRule="auto"/>
                                        <w:textDirection w:val="btLr"/>
                                      </w:pPr>
                                    </w:p>
                                  </w:txbxContent>
                                </v:textbox>
                              </v:rect>
                              <v:group id="Groupe 138157638" o:spid="_x0000_s106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">
                                <v:rect id="Rectangle 1314653816" o:spid="_x0000_s106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" filled="f" stroked="f">
                                  <v:textbox inset="2.53958mm,2.53958mm,2.53958mm,2.53958mm">
                                    <w:txbxContent>
                                      <w:p w14:paraId="6FE84F22" w14:textId="77777777" w:rsidR="00E2198E" w:rsidRDefault="00E2198E">
                                        <w:pPr>
                                          <w:spacing w:after="0" w:line="240" w:lineRule="auto"/>
                                          <w:textDirection w:val="btLr"/>
                                        </w:pPr>
                                      </w:p>
                                    </w:txbxContent>
                                  </v:textbox>
                                </v:rect>
                                <v:group id="Groupe 144565216" o:spid="_x0000_s106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">
                                  <v:rect id="Rectangle 901750844" o:spid="_x0000_s106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" filled="f" stroked="f">
                                    <v:textbox inset="2.53958mm,2.53958mm,2.53958mm,2.53958mm">
                                      <w:txbxContent>
                                        <w:p w14:paraId="70993CC8" w14:textId="77777777" w:rsidR="00E2198E" w:rsidRDefault="00E2198E">
                                          <w:pPr>
                                            <w:spacing w:after="0" w:line="240" w:lineRule="auto"/>
                                            <w:textDirection w:val="btLr"/>
                                          </w:pPr>
                                        </w:p>
                                      </w:txbxContent>
                                    </v:textbox>
                                  </v:rect>
                                  <v:group id="Groupe 577300719" o:spid="_x0000_s1067"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">
                                    <v:rect id="Rectangle 563998632" o:spid="_x0000_s1068"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" filled="f" stroked="f">
                                      <v:textbox inset="2.53958mm,2.53958mm,2.53958mm,2.53958mm">
                                        <w:txbxContent>
                                          <w:p w14:paraId="26C32E6E" w14:textId="77777777" w:rsidR="00E2198E" w:rsidRDefault="00E2198E">
                                            <w:pPr>
                                              <w:spacing w:after="0" w:line="240" w:lineRule="auto"/>
                                              <w:textDirection w:val="btLr"/>
                                            </w:pPr>
                                          </w:p>
                                        </w:txbxContent>
                                      </v:textbox>
                                    </v:rect>
                                    <v:shape id="Forme libre : forme 1994705909" o:spid="_x0000_s1069"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1AE16FA7"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0"/>
        <w:tblW w:w="91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9"/>
      </w:tblGrid>
      <w:tr w:rsidR="00E2198E" w:rsidRPr="003B2F4F" w14:paraId="5E6CC970" w14:textId="77777777">
        <w:trPr>
          <w:trHeight w:val="1440"/>
          <w:jc w:val="center"/>
        </w:trPr>
        <w:tc>
          <w:tcPr>
            <w:tcW w:w="9129" w:type="dxa"/>
            <w:tcBorders>
              <w:top w:val="nil"/>
              <w:left w:val="nil"/>
              <w:bottom w:val="nil"/>
              <w:right w:val="nil"/>
            </w:tcBorders>
            <w:shd w:val="clear" w:color="auto" w:fill="EAF5FF"/>
            <w:tcMar>
              <w:top w:w="100" w:type="dxa"/>
              <w:left w:w="100" w:type="dxa"/>
              <w:bottom w:w="100" w:type="dxa"/>
              <w:right w:w="100" w:type="dxa"/>
            </w:tcMar>
            <w:vAlign w:val="center"/>
          </w:tcPr>
          <w:p w14:paraId="55852784"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60387B8D" wp14:editId="71E8C8EE">
                  <wp:extent cx="313894" cy="313894"/>
                  <wp:effectExtent l="0" t="0" r="0" b="0"/>
                  <wp:docPr id="1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7049E897"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0E78ACC6"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Démontrer que le projet poursuit un intérêt public notamment en indiquant :</w:t>
      </w:r>
    </w:p>
    <w:p w14:paraId="4688EEA9" w14:textId="3D33052C" w:rsidR="00E2198E" w:rsidRPr="003B2F4F" w:rsidRDefault="00000000">
      <w:pPr>
        <w:numPr>
          <w:ilvl w:val="0"/>
          <w:numId w:val="6"/>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L</w:t>
      </w:r>
      <w:r w:rsidR="007B65B4">
        <w:rPr>
          <w:rFonts w:ascii="Tahoma" w:eastAsia="Tahoma" w:hAnsi="Tahoma" w:cs="Tahoma"/>
          <w:lang w:val="fr-FR"/>
        </w:rPr>
        <w:t xml:space="preserve">a </w:t>
      </w:r>
      <w:r w:rsidRPr="003B2F4F">
        <w:rPr>
          <w:rFonts w:ascii="Tahoma" w:eastAsia="Tahoma" w:hAnsi="Tahoma" w:cs="Tahoma"/>
          <w:lang w:val="fr-FR"/>
        </w:rPr>
        <w:t>finalité</w:t>
      </w:r>
      <w:r w:rsidR="007B65B4">
        <w:rPr>
          <w:rFonts w:ascii="Tahoma" w:eastAsia="Tahoma" w:hAnsi="Tahoma" w:cs="Tahoma"/>
          <w:lang w:val="fr-FR"/>
        </w:rPr>
        <w:t xml:space="preserve"> </w:t>
      </w:r>
      <w:r w:rsidRPr="003B2F4F">
        <w:rPr>
          <w:rFonts w:ascii="Tahoma" w:eastAsia="Tahoma" w:hAnsi="Tahoma" w:cs="Tahoma"/>
          <w:lang w:val="fr-FR"/>
        </w:rPr>
        <w:t>du projet : elle doit être exposé</w:t>
      </w:r>
      <w:r w:rsidR="007B65B4">
        <w:rPr>
          <w:rFonts w:ascii="Tahoma" w:eastAsia="Tahoma" w:hAnsi="Tahoma" w:cs="Tahoma"/>
          <w:lang w:val="fr-FR"/>
        </w:rPr>
        <w:t>e</w:t>
      </w:r>
      <w:r w:rsidRPr="003B2F4F">
        <w:rPr>
          <w:rFonts w:ascii="Tahoma" w:eastAsia="Tahoma" w:hAnsi="Tahoma" w:cs="Tahoma"/>
          <w:lang w:val="fr-FR"/>
        </w:rPr>
        <w:t xml:space="preserve"> de façon claire, intelligible et sincère ;</w:t>
      </w:r>
    </w:p>
    <w:p w14:paraId="0E38B538" w14:textId="77777777" w:rsidR="00E2198E" w:rsidRPr="003B2F4F" w:rsidRDefault="00000000">
      <w:pPr>
        <w:numPr>
          <w:ilvl w:val="0"/>
          <w:numId w:val="6"/>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Le bénéfice du projet : il doit apporter un bénéfice direct ou indirect pour les individus, pour la société, ou pour la communauté scientifique ; l’intérêt commercial n’est pas incompatible avec l’intérêt public ;</w:t>
      </w:r>
    </w:p>
    <w:p w14:paraId="308CE76F" w14:textId="77777777" w:rsidR="00E2198E" w:rsidRPr="003B2F4F" w:rsidRDefault="00000000">
      <w:pPr>
        <w:numPr>
          <w:ilvl w:val="0"/>
          <w:numId w:val="6"/>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Les raisons pour lesquelles la finalité poursuivie n’entre pas dans une finalité interdite ;</w:t>
      </w:r>
    </w:p>
    <w:p w14:paraId="289748BE" w14:textId="77777777" w:rsidR="00E2198E" w:rsidRPr="003B2F4F" w:rsidRDefault="00000000">
      <w:pPr>
        <w:numPr>
          <w:ilvl w:val="0"/>
          <w:numId w:val="6"/>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Les efforts et engagements de transparence et de publication des résultats ;</w:t>
      </w:r>
    </w:p>
    <w:p w14:paraId="4ECE7C6F" w14:textId="77777777" w:rsidR="00E2198E" w:rsidRPr="003B2F4F" w:rsidRDefault="00000000">
      <w:pPr>
        <w:numPr>
          <w:ilvl w:val="0"/>
          <w:numId w:val="6"/>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lastRenderedPageBreak/>
        <w:t>Les dispositions prises afin de garantir l’intégrité scientifique et la qualité des études et de prévenir le risque de produire des résultats biaisés. Ces dispositions peuvent prendre la forme d’une implication d’acteurs professionnels de la recherche, de la mise en place d’une gouvernance scientifique adaptée, ou encore d’une ouverture d’éléments de méthodes ou codes (par ex. algorithmes) permettant de discuter et vérifier la validité des résultats ;</w:t>
      </w:r>
    </w:p>
    <w:p w14:paraId="62889F3D" w14:textId="77777777" w:rsidR="00E2198E" w:rsidRPr="003B2F4F" w:rsidRDefault="00000000">
      <w:pPr>
        <w:numPr>
          <w:ilvl w:val="0"/>
          <w:numId w:val="6"/>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Pour plus d’informations, vous pouvez vous reporter au site internet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 </w:t>
      </w:r>
      <w:hyperlink r:id="rId31">
        <w:r w:rsidRPr="003B2F4F">
          <w:rPr>
            <w:rFonts w:ascii="Tahoma" w:eastAsia="Tahoma" w:hAnsi="Tahoma" w:cs="Tahoma"/>
            <w:u w:val="single"/>
            <w:lang w:val="fr-FR"/>
          </w:rPr>
          <w:t>Intérêt p</w:t>
        </w:r>
        <w:r w:rsidRPr="003B2F4F">
          <w:rPr>
            <w:rFonts w:ascii="Tahoma" w:eastAsia="Tahoma" w:hAnsi="Tahoma" w:cs="Tahoma"/>
            <w:u w:val="single"/>
            <w:lang w:val="fr-FR"/>
          </w:rPr>
          <w:t>u</w:t>
        </w:r>
        <w:r w:rsidRPr="003B2F4F">
          <w:rPr>
            <w:rFonts w:ascii="Tahoma" w:eastAsia="Tahoma" w:hAnsi="Tahoma" w:cs="Tahoma"/>
            <w:u w:val="single"/>
            <w:lang w:val="fr-FR"/>
          </w:rPr>
          <w:t>blic</w:t>
        </w:r>
      </w:hyperlink>
      <w:r w:rsidRPr="003B2F4F">
        <w:rPr>
          <w:rFonts w:ascii="Tahoma" w:eastAsia="Tahoma" w:hAnsi="Tahoma" w:cs="Tahoma"/>
          <w:lang w:val="fr-FR"/>
        </w:rPr>
        <w:t>.</w:t>
      </w:r>
    </w:p>
    <w:p w14:paraId="2E51DD19"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1"/>
        <w:tblW w:w="915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9"/>
      </w:tblGrid>
      <w:tr w:rsidR="00E2198E" w:rsidRPr="003B2F4F" w14:paraId="04577CA4" w14:textId="77777777">
        <w:trPr>
          <w:trHeight w:val="1440"/>
          <w:jc w:val="center"/>
        </w:trPr>
        <w:tc>
          <w:tcPr>
            <w:tcW w:w="9159" w:type="dxa"/>
            <w:tcBorders>
              <w:top w:val="nil"/>
              <w:left w:val="nil"/>
              <w:bottom w:val="nil"/>
              <w:right w:val="nil"/>
            </w:tcBorders>
            <w:shd w:val="clear" w:color="auto" w:fill="EFFFE8"/>
            <w:tcMar>
              <w:top w:w="100" w:type="dxa"/>
              <w:left w:w="100" w:type="dxa"/>
              <w:bottom w:w="100" w:type="dxa"/>
              <w:right w:w="100" w:type="dxa"/>
            </w:tcMar>
            <w:vAlign w:val="center"/>
          </w:tcPr>
          <w:p w14:paraId="159BDE2D" w14:textId="77777777" w:rsidR="00E2198E" w:rsidRPr="003B2F4F" w:rsidRDefault="00000000">
            <w:pPr>
              <w:widowControl/>
              <w:spacing w:before="60" w:after="60"/>
              <w:ind w:right="-40"/>
              <w:jc w:val="center"/>
              <w:rPr>
                <w:rFonts w:ascii="Tahoma" w:eastAsia="Tahoma" w:hAnsi="Tahoma" w:cs="Tahoma"/>
                <w:b/>
                <w:i/>
                <w:color w:val="6AA84F"/>
                <w:lang w:val="fr-FR"/>
              </w:rPr>
            </w:pPr>
            <w:r w:rsidRPr="003B2F4F">
              <w:rPr>
                <w:rFonts w:ascii="Tahoma" w:eastAsia="Tahoma" w:hAnsi="Tahoma" w:cs="Tahoma"/>
                <w:b/>
                <w:i/>
                <w:noProof/>
                <w:sz w:val="20"/>
                <w:szCs w:val="20"/>
                <w:lang w:val="fr-FR"/>
              </w:rPr>
              <w:drawing>
                <wp:inline distT="114300" distB="114300" distL="114300" distR="114300" wp14:anchorId="0A714435" wp14:editId="36524E8A">
                  <wp:extent cx="301275" cy="301275"/>
                  <wp:effectExtent l="0" t="0" r="0" b="0"/>
                  <wp:docPr id="1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01275" cy="301275"/>
                          </a:xfrm>
                          <a:prstGeom prst="rect">
                            <a:avLst/>
                          </a:prstGeom>
                          <a:ln/>
                        </pic:spPr>
                      </pic:pic>
                    </a:graphicData>
                  </a:graphic>
                </wp:inline>
              </w:drawing>
            </w:r>
            <w:r w:rsidRPr="003B2F4F">
              <w:rPr>
                <w:rFonts w:ascii="Tahoma" w:eastAsia="Tahoma" w:hAnsi="Tahoma" w:cs="Tahoma"/>
                <w:b/>
                <w:i/>
                <w:color w:val="6AA84F"/>
                <w:lang w:val="fr-FR"/>
              </w:rPr>
              <w:t>Définition</w:t>
            </w:r>
          </w:p>
          <w:p w14:paraId="17A732E0"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2B555B1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Toutes les études, recherche et évaluation sur des données personnelles de santé doivent poursuivre une finalité d’intérêt public pour être autorisées</w:t>
      </w:r>
      <w:r w:rsidRPr="003B2F4F">
        <w:rPr>
          <w:rFonts w:ascii="Tahoma" w:eastAsia="Tahoma" w:hAnsi="Tahoma" w:cs="Tahoma"/>
          <w:lang w:val="fr-FR"/>
        </w:rPr>
        <w:t>. C’est l’article 66 de la loi Informatique et Libertés : "Les traitements relevant de la présente section ne peuvent être mis en œuvre qu'en considération de la finalité d'intérêt public qu'ils présentent. La garantie de normes élevées de qualité et de sécurité des soins de santé et des médicaments ou des dispositifs médicaux constitue une finalité d'intérêt public.”</w:t>
      </w:r>
    </w:p>
    <w:p w14:paraId="0493A3E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S’agissant du Système National des Données de Santé</w:t>
      </w:r>
      <w:r w:rsidRPr="003B2F4F">
        <w:rPr>
          <w:rFonts w:ascii="Tahoma" w:eastAsia="Tahoma" w:hAnsi="Tahoma" w:cs="Tahoma"/>
          <w:vertAlign w:val="superscript"/>
          <w:lang w:val="fr-FR"/>
        </w:rPr>
        <w:footnoteReference w:id="1"/>
      </w:r>
      <w:r w:rsidRPr="003B2F4F">
        <w:rPr>
          <w:rFonts w:ascii="Tahoma" w:eastAsia="Tahoma" w:hAnsi="Tahoma" w:cs="Tahoma"/>
          <w:lang w:val="fr-FR"/>
        </w:rPr>
        <w:t>, en plus de poursuivre une finalité d’intérêt public, les projets doivent s’inscrire dans au moins une des finalités suivantes :</w:t>
      </w:r>
    </w:p>
    <w:p w14:paraId="2F045B2B" w14:textId="77777777" w:rsidR="00E2198E" w:rsidRPr="003B2F4F" w:rsidRDefault="00000000">
      <w:pPr>
        <w:numPr>
          <w:ilvl w:val="0"/>
          <w:numId w:val="23"/>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 la recherche, aux études, à l’évaluation et à l’innovation dans les domaines de la santé et de la prise en charge médico-sociale ;</w:t>
      </w:r>
    </w:p>
    <w:p w14:paraId="552A5092" w14:textId="77777777" w:rsidR="00E2198E" w:rsidRPr="003B2F4F" w:rsidRDefault="00000000">
      <w:pPr>
        <w:numPr>
          <w:ilvl w:val="0"/>
          <w:numId w:val="23"/>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 l’information sur la santé ainsi que sur l’offre de soins, la prise en charge médico-sociale et leur qualité;</w:t>
      </w:r>
    </w:p>
    <w:p w14:paraId="5361C39C" w14:textId="77777777" w:rsidR="00E2198E" w:rsidRPr="003B2F4F" w:rsidRDefault="00000000">
      <w:pPr>
        <w:numPr>
          <w:ilvl w:val="0"/>
          <w:numId w:val="23"/>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 la définition, à la mise en œuvre et à l’évaluation des politiques de santé et de protection sociale ;</w:t>
      </w:r>
    </w:p>
    <w:p w14:paraId="689A17F4" w14:textId="77777777" w:rsidR="00E2198E" w:rsidRPr="003B2F4F" w:rsidRDefault="00000000">
      <w:pPr>
        <w:numPr>
          <w:ilvl w:val="0"/>
          <w:numId w:val="23"/>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 la connaissance des dépenses de santé, des dépenses d’assurance maladie et des dépenses médico- sociales ;</w:t>
      </w:r>
    </w:p>
    <w:p w14:paraId="7A95D523" w14:textId="77777777" w:rsidR="00E2198E" w:rsidRPr="003B2F4F" w:rsidRDefault="00000000">
      <w:pPr>
        <w:numPr>
          <w:ilvl w:val="0"/>
          <w:numId w:val="23"/>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 l’information des professionnels, des structures et des établissements de santé ou médico-sociaux sur leur activité ;</w:t>
      </w:r>
    </w:p>
    <w:p w14:paraId="611E9653" w14:textId="77777777" w:rsidR="00E2198E" w:rsidRPr="003B2F4F" w:rsidRDefault="00000000">
      <w:pPr>
        <w:numPr>
          <w:ilvl w:val="0"/>
          <w:numId w:val="23"/>
        </w:numP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 la surveillance, à la veille et à la sécurité sanitaires ;</w:t>
      </w:r>
    </w:p>
    <w:p w14:paraId="6D79DCAB" w14:textId="77777777" w:rsidR="00E2198E" w:rsidRPr="003B2F4F" w:rsidRDefault="00000000">
      <w:pPr>
        <w:tabs>
          <w:tab w:val="left" w:pos="520"/>
        </w:tabs>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Certaines finalités sont par ailleurs strictement interdites. </w:t>
      </w:r>
      <w:r w:rsidRPr="003B2F4F">
        <w:rPr>
          <w:rFonts w:ascii="Tahoma" w:eastAsia="Tahoma" w:hAnsi="Tahoma" w:cs="Tahoma"/>
          <w:b/>
          <w:lang w:val="fr-FR"/>
        </w:rPr>
        <w:t xml:space="preserve">Il est interdit de proposer un traitement </w:t>
      </w:r>
      <w:r w:rsidRPr="003B2F4F">
        <w:rPr>
          <w:rFonts w:ascii="Tahoma" w:eastAsia="Tahoma" w:hAnsi="Tahoma" w:cs="Tahoma"/>
          <w:lang w:val="fr-FR"/>
        </w:rPr>
        <w:t>soit qui aurait pour objectif d’aboutir à prendre une décision concernant une personne physique identifiée sur le fondement des données la concernant et figurant dans l’un de ces traitements, soit qui viserait :</w:t>
      </w:r>
    </w:p>
    <w:p w14:paraId="77138940" w14:textId="77777777" w:rsidR="00E2198E" w:rsidRPr="003B2F4F" w:rsidRDefault="00000000">
      <w:pPr>
        <w:numPr>
          <w:ilvl w:val="0"/>
          <w:numId w:val="23"/>
        </w:numPr>
        <w:pBdr>
          <w:top w:val="nil"/>
          <w:left w:val="nil"/>
          <w:bottom w:val="nil"/>
          <w:right w:val="nil"/>
          <w:between w:val="nil"/>
        </w:pBd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La promotion des produits de santé en direction des professionnels de santé ou des </w:t>
      </w:r>
      <w:r w:rsidRPr="003B2F4F">
        <w:rPr>
          <w:rFonts w:ascii="Tahoma" w:eastAsia="Tahoma" w:hAnsi="Tahoma" w:cs="Tahoma"/>
          <w:lang w:val="fr-FR"/>
        </w:rPr>
        <w:lastRenderedPageBreak/>
        <w:t>établissements ;</w:t>
      </w:r>
    </w:p>
    <w:p w14:paraId="43854347" w14:textId="77777777" w:rsidR="00E2198E" w:rsidRPr="003B2F4F" w:rsidRDefault="00000000">
      <w:pPr>
        <w:numPr>
          <w:ilvl w:val="0"/>
          <w:numId w:val="23"/>
        </w:numPr>
        <w:pBdr>
          <w:top w:val="nil"/>
          <w:left w:val="nil"/>
          <w:bottom w:val="nil"/>
          <w:right w:val="nil"/>
          <w:between w:val="nil"/>
        </w:pBdr>
        <w:tabs>
          <w:tab w:val="left" w:pos="520"/>
        </w:tabs>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Ou l’exclusion de garanties des contrats d’assurance ou la modification de cotisations ou de primes d’assurance pour un individu ou un groupe d’individus.</w:t>
      </w:r>
    </w:p>
    <w:tbl>
      <w:tblPr>
        <w:tblStyle w:val="afffff2"/>
        <w:tblW w:w="9126"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6"/>
      </w:tblGrid>
      <w:tr w:rsidR="00E2198E" w:rsidRPr="003B2F4F" w14:paraId="15BBCFA1" w14:textId="77777777">
        <w:trPr>
          <w:trHeight w:val="1440"/>
          <w:jc w:val="center"/>
        </w:trPr>
        <w:tc>
          <w:tcPr>
            <w:tcW w:w="9126" w:type="dxa"/>
            <w:tcBorders>
              <w:top w:val="nil"/>
              <w:left w:val="nil"/>
              <w:bottom w:val="nil"/>
              <w:right w:val="nil"/>
            </w:tcBorders>
            <w:shd w:val="clear" w:color="auto" w:fill="F3DDDD"/>
            <w:tcMar>
              <w:top w:w="100" w:type="dxa"/>
              <w:left w:w="100" w:type="dxa"/>
              <w:bottom w:w="100" w:type="dxa"/>
              <w:right w:w="100" w:type="dxa"/>
            </w:tcMar>
            <w:vAlign w:val="center"/>
          </w:tcPr>
          <w:p w14:paraId="6A72CB57" w14:textId="77777777" w:rsidR="00E2198E" w:rsidRPr="003B2F4F" w:rsidRDefault="00000000">
            <w:pPr>
              <w:widowControl/>
              <w:spacing w:before="60" w:after="60"/>
              <w:ind w:right="-40"/>
              <w:jc w:val="center"/>
              <w:rPr>
                <w:rFonts w:ascii="Tahoma" w:eastAsia="Tahoma" w:hAnsi="Tahoma" w:cs="Tahoma"/>
                <w:b/>
                <w:i/>
                <w:color w:val="CC0000"/>
                <w:lang w:val="fr-FR"/>
              </w:rPr>
            </w:pPr>
            <w:r w:rsidRPr="003B2F4F">
              <w:rPr>
                <w:rFonts w:ascii="Tahoma" w:eastAsia="Tahoma" w:hAnsi="Tahoma" w:cs="Tahoma"/>
                <w:b/>
                <w:i/>
                <w:noProof/>
                <w:sz w:val="20"/>
                <w:szCs w:val="20"/>
                <w:lang w:val="fr-FR"/>
              </w:rPr>
              <w:drawing>
                <wp:inline distT="114300" distB="114300" distL="114300" distR="114300" wp14:anchorId="0E9BE132" wp14:editId="0D1B0592">
                  <wp:extent cx="305921" cy="305921"/>
                  <wp:effectExtent l="0" t="0" r="0" b="0"/>
                  <wp:docPr id="14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5921" cy="305921"/>
                          </a:xfrm>
                          <a:prstGeom prst="rect">
                            <a:avLst/>
                          </a:prstGeom>
                          <a:ln/>
                        </pic:spPr>
                      </pic:pic>
                    </a:graphicData>
                  </a:graphic>
                </wp:inline>
              </w:drawing>
            </w:r>
            <w:r w:rsidRPr="003B2F4F">
              <w:rPr>
                <w:rFonts w:ascii="Tahoma" w:eastAsia="Tahoma" w:hAnsi="Tahoma" w:cs="Tahoma"/>
                <w:b/>
                <w:i/>
                <w:color w:val="CC0000"/>
                <w:lang w:val="fr-FR"/>
              </w:rPr>
              <w:t>Nos conseils</w:t>
            </w:r>
          </w:p>
          <w:p w14:paraId="50EFAC8F"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6119199F" w14:textId="77777777" w:rsidR="00E2198E" w:rsidRPr="003B2F4F" w:rsidRDefault="00000000">
      <w:pPr>
        <w:spacing w:before="60" w:after="60" w:line="240" w:lineRule="auto"/>
        <w:ind w:right="-40"/>
        <w:rPr>
          <w:rFonts w:ascii="Tahoma" w:eastAsia="Tahoma" w:hAnsi="Tahoma" w:cs="Tahoma"/>
          <w:lang w:val="fr-FR"/>
        </w:rPr>
      </w:pPr>
      <w:r w:rsidRPr="003B2F4F">
        <w:rPr>
          <w:rFonts w:ascii="Tahoma" w:eastAsia="Tahoma" w:hAnsi="Tahoma" w:cs="Tahoma"/>
          <w:b/>
          <w:lang w:val="fr-FR"/>
        </w:rPr>
        <w:t xml:space="preserve">Si le responsable de traitement est un industriel du produit de santé ou un assureur, </w:t>
      </w:r>
      <w:r w:rsidRPr="003B2F4F">
        <w:rPr>
          <w:rFonts w:ascii="Tahoma" w:eastAsia="Tahoma" w:hAnsi="Tahoma" w:cs="Tahoma"/>
          <w:lang w:val="fr-FR"/>
        </w:rPr>
        <w:t>il devra :</w:t>
      </w:r>
    </w:p>
    <w:p w14:paraId="1AF8C334" w14:textId="77777777" w:rsidR="00E2198E" w:rsidRPr="003B2F4F" w:rsidRDefault="00000000">
      <w:pPr>
        <w:numPr>
          <w:ilvl w:val="0"/>
          <w:numId w:val="9"/>
        </w:numPr>
        <w:spacing w:before="60" w:after="60" w:line="240" w:lineRule="auto"/>
        <w:ind w:left="0" w:right="-40" w:firstLine="0"/>
        <w:rPr>
          <w:rFonts w:ascii="Tahoma" w:eastAsia="Tahoma" w:hAnsi="Tahoma" w:cs="Tahoma"/>
          <w:lang w:val="fr-FR"/>
        </w:rPr>
      </w:pPr>
      <w:r w:rsidRPr="003B2F4F">
        <w:rPr>
          <w:rFonts w:ascii="Tahoma" w:eastAsia="Tahoma" w:hAnsi="Tahoma" w:cs="Tahoma"/>
          <w:noProof/>
          <w:sz w:val="24"/>
          <w:szCs w:val="24"/>
          <w:lang w:val="fr-FR"/>
        </w:rPr>
        <w:drawing>
          <wp:anchor distT="0" distB="0" distL="0" distR="0" simplePos="0" relativeHeight="251662336" behindDoc="0" locked="0" layoutInCell="1" hidden="0" allowOverlap="1" wp14:anchorId="60B173AD" wp14:editId="12AF922F">
            <wp:simplePos x="0" y="0"/>
            <wp:positionH relativeFrom="page">
              <wp:posOffset>915035</wp:posOffset>
            </wp:positionH>
            <wp:positionV relativeFrom="page">
              <wp:posOffset>9638030</wp:posOffset>
            </wp:positionV>
            <wp:extent cx="1229995" cy="572135"/>
            <wp:effectExtent l="0" t="0" r="0" b="0"/>
            <wp:wrapSquare wrapText="bothSides" distT="0" distB="0" distL="0" distR="0"/>
            <wp:docPr id="12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1229995" cy="572135"/>
                    </a:xfrm>
                    <a:prstGeom prst="rect">
                      <a:avLst/>
                    </a:prstGeom>
                    <a:ln/>
                  </pic:spPr>
                </pic:pic>
              </a:graphicData>
            </a:graphic>
          </wp:anchor>
        </w:drawing>
      </w:r>
      <w:r w:rsidRPr="003B2F4F">
        <w:rPr>
          <w:rFonts w:ascii="Tahoma" w:eastAsia="Tahoma" w:hAnsi="Tahoma" w:cs="Tahoma"/>
          <w:lang w:val="fr-FR"/>
        </w:rPr>
        <w:t>Soit démontrer que les modalités de mise en œuvre du traitement rendent impossible toute utilisation des données pour l'une des “finalités interdites”;</w:t>
      </w:r>
    </w:p>
    <w:p w14:paraId="54655E95" w14:textId="77777777" w:rsidR="00E2198E" w:rsidRPr="003B2F4F" w:rsidRDefault="00000000">
      <w:pPr>
        <w:numPr>
          <w:ilvl w:val="0"/>
          <w:numId w:val="9"/>
        </w:numPr>
        <w:spacing w:before="60" w:after="6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 xml:space="preserve">Soit recourir à un laboratoire de recherche ou à un bureau d'études, publics ou privés, pour réaliser le traitement (en tant que responsable de la mise en œuvre). Un contrat de sous-traitance reprenant les exigences de l’article 28 du RGPD devra être conclu. Ces laboratoires de recherche ou bureaux d’études réalisant des études pour des tiers devront en outre s’engager auprès de la CNIL à respecter </w:t>
      </w:r>
      <w:hyperlink r:id="rId33">
        <w:r w:rsidRPr="003B2F4F">
          <w:rPr>
            <w:rFonts w:ascii="Tahoma" w:eastAsia="Tahoma" w:hAnsi="Tahoma" w:cs="Tahoma"/>
            <w:color w:val="1155CC"/>
            <w:u w:val="single"/>
            <w:lang w:val="fr-FR"/>
          </w:rPr>
          <w:t xml:space="preserve">le référentiel </w:t>
        </w:r>
      </w:hyperlink>
      <w:r w:rsidRPr="003B2F4F">
        <w:rPr>
          <w:rFonts w:ascii="Tahoma" w:eastAsia="Tahoma" w:hAnsi="Tahoma" w:cs="Tahoma"/>
          <w:lang w:val="fr-FR"/>
        </w:rPr>
        <w:t>déterminant les critères de confidentialité, d’expertise et d’indépendance (</w:t>
      </w:r>
      <w:hyperlink r:id="rId34">
        <w:r w:rsidRPr="003B2F4F">
          <w:rPr>
            <w:rFonts w:ascii="Tahoma" w:eastAsia="Tahoma" w:hAnsi="Tahoma" w:cs="Tahoma"/>
            <w:color w:val="1155CC"/>
            <w:u w:val="single"/>
            <w:lang w:val="fr-FR"/>
          </w:rPr>
          <w:t xml:space="preserve">liste des organismes </w:t>
        </w:r>
      </w:hyperlink>
      <w:r w:rsidRPr="003B2F4F">
        <w:rPr>
          <w:rFonts w:ascii="Tahoma" w:eastAsia="Tahoma" w:hAnsi="Tahoma" w:cs="Tahoma"/>
          <w:lang w:val="fr-FR"/>
        </w:rPr>
        <w:t>ayant déjà fait cet engagement).</w:t>
      </w:r>
    </w:p>
    <w:p w14:paraId="4FEA58EA" w14:textId="77777777" w:rsidR="00E2198E" w:rsidRPr="003B2F4F" w:rsidRDefault="00E2198E">
      <w:pPr>
        <w:spacing w:after="0" w:line="240" w:lineRule="auto"/>
        <w:ind w:right="-40"/>
        <w:rPr>
          <w:rFonts w:ascii="Tahoma" w:eastAsia="Tahoma" w:hAnsi="Tahoma" w:cs="Tahoma"/>
          <w:sz w:val="20"/>
          <w:szCs w:val="20"/>
          <w:lang w:val="fr-FR"/>
        </w:rPr>
      </w:pPr>
    </w:p>
    <w:p w14:paraId="6C61DA3A"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5" w:name="_heading=h.tyjcwt" w:colFirst="0" w:colLast="0"/>
      <w:bookmarkEnd w:id="5"/>
      <w:r w:rsidRPr="003B2F4F">
        <w:rPr>
          <w:rFonts w:ascii="Tahoma" w:eastAsia="Tahoma" w:hAnsi="Tahoma" w:cs="Tahoma"/>
          <w:color w:val="036287"/>
          <w:sz w:val="26"/>
          <w:szCs w:val="26"/>
          <w:lang w:val="fr-FR"/>
        </w:rPr>
        <w:t>Publication des résultats et valorisation</w:t>
      </w:r>
      <w:r w:rsidRPr="003B2F4F">
        <w:rPr>
          <w:noProof/>
          <w:lang w:val="fr-FR"/>
        </w:rPr>
        <mc:AlternateContent>
          <mc:Choice Requires="wpg">
            <w:drawing>
              <wp:anchor distT="0" distB="0" distL="0" distR="0" simplePos="0" relativeHeight="251663360" behindDoc="0" locked="0" layoutInCell="1" hidden="0" allowOverlap="1" wp14:anchorId="7487E2D9" wp14:editId="1C168D81">
                <wp:simplePos x="0" y="0"/>
                <wp:positionH relativeFrom="column">
                  <wp:posOffset>152400</wp:posOffset>
                </wp:positionH>
                <wp:positionV relativeFrom="paragraph">
                  <wp:posOffset>330200</wp:posOffset>
                </wp:positionV>
                <wp:extent cx="5500370" cy="1270"/>
                <wp:effectExtent l="0" t="0" r="0" b="0"/>
                <wp:wrapSquare wrapText="bothSides" distT="0" distB="0" distL="0" distR="0"/>
                <wp:docPr id="114" name="Groupe 114"/>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480388890" name="Groupe 1480388890"/>
                        <wpg:cNvGrpSpPr/>
                        <wpg:grpSpPr>
                          <a:xfrm>
                            <a:off x="2595815" y="3779365"/>
                            <a:ext cx="5500370" cy="1270"/>
                            <a:chOff x="2595800" y="3760275"/>
                            <a:chExt cx="5500400" cy="39425"/>
                          </a:xfrm>
                        </wpg:grpSpPr>
                        <wps:wsp>
                          <wps:cNvPr id="1372917271" name="Rectangle 1372917271"/>
                          <wps:cNvSpPr/>
                          <wps:spPr>
                            <a:xfrm>
                              <a:off x="2595800" y="3760275"/>
                              <a:ext cx="5500400" cy="39425"/>
                            </a:xfrm>
                            <a:prstGeom prst="rect">
                              <a:avLst/>
                            </a:prstGeom>
                            <a:noFill/>
                            <a:ln>
                              <a:noFill/>
                            </a:ln>
                          </wps:spPr>
                          <wps:txbx>
                            <w:txbxContent>
                              <w:p w14:paraId="251A5D86"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030448449" name="Groupe 1030448449"/>
                          <wpg:cNvGrpSpPr/>
                          <wpg:grpSpPr>
                            <a:xfrm>
                              <a:off x="2595815" y="3779365"/>
                              <a:ext cx="5500370" cy="1270"/>
                              <a:chOff x="2595800" y="3760300"/>
                              <a:chExt cx="5500400" cy="39425"/>
                            </a:xfrm>
                          </wpg:grpSpPr>
                          <wps:wsp>
                            <wps:cNvPr id="2080704134" name="Rectangle 2080704134"/>
                            <wps:cNvSpPr/>
                            <wps:spPr>
                              <a:xfrm>
                                <a:off x="2595800" y="3760300"/>
                                <a:ext cx="5500400" cy="39425"/>
                              </a:xfrm>
                              <a:prstGeom prst="rect">
                                <a:avLst/>
                              </a:prstGeom>
                              <a:noFill/>
                              <a:ln>
                                <a:noFill/>
                              </a:ln>
                            </wps:spPr>
                            <wps:txbx>
                              <w:txbxContent>
                                <w:p w14:paraId="51DEBC7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210946372" name="Groupe 1210946372"/>
                            <wpg:cNvGrpSpPr/>
                            <wpg:grpSpPr>
                              <a:xfrm>
                                <a:off x="2595815" y="3779365"/>
                                <a:ext cx="5500370" cy="1270"/>
                                <a:chOff x="2595800" y="3759650"/>
                                <a:chExt cx="5501025" cy="39425"/>
                              </a:xfrm>
                            </wpg:grpSpPr>
                            <wps:wsp>
                              <wps:cNvPr id="1871977747" name="Rectangle 1871977747"/>
                              <wps:cNvSpPr/>
                              <wps:spPr>
                                <a:xfrm>
                                  <a:off x="2595800" y="3759650"/>
                                  <a:ext cx="5501025" cy="39425"/>
                                </a:xfrm>
                                <a:prstGeom prst="rect">
                                  <a:avLst/>
                                </a:prstGeom>
                                <a:noFill/>
                                <a:ln>
                                  <a:noFill/>
                                </a:ln>
                              </wps:spPr>
                              <wps:txbx>
                                <w:txbxContent>
                                  <w:p w14:paraId="1B87748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413919883" name="Groupe 413919883"/>
                              <wpg:cNvGrpSpPr/>
                              <wpg:grpSpPr>
                                <a:xfrm>
                                  <a:off x="2595815" y="3779365"/>
                                  <a:ext cx="5500370" cy="1270"/>
                                  <a:chOff x="2595815" y="3779365"/>
                                  <a:chExt cx="5500370" cy="1270"/>
                                </a:xfrm>
                              </wpg:grpSpPr>
                              <wps:wsp>
                                <wps:cNvPr id="1935511718" name="Rectangle 1935511718"/>
                                <wps:cNvSpPr/>
                                <wps:spPr>
                                  <a:xfrm>
                                    <a:off x="2595815" y="3779365"/>
                                    <a:ext cx="5500350" cy="1250"/>
                                  </a:xfrm>
                                  <a:prstGeom prst="rect">
                                    <a:avLst/>
                                  </a:prstGeom>
                                  <a:noFill/>
                                  <a:ln>
                                    <a:noFill/>
                                  </a:ln>
                                </wps:spPr>
                                <wps:txbx>
                                  <w:txbxContent>
                                    <w:p w14:paraId="2D622692"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714473973" name="Groupe 1714473973"/>
                                <wpg:cNvGrpSpPr/>
                                <wpg:grpSpPr>
                                  <a:xfrm>
                                    <a:off x="2595815" y="3779365"/>
                                    <a:ext cx="5500370" cy="1270"/>
                                    <a:chOff x="2595815" y="3779365"/>
                                    <a:chExt cx="5500370" cy="1270"/>
                                  </a:xfrm>
                                </wpg:grpSpPr>
                                <wps:wsp>
                                  <wps:cNvPr id="1728831933" name="Rectangle 1728831933"/>
                                  <wps:cNvSpPr/>
                                  <wps:spPr>
                                    <a:xfrm>
                                      <a:off x="2595815" y="3779365"/>
                                      <a:ext cx="5500350" cy="1250"/>
                                    </a:xfrm>
                                    <a:prstGeom prst="rect">
                                      <a:avLst/>
                                    </a:prstGeom>
                                    <a:noFill/>
                                    <a:ln>
                                      <a:noFill/>
                                    </a:ln>
                                  </wps:spPr>
                                  <wps:txbx>
                                    <w:txbxContent>
                                      <w:p w14:paraId="0D55962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67591452" name="Groupe 967591452"/>
                                  <wpg:cNvGrpSpPr/>
                                  <wpg:grpSpPr>
                                    <a:xfrm>
                                      <a:off x="2595815" y="3779365"/>
                                      <a:ext cx="5500370" cy="1270"/>
                                      <a:chOff x="2595815" y="3779365"/>
                                      <a:chExt cx="5500370" cy="1270"/>
                                    </a:xfrm>
                                  </wpg:grpSpPr>
                                  <wps:wsp>
                                    <wps:cNvPr id="1978988257" name="Rectangle 1978988257"/>
                                    <wps:cNvSpPr/>
                                    <wps:spPr>
                                      <a:xfrm>
                                        <a:off x="2595815" y="3779365"/>
                                        <a:ext cx="5500350" cy="1250"/>
                                      </a:xfrm>
                                      <a:prstGeom prst="rect">
                                        <a:avLst/>
                                      </a:prstGeom>
                                      <a:noFill/>
                                      <a:ln>
                                        <a:noFill/>
                                      </a:ln>
                                    </wps:spPr>
                                    <wps:txbx>
                                      <w:txbxContent>
                                        <w:p w14:paraId="350FB669"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923096222" name="Groupe 1923096222"/>
                                    <wpg:cNvGrpSpPr/>
                                    <wpg:grpSpPr>
                                      <a:xfrm>
                                        <a:off x="2595815" y="3779365"/>
                                        <a:ext cx="5500370" cy="1270"/>
                                        <a:chOff x="2595815" y="3779365"/>
                                        <a:chExt cx="5500370" cy="1270"/>
                                      </a:xfrm>
                                    </wpg:grpSpPr>
                                    <wps:wsp>
                                      <wps:cNvPr id="1520095406" name="Rectangle 1520095406"/>
                                      <wps:cNvSpPr/>
                                      <wps:spPr>
                                        <a:xfrm>
                                          <a:off x="2595815" y="3779365"/>
                                          <a:ext cx="5500350" cy="1250"/>
                                        </a:xfrm>
                                        <a:prstGeom prst="rect">
                                          <a:avLst/>
                                        </a:prstGeom>
                                        <a:noFill/>
                                        <a:ln>
                                          <a:noFill/>
                                        </a:ln>
                                      </wps:spPr>
                                      <wps:txbx>
                                        <w:txbxContent>
                                          <w:p w14:paraId="3DB1AFE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788162274" name="Groupe 788162274"/>
                                      <wpg:cNvGrpSpPr/>
                                      <wpg:grpSpPr>
                                        <a:xfrm>
                                          <a:off x="2595815" y="3779365"/>
                                          <a:ext cx="5500370" cy="1270"/>
                                          <a:chOff x="2595815" y="3779365"/>
                                          <a:chExt cx="5500370" cy="1270"/>
                                        </a:xfrm>
                                      </wpg:grpSpPr>
                                      <wps:wsp>
                                        <wps:cNvPr id="687571729" name="Rectangle 687571729"/>
                                        <wps:cNvSpPr/>
                                        <wps:spPr>
                                          <a:xfrm>
                                            <a:off x="2595815" y="3779365"/>
                                            <a:ext cx="5500350" cy="1250"/>
                                          </a:xfrm>
                                          <a:prstGeom prst="rect">
                                            <a:avLst/>
                                          </a:prstGeom>
                                          <a:noFill/>
                                          <a:ln>
                                            <a:noFill/>
                                          </a:ln>
                                        </wps:spPr>
                                        <wps:txbx>
                                          <w:txbxContent>
                                            <w:p w14:paraId="105B00B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21934821" name="Groupe 121934821"/>
                                        <wpg:cNvGrpSpPr/>
                                        <wpg:grpSpPr>
                                          <a:xfrm>
                                            <a:off x="2595815" y="3779365"/>
                                            <a:ext cx="5500370" cy="1270"/>
                                            <a:chOff x="2595815" y="3779365"/>
                                            <a:chExt cx="5500370" cy="1270"/>
                                          </a:xfrm>
                                        </wpg:grpSpPr>
                                        <wps:wsp>
                                          <wps:cNvPr id="1305822290" name="Rectangle 1305822290"/>
                                          <wps:cNvSpPr/>
                                          <wps:spPr>
                                            <a:xfrm>
                                              <a:off x="2595815" y="3779365"/>
                                              <a:ext cx="5500350" cy="1250"/>
                                            </a:xfrm>
                                            <a:prstGeom prst="rect">
                                              <a:avLst/>
                                            </a:prstGeom>
                                            <a:noFill/>
                                            <a:ln>
                                              <a:noFill/>
                                            </a:ln>
                                          </wps:spPr>
                                          <wps:txbx>
                                            <w:txbxContent>
                                              <w:p w14:paraId="65F0EB8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214285479" name="Groupe 1214285479"/>
                                          <wpg:cNvGrpSpPr/>
                                          <wpg:grpSpPr>
                                            <a:xfrm>
                                              <a:off x="2595815" y="3779365"/>
                                              <a:ext cx="5500370" cy="1270"/>
                                              <a:chOff x="1546" y="525"/>
                                              <a:chExt cx="8662" cy="2"/>
                                            </a:xfrm>
                                          </wpg:grpSpPr>
                                          <wps:wsp>
                                            <wps:cNvPr id="10944571" name="Rectangle 10944571"/>
                                            <wps:cNvSpPr/>
                                            <wps:spPr>
                                              <a:xfrm>
                                                <a:off x="1546" y="525"/>
                                                <a:ext cx="8650" cy="0"/>
                                              </a:xfrm>
                                              <a:prstGeom prst="rect">
                                                <a:avLst/>
                                              </a:prstGeom>
                                              <a:noFill/>
                                              <a:ln>
                                                <a:noFill/>
                                              </a:ln>
                                            </wps:spPr>
                                            <wps:txbx>
                                              <w:txbxContent>
                                                <w:p w14:paraId="14B408C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1076992236" name="Forme libre : forme 1076992236"/>
                                            <wps:cNvSpPr/>
                                            <wps:spPr>
                                              <a:xfrm>
                                                <a:off x="1546" y="525"/>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7487E2D9" id="Groupe 114" o:spid="_x0000_s1070" style="position:absolute;left:0;text-align:left;margin-left:12pt;margin-top:26pt;width:433.1pt;height:.1pt;z-index:251663360;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">
                <v:group id="Groupe 1480388890" o:spid="_x0000_s1071"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">
                  <v:rect id="Rectangle 1372917271" o:spid="_x0000_s1072"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" filled="f" stroked="f">
                    <v:textbox inset="2.53958mm,2.53958mm,2.53958mm,2.53958mm">
                      <w:txbxContent>
                        <w:p w14:paraId="251A5D86" w14:textId="77777777" w:rsidR="00E2198E" w:rsidRDefault="00E2198E">
                          <w:pPr>
                            <w:spacing w:after="0" w:line="240" w:lineRule="auto"/>
                            <w:textDirection w:val="btLr"/>
                          </w:pPr>
                        </w:p>
                      </w:txbxContent>
                    </v:textbox>
                  </v:rect>
                  <v:group id="Groupe 1030448449" o:spid="_x0000_s1073"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">
                    <v:rect id="Rectangle 2080704134" o:spid="_x0000_s1074"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" filled="f" stroked="f">
                      <v:textbox inset="2.53958mm,2.53958mm,2.53958mm,2.53958mm">
                        <w:txbxContent>
                          <w:p w14:paraId="51DEBC7C" w14:textId="77777777" w:rsidR="00E2198E" w:rsidRDefault="00E2198E">
                            <w:pPr>
                              <w:spacing w:after="0" w:line="240" w:lineRule="auto"/>
                              <w:textDirection w:val="btLr"/>
                            </w:pPr>
                          </w:p>
                        </w:txbxContent>
                      </v:textbox>
                    </v:rect>
                    <v:group id="Groupe 1210946372" o:spid="_x0000_s1075"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">
                      <v:rect id="Rectangle 1871977747" o:spid="_x0000_s1076"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" filled="f" stroked="f">
                        <v:textbox inset="2.53958mm,2.53958mm,2.53958mm,2.53958mm">
                          <w:txbxContent>
                            <w:p w14:paraId="1B87748E" w14:textId="77777777" w:rsidR="00E2198E" w:rsidRDefault="00E2198E">
                              <w:pPr>
                                <w:spacing w:after="0" w:line="240" w:lineRule="auto"/>
                                <w:textDirection w:val="btLr"/>
                              </w:pPr>
                            </w:p>
                          </w:txbxContent>
                        </v:textbox>
                      </v:rect>
                      <v:group id="Groupe 413919883" o:spid="_x0000_s107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">
                        <v:rect id="Rectangle 1935511718" o:spid="_x0000_s107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" filled="f" stroked="f">
                          <v:textbox inset="2.53958mm,2.53958mm,2.53958mm,2.53958mm">
                            <w:txbxContent>
                              <w:p w14:paraId="2D622692" w14:textId="77777777" w:rsidR="00E2198E" w:rsidRDefault="00E2198E">
                                <w:pPr>
                                  <w:spacing w:after="0" w:line="240" w:lineRule="auto"/>
                                  <w:textDirection w:val="btLr"/>
                                </w:pPr>
                              </w:p>
                            </w:txbxContent>
                          </v:textbox>
                        </v:rect>
                        <v:group id="Groupe 1714473973" o:spid="_x0000_s107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">
                          <v:rect id="Rectangle 1728831933" o:spid="_x0000_s108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" filled="f" stroked="f">
                            <v:textbox inset="2.53958mm,2.53958mm,2.53958mm,2.53958mm">
                              <w:txbxContent>
                                <w:p w14:paraId="0D559624" w14:textId="77777777" w:rsidR="00E2198E" w:rsidRDefault="00E2198E">
                                  <w:pPr>
                                    <w:spacing w:after="0" w:line="240" w:lineRule="auto"/>
                                    <w:textDirection w:val="btLr"/>
                                  </w:pPr>
                                </w:p>
                              </w:txbxContent>
                            </v:textbox>
                          </v:rect>
                          <v:group id="Groupe 967591452" o:spid="_x0000_s108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">
                            <v:rect id="Rectangle 1978988257" o:spid="_x0000_s108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" filled="f" stroked="f">
                              <v:textbox inset="2.53958mm,2.53958mm,2.53958mm,2.53958mm">
                                <w:txbxContent>
                                  <w:p w14:paraId="350FB669" w14:textId="77777777" w:rsidR="00E2198E" w:rsidRDefault="00E2198E">
                                    <w:pPr>
                                      <w:spacing w:after="0" w:line="240" w:lineRule="auto"/>
                                      <w:textDirection w:val="btLr"/>
                                    </w:pPr>
                                  </w:p>
                                </w:txbxContent>
                              </v:textbox>
                            </v:rect>
                            <v:group id="Groupe 1923096222" o:spid="_x0000_s108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">
                              <v:rect id="Rectangle 1520095406" o:spid="_x0000_s108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" filled="f" stroked="f">
                                <v:textbox inset="2.53958mm,2.53958mm,2.53958mm,2.53958mm">
                                  <w:txbxContent>
                                    <w:p w14:paraId="3DB1AFE0" w14:textId="77777777" w:rsidR="00E2198E" w:rsidRDefault="00E2198E">
                                      <w:pPr>
                                        <w:spacing w:after="0" w:line="240" w:lineRule="auto"/>
                                        <w:textDirection w:val="btLr"/>
                                      </w:pPr>
                                    </w:p>
                                  </w:txbxContent>
                                </v:textbox>
                              </v:rect>
                              <v:group id="Groupe 788162274" o:spid="_x0000_s108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">
                                <v:rect id="Rectangle 687571729" o:spid="_x0000_s108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" filled="f" stroked="f">
                                  <v:textbox inset="2.53958mm,2.53958mm,2.53958mm,2.53958mm">
                                    <w:txbxContent>
                                      <w:p w14:paraId="105B00B4" w14:textId="77777777" w:rsidR="00E2198E" w:rsidRDefault="00E2198E">
                                        <w:pPr>
                                          <w:spacing w:after="0" w:line="240" w:lineRule="auto"/>
                                          <w:textDirection w:val="btLr"/>
                                        </w:pPr>
                                      </w:p>
                                    </w:txbxContent>
                                  </v:textbox>
                                </v:rect>
                                <v:group id="Groupe 121934821" o:spid="_x0000_s108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">
                                  <v:rect id="Rectangle 1305822290" o:spid="_x0000_s108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" filled="f" stroked="f">
                                    <v:textbox inset="2.53958mm,2.53958mm,2.53958mm,2.53958mm">
                                      <w:txbxContent>
                                        <w:p w14:paraId="65F0EB85" w14:textId="77777777" w:rsidR="00E2198E" w:rsidRDefault="00E2198E">
                                          <w:pPr>
                                            <w:spacing w:after="0" w:line="240" w:lineRule="auto"/>
                                            <w:textDirection w:val="btLr"/>
                                          </w:pPr>
                                        </w:p>
                                      </w:txbxContent>
                                    </v:textbox>
                                  </v:rect>
                                  <v:group id="Groupe 1214285479" o:spid="_x0000_s1089" style="position:absolute;left:25958;top:37793;width:55003;height:13" coordorigin="1546,525"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">
                                    <v:rect id="Rectangle 10944571" o:spid="_x0000_s1090" style="position:absolute;left:1546;top:525;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" filled="f" stroked="f">
                                      <v:textbox inset="2.53958mm,2.53958mm,2.53958mm,2.53958mm">
                                        <w:txbxContent>
                                          <w:p w14:paraId="14B408C5" w14:textId="77777777" w:rsidR="00E2198E" w:rsidRDefault="00E2198E">
                                            <w:pPr>
                                              <w:spacing w:after="0" w:line="240" w:lineRule="auto"/>
                                              <w:textDirection w:val="btLr"/>
                                            </w:pPr>
                                          </w:p>
                                        </w:txbxContent>
                                      </v:textbox>
                                    </v:rect>
                                    <v:shape id="Forme libre : forme 1076992236" o:spid="_x0000_s1091" style="position:absolute;left:1546;top:525;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00FDDF61"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3"/>
        <w:tblW w:w="910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02"/>
      </w:tblGrid>
      <w:tr w:rsidR="00E2198E" w:rsidRPr="003B2F4F" w14:paraId="122986D2" w14:textId="77777777">
        <w:trPr>
          <w:trHeight w:val="1440"/>
          <w:jc w:val="center"/>
        </w:trPr>
        <w:tc>
          <w:tcPr>
            <w:tcW w:w="9102" w:type="dxa"/>
            <w:tcBorders>
              <w:top w:val="nil"/>
              <w:left w:val="nil"/>
              <w:bottom w:val="nil"/>
              <w:right w:val="nil"/>
            </w:tcBorders>
            <w:shd w:val="clear" w:color="auto" w:fill="EAF5FF"/>
            <w:tcMar>
              <w:top w:w="100" w:type="dxa"/>
              <w:left w:w="100" w:type="dxa"/>
              <w:bottom w:w="100" w:type="dxa"/>
              <w:right w:w="100" w:type="dxa"/>
            </w:tcMar>
            <w:vAlign w:val="center"/>
          </w:tcPr>
          <w:p w14:paraId="266F4CE7"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283F4C48" wp14:editId="1F5E2566">
                  <wp:extent cx="313894" cy="313894"/>
                  <wp:effectExtent l="0" t="0" r="0" b="0"/>
                  <wp:docPr id="1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16E60A65"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5E25D20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Expliquer comment les résultats seront rendus publics : publications scientifiques ou non, communications orales (colloques, revues à comité de lecture, site Internet…).</w:t>
      </w:r>
    </w:p>
    <w:p w14:paraId="6BF6834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S’agissant des données du SNDS (définition en 2.3), </w:t>
      </w:r>
      <w:r w:rsidRPr="003B2F4F">
        <w:rPr>
          <w:rFonts w:ascii="Tahoma" w:eastAsia="Tahoma" w:hAnsi="Tahoma" w:cs="Tahoma"/>
          <w:lang w:val="fr-FR"/>
        </w:rPr>
        <w:t>vous devez vous engager à communiquer au grand public vos résultats et la méthodologie associée à l’issue de votre projet en application des obligations de transparence. Ces éléments de résultats seront rendus publics par le biais du</w:t>
      </w:r>
      <w:hyperlink r:id="rId35">
        <w:r w:rsidRPr="003B2F4F">
          <w:rPr>
            <w:rFonts w:ascii="Tahoma" w:eastAsia="Tahoma" w:hAnsi="Tahoma" w:cs="Tahoma"/>
            <w:color w:val="1155CC"/>
            <w:u w:val="single"/>
            <w:lang w:val="fr-FR"/>
          </w:rPr>
          <w:t xml:space="preserve"> répertoire des projet</w:t>
        </w:r>
      </w:hyperlink>
      <w:r w:rsidRPr="003B2F4F">
        <w:rPr>
          <w:rFonts w:ascii="Tahoma" w:eastAsia="Tahoma" w:hAnsi="Tahoma" w:cs="Tahoma"/>
          <w:color w:val="3C4042"/>
          <w:lang w:val="fr-FR"/>
        </w:rPr>
        <w:t xml:space="preserve">s </w:t>
      </w:r>
      <w:r w:rsidRPr="003B2F4F">
        <w:rPr>
          <w:rFonts w:ascii="Tahoma" w:eastAsia="Tahoma" w:hAnsi="Tahoma" w:cs="Tahoma"/>
          <w:lang w:val="fr-FR"/>
        </w:rPr>
        <w:t xml:space="preserve">sur notre site. N’hésitez pas à consulter </w:t>
      </w:r>
      <w:hyperlink r:id="rId36">
        <w:r w:rsidRPr="003B2F4F">
          <w:rPr>
            <w:rFonts w:ascii="Tahoma" w:eastAsia="Tahoma" w:hAnsi="Tahoma" w:cs="Tahoma"/>
            <w:color w:val="1155CC"/>
            <w:u w:val="single"/>
            <w:lang w:val="fr-FR"/>
          </w:rPr>
          <w:t>notre guide</w:t>
        </w:r>
      </w:hyperlink>
      <w:r w:rsidRPr="003B2F4F">
        <w:rPr>
          <w:rFonts w:ascii="Tahoma" w:eastAsia="Tahoma" w:hAnsi="Tahoma" w:cs="Tahoma"/>
          <w:color w:val="3C4042"/>
          <w:lang w:val="fr-FR"/>
        </w:rPr>
        <w:t xml:space="preserve"> </w:t>
      </w:r>
      <w:r w:rsidRPr="003B2F4F">
        <w:rPr>
          <w:rFonts w:ascii="Tahoma" w:eastAsia="Tahoma" w:hAnsi="Tahoma" w:cs="Tahoma"/>
          <w:lang w:val="fr-FR"/>
        </w:rPr>
        <w:t>précisant les modalités de mise en œuvre de cette obligation.</w:t>
      </w:r>
    </w:p>
    <w:p w14:paraId="6B166C1E" w14:textId="77777777" w:rsidR="00E2198E" w:rsidRPr="003B2F4F" w:rsidRDefault="00E2198E">
      <w:pPr>
        <w:spacing w:before="60" w:after="60" w:line="240" w:lineRule="auto"/>
        <w:ind w:right="-40"/>
        <w:jc w:val="both"/>
        <w:rPr>
          <w:rFonts w:ascii="Tahoma" w:eastAsia="Tahoma" w:hAnsi="Tahoma" w:cs="Tahoma"/>
          <w:sz w:val="20"/>
          <w:szCs w:val="20"/>
          <w:lang w:val="fr-FR"/>
        </w:rPr>
      </w:pPr>
    </w:p>
    <w:p w14:paraId="563E9F87" w14:textId="77777777" w:rsidR="00E2198E" w:rsidRPr="003B2F4F" w:rsidRDefault="00000000">
      <w:pPr>
        <w:pStyle w:val="Titre1"/>
        <w:spacing w:before="60" w:after="60" w:line="240" w:lineRule="auto"/>
        <w:ind w:right="-40"/>
        <w:jc w:val="both"/>
        <w:rPr>
          <w:rFonts w:ascii="Tahoma" w:eastAsia="Tahoma" w:hAnsi="Tahoma" w:cs="Tahoma"/>
          <w:lang w:val="fr-FR"/>
        </w:rPr>
      </w:pPr>
      <w:bookmarkStart w:id="6" w:name="_heading=h.3dy6vkm" w:colFirst="0" w:colLast="0"/>
      <w:bookmarkEnd w:id="6"/>
      <w:r w:rsidRPr="003B2F4F">
        <w:rPr>
          <w:lang w:val="fr-FR"/>
        </w:rPr>
        <w:br w:type="page"/>
      </w:r>
    </w:p>
    <w:p w14:paraId="3B7AD5C9" w14:textId="77777777" w:rsidR="00E2198E" w:rsidRPr="003B2F4F" w:rsidRDefault="00000000">
      <w:pPr>
        <w:pStyle w:val="Titre1"/>
        <w:numPr>
          <w:ilvl w:val="0"/>
          <w:numId w:val="8"/>
        </w:numPr>
        <w:spacing w:before="0" w:after="0" w:line="240" w:lineRule="auto"/>
        <w:ind w:left="0" w:right="-40" w:firstLine="0"/>
        <w:jc w:val="both"/>
        <w:rPr>
          <w:color w:val="036287"/>
          <w:sz w:val="30"/>
          <w:szCs w:val="30"/>
          <w:lang w:val="fr-FR"/>
        </w:rPr>
      </w:pPr>
      <w:bookmarkStart w:id="7" w:name="_heading=h.1t3h5sf" w:colFirst="0" w:colLast="0"/>
      <w:bookmarkEnd w:id="7"/>
      <w:r w:rsidRPr="003B2F4F">
        <w:rPr>
          <w:rFonts w:ascii="Tahoma" w:eastAsia="Tahoma" w:hAnsi="Tahoma" w:cs="Tahoma"/>
          <w:color w:val="036287"/>
          <w:sz w:val="30"/>
          <w:szCs w:val="30"/>
          <w:lang w:val="fr-FR"/>
        </w:rPr>
        <w:lastRenderedPageBreak/>
        <w:t>MÉTHODOLOGIE [3 - 5 PAGES MAXIMUM]</w:t>
      </w:r>
    </w:p>
    <w:p w14:paraId="72684E64" w14:textId="77777777" w:rsidR="00E2198E" w:rsidRPr="003B2F4F" w:rsidRDefault="00E2198E">
      <w:pPr>
        <w:spacing w:after="0" w:line="240" w:lineRule="auto"/>
        <w:ind w:right="-40"/>
        <w:rPr>
          <w:rFonts w:ascii="Tahoma" w:eastAsia="Tahoma" w:hAnsi="Tahoma" w:cs="Tahoma"/>
          <w:sz w:val="20"/>
          <w:szCs w:val="20"/>
          <w:lang w:val="fr-FR"/>
        </w:rPr>
      </w:pPr>
    </w:p>
    <w:p w14:paraId="26945262"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8" w:name="_heading=h.4d34og8" w:colFirst="0" w:colLast="0"/>
      <w:bookmarkEnd w:id="8"/>
      <w:r w:rsidRPr="003B2F4F">
        <w:rPr>
          <w:rFonts w:ascii="Tahoma" w:eastAsia="Tahoma" w:hAnsi="Tahoma" w:cs="Tahoma"/>
          <w:color w:val="036287"/>
          <w:sz w:val="26"/>
          <w:szCs w:val="26"/>
          <w:lang w:val="fr-FR"/>
        </w:rPr>
        <w:tab/>
        <w:t>Design de l’étude</w:t>
      </w:r>
      <w:r w:rsidRPr="003B2F4F">
        <w:rPr>
          <w:noProof/>
          <w:lang w:val="fr-FR"/>
        </w:rPr>
        <mc:AlternateContent>
          <mc:Choice Requires="wpg">
            <w:drawing>
              <wp:anchor distT="0" distB="0" distL="0" distR="0" simplePos="0" relativeHeight="251664384" behindDoc="0" locked="0" layoutInCell="1" hidden="0" allowOverlap="1" wp14:anchorId="79CD7937" wp14:editId="5AB037E7">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3" name="Groupe 113"/>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2123688754" name="Groupe 2123688754"/>
                        <wpg:cNvGrpSpPr/>
                        <wpg:grpSpPr>
                          <a:xfrm>
                            <a:off x="2595815" y="3779365"/>
                            <a:ext cx="5500370" cy="1270"/>
                            <a:chOff x="2595800" y="3760275"/>
                            <a:chExt cx="5500400" cy="39425"/>
                          </a:xfrm>
                        </wpg:grpSpPr>
                        <wps:wsp>
                          <wps:cNvPr id="115813400" name="Rectangle 115813400"/>
                          <wps:cNvSpPr/>
                          <wps:spPr>
                            <a:xfrm>
                              <a:off x="2595800" y="3760275"/>
                              <a:ext cx="5500400" cy="39425"/>
                            </a:xfrm>
                            <a:prstGeom prst="rect">
                              <a:avLst/>
                            </a:prstGeom>
                            <a:noFill/>
                            <a:ln>
                              <a:noFill/>
                            </a:ln>
                          </wps:spPr>
                          <wps:txbx>
                            <w:txbxContent>
                              <w:p w14:paraId="61A76E7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236698533" name="Groupe 236698533"/>
                          <wpg:cNvGrpSpPr/>
                          <wpg:grpSpPr>
                            <a:xfrm>
                              <a:off x="2595815" y="3779365"/>
                              <a:ext cx="5500370" cy="1270"/>
                              <a:chOff x="2595800" y="3760300"/>
                              <a:chExt cx="5500400" cy="39425"/>
                            </a:xfrm>
                          </wpg:grpSpPr>
                          <wps:wsp>
                            <wps:cNvPr id="2139356500" name="Rectangle 2139356500"/>
                            <wps:cNvSpPr/>
                            <wps:spPr>
                              <a:xfrm>
                                <a:off x="2595800" y="3760300"/>
                                <a:ext cx="5500400" cy="39425"/>
                              </a:xfrm>
                              <a:prstGeom prst="rect">
                                <a:avLst/>
                              </a:prstGeom>
                              <a:noFill/>
                              <a:ln>
                                <a:noFill/>
                              </a:ln>
                            </wps:spPr>
                            <wps:txbx>
                              <w:txbxContent>
                                <w:p w14:paraId="5723828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61941852" name="Groupe 961941852"/>
                            <wpg:cNvGrpSpPr/>
                            <wpg:grpSpPr>
                              <a:xfrm>
                                <a:off x="2595815" y="3779365"/>
                                <a:ext cx="5500370" cy="1270"/>
                                <a:chOff x="2595800" y="3759650"/>
                                <a:chExt cx="5501025" cy="39425"/>
                              </a:xfrm>
                            </wpg:grpSpPr>
                            <wps:wsp>
                              <wps:cNvPr id="1848757685" name="Rectangle 1848757685"/>
                              <wps:cNvSpPr/>
                              <wps:spPr>
                                <a:xfrm>
                                  <a:off x="2595800" y="3759650"/>
                                  <a:ext cx="5501025" cy="39425"/>
                                </a:xfrm>
                                <a:prstGeom prst="rect">
                                  <a:avLst/>
                                </a:prstGeom>
                                <a:noFill/>
                                <a:ln>
                                  <a:noFill/>
                                </a:ln>
                              </wps:spPr>
                              <wps:txbx>
                                <w:txbxContent>
                                  <w:p w14:paraId="1D122BB3"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90755156" name="Groupe 990755156"/>
                              <wpg:cNvGrpSpPr/>
                              <wpg:grpSpPr>
                                <a:xfrm>
                                  <a:off x="2595815" y="3779365"/>
                                  <a:ext cx="5500370" cy="1270"/>
                                  <a:chOff x="2595815" y="3779365"/>
                                  <a:chExt cx="5500370" cy="1270"/>
                                </a:xfrm>
                              </wpg:grpSpPr>
                              <wps:wsp>
                                <wps:cNvPr id="1271658264" name="Rectangle 1271658264"/>
                                <wps:cNvSpPr/>
                                <wps:spPr>
                                  <a:xfrm>
                                    <a:off x="2595815" y="3779365"/>
                                    <a:ext cx="5500350" cy="1250"/>
                                  </a:xfrm>
                                  <a:prstGeom prst="rect">
                                    <a:avLst/>
                                  </a:prstGeom>
                                  <a:noFill/>
                                  <a:ln>
                                    <a:noFill/>
                                  </a:ln>
                                </wps:spPr>
                                <wps:txbx>
                                  <w:txbxContent>
                                    <w:p w14:paraId="2B6AB49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49451120" name="Groupe 949451120"/>
                                <wpg:cNvGrpSpPr/>
                                <wpg:grpSpPr>
                                  <a:xfrm>
                                    <a:off x="2595815" y="3779365"/>
                                    <a:ext cx="5500370" cy="1270"/>
                                    <a:chOff x="2595815" y="3779365"/>
                                    <a:chExt cx="5500370" cy="1270"/>
                                  </a:xfrm>
                                </wpg:grpSpPr>
                                <wps:wsp>
                                  <wps:cNvPr id="2083681038" name="Rectangle 2083681038"/>
                                  <wps:cNvSpPr/>
                                  <wps:spPr>
                                    <a:xfrm>
                                      <a:off x="2595815" y="3779365"/>
                                      <a:ext cx="5500350" cy="1250"/>
                                    </a:xfrm>
                                    <a:prstGeom prst="rect">
                                      <a:avLst/>
                                    </a:prstGeom>
                                    <a:noFill/>
                                    <a:ln>
                                      <a:noFill/>
                                    </a:ln>
                                  </wps:spPr>
                                  <wps:txbx>
                                    <w:txbxContent>
                                      <w:p w14:paraId="0CF955DF"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52855984" name="Groupe 952855984"/>
                                  <wpg:cNvGrpSpPr/>
                                  <wpg:grpSpPr>
                                    <a:xfrm>
                                      <a:off x="2595815" y="3779365"/>
                                      <a:ext cx="5500370" cy="1270"/>
                                      <a:chOff x="2595815" y="3779365"/>
                                      <a:chExt cx="5500370" cy="1270"/>
                                    </a:xfrm>
                                  </wpg:grpSpPr>
                                  <wps:wsp>
                                    <wps:cNvPr id="352184295" name="Rectangle 352184295"/>
                                    <wps:cNvSpPr/>
                                    <wps:spPr>
                                      <a:xfrm>
                                        <a:off x="2595815" y="3779365"/>
                                        <a:ext cx="5500350" cy="1250"/>
                                      </a:xfrm>
                                      <a:prstGeom prst="rect">
                                        <a:avLst/>
                                      </a:prstGeom>
                                      <a:noFill/>
                                      <a:ln>
                                        <a:noFill/>
                                      </a:ln>
                                    </wps:spPr>
                                    <wps:txbx>
                                      <w:txbxContent>
                                        <w:p w14:paraId="00F8FA2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017634778" name="Groupe 1017634778"/>
                                    <wpg:cNvGrpSpPr/>
                                    <wpg:grpSpPr>
                                      <a:xfrm>
                                        <a:off x="2595815" y="3779365"/>
                                        <a:ext cx="5500370" cy="1270"/>
                                        <a:chOff x="2595815" y="3779365"/>
                                        <a:chExt cx="5500370" cy="1270"/>
                                      </a:xfrm>
                                    </wpg:grpSpPr>
                                    <wps:wsp>
                                      <wps:cNvPr id="1555964278" name="Rectangle 1555964278"/>
                                      <wps:cNvSpPr/>
                                      <wps:spPr>
                                        <a:xfrm>
                                          <a:off x="2595815" y="3779365"/>
                                          <a:ext cx="5500350" cy="1250"/>
                                        </a:xfrm>
                                        <a:prstGeom prst="rect">
                                          <a:avLst/>
                                        </a:prstGeom>
                                        <a:noFill/>
                                        <a:ln>
                                          <a:noFill/>
                                        </a:ln>
                                      </wps:spPr>
                                      <wps:txbx>
                                        <w:txbxContent>
                                          <w:p w14:paraId="6A6D713A"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432849948" name="Groupe 1432849948"/>
                                      <wpg:cNvGrpSpPr/>
                                      <wpg:grpSpPr>
                                        <a:xfrm>
                                          <a:off x="2595815" y="3779365"/>
                                          <a:ext cx="5500370" cy="1270"/>
                                          <a:chOff x="2595815" y="3779365"/>
                                          <a:chExt cx="5500370" cy="1270"/>
                                        </a:xfrm>
                                      </wpg:grpSpPr>
                                      <wps:wsp>
                                        <wps:cNvPr id="1068367241" name="Rectangle 1068367241"/>
                                        <wps:cNvSpPr/>
                                        <wps:spPr>
                                          <a:xfrm>
                                            <a:off x="2595815" y="3779365"/>
                                            <a:ext cx="5500350" cy="1250"/>
                                          </a:xfrm>
                                          <a:prstGeom prst="rect">
                                            <a:avLst/>
                                          </a:prstGeom>
                                          <a:noFill/>
                                          <a:ln>
                                            <a:noFill/>
                                          </a:ln>
                                        </wps:spPr>
                                        <wps:txbx>
                                          <w:txbxContent>
                                            <w:p w14:paraId="5060B13D"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243365005" name="Groupe 1243365005"/>
                                        <wpg:cNvGrpSpPr/>
                                        <wpg:grpSpPr>
                                          <a:xfrm>
                                            <a:off x="2595815" y="3779365"/>
                                            <a:ext cx="5500370" cy="1270"/>
                                            <a:chOff x="2595815" y="3779365"/>
                                            <a:chExt cx="5500370" cy="1270"/>
                                          </a:xfrm>
                                        </wpg:grpSpPr>
                                        <wps:wsp>
                                          <wps:cNvPr id="1037268995" name="Rectangle 1037268995"/>
                                          <wps:cNvSpPr/>
                                          <wps:spPr>
                                            <a:xfrm>
                                              <a:off x="2595815" y="3779365"/>
                                              <a:ext cx="5500350" cy="1250"/>
                                            </a:xfrm>
                                            <a:prstGeom prst="rect">
                                              <a:avLst/>
                                            </a:prstGeom>
                                            <a:noFill/>
                                            <a:ln>
                                              <a:noFill/>
                                            </a:ln>
                                          </wps:spPr>
                                          <wps:txbx>
                                            <w:txbxContent>
                                              <w:p w14:paraId="42FCF4A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658112273" name="Groupe 1658112273"/>
                                          <wpg:cNvGrpSpPr/>
                                          <wpg:grpSpPr>
                                            <a:xfrm>
                                              <a:off x="2595815" y="3779365"/>
                                              <a:ext cx="5500370" cy="1270"/>
                                              <a:chOff x="1546" y="518"/>
                                              <a:chExt cx="8662" cy="2"/>
                                            </a:xfrm>
                                          </wpg:grpSpPr>
                                          <wps:wsp>
                                            <wps:cNvPr id="934101639" name="Rectangle 934101639"/>
                                            <wps:cNvSpPr/>
                                            <wps:spPr>
                                              <a:xfrm>
                                                <a:off x="1546" y="518"/>
                                                <a:ext cx="8650" cy="0"/>
                                              </a:xfrm>
                                              <a:prstGeom prst="rect">
                                                <a:avLst/>
                                              </a:prstGeom>
                                              <a:noFill/>
                                              <a:ln>
                                                <a:noFill/>
                                              </a:ln>
                                            </wps:spPr>
                                            <wps:txbx>
                                              <w:txbxContent>
                                                <w:p w14:paraId="25F4FC51"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86383036" name="Forme libre : forme 86383036"/>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79CD7937" id="Groupe 113" o:spid="_x0000_s1092" style="position:absolute;left:0;text-align:left;margin-left:12pt;margin-top:25pt;width:433.1pt;height:.1pt;z-index:251664384;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">
                <v:group id="Groupe 2123688754" o:spid="_x0000_s1093"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">
                  <v:rect id="Rectangle 115813400" o:spid="_x0000_s1094"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" filled="f" stroked="f">
                    <v:textbox inset="2.53958mm,2.53958mm,2.53958mm,2.53958mm">
                      <w:txbxContent>
                        <w:p w14:paraId="61A76E75" w14:textId="77777777" w:rsidR="00E2198E" w:rsidRDefault="00E2198E">
                          <w:pPr>
                            <w:spacing w:after="0" w:line="240" w:lineRule="auto"/>
                            <w:textDirection w:val="btLr"/>
                          </w:pPr>
                        </w:p>
                      </w:txbxContent>
                    </v:textbox>
                  </v:rect>
                  <v:group id="Groupe 236698533" o:spid="_x0000_s1095"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">
                    <v:rect id="Rectangle 2139356500" o:spid="_x0000_s1096"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" filled="f" stroked="f">
                      <v:textbox inset="2.53958mm,2.53958mm,2.53958mm,2.53958mm">
                        <w:txbxContent>
                          <w:p w14:paraId="5723828C" w14:textId="77777777" w:rsidR="00E2198E" w:rsidRDefault="00E2198E">
                            <w:pPr>
                              <w:spacing w:after="0" w:line="240" w:lineRule="auto"/>
                              <w:textDirection w:val="btLr"/>
                            </w:pPr>
                          </w:p>
                        </w:txbxContent>
                      </v:textbox>
                    </v:rect>
                    <v:group id="Groupe 961941852" o:spid="_x0000_s1097"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">
                      <v:rect id="Rectangle 1848757685" o:spid="_x0000_s1098"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" filled="f" stroked="f">
                        <v:textbox inset="2.53958mm,2.53958mm,2.53958mm,2.53958mm">
                          <w:txbxContent>
                            <w:p w14:paraId="1D122BB3" w14:textId="77777777" w:rsidR="00E2198E" w:rsidRDefault="00E2198E">
                              <w:pPr>
                                <w:spacing w:after="0" w:line="240" w:lineRule="auto"/>
                                <w:textDirection w:val="btLr"/>
                              </w:pPr>
                            </w:p>
                          </w:txbxContent>
                        </v:textbox>
                      </v:rect>
                      <v:group id="Groupe 990755156" o:spid="_x0000_s109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">
                        <v:rect id="Rectangle 1271658264" o:spid="_x0000_s110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" filled="f" stroked="f">
                          <v:textbox inset="2.53958mm,2.53958mm,2.53958mm,2.53958mm">
                            <w:txbxContent>
                              <w:p w14:paraId="2B6AB49E" w14:textId="77777777" w:rsidR="00E2198E" w:rsidRDefault="00E2198E">
                                <w:pPr>
                                  <w:spacing w:after="0" w:line="240" w:lineRule="auto"/>
                                  <w:textDirection w:val="btLr"/>
                                </w:pPr>
                              </w:p>
                            </w:txbxContent>
                          </v:textbox>
                        </v:rect>
                        <v:group id="Groupe 949451120" o:spid="_x0000_s110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">
                          <v:rect id="Rectangle 2083681038" o:spid="_x0000_s110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" filled="f" stroked="f">
                            <v:textbox inset="2.53958mm,2.53958mm,2.53958mm,2.53958mm">
                              <w:txbxContent>
                                <w:p w14:paraId="0CF955DF" w14:textId="77777777" w:rsidR="00E2198E" w:rsidRDefault="00E2198E">
                                  <w:pPr>
                                    <w:spacing w:after="0" w:line="240" w:lineRule="auto"/>
                                    <w:textDirection w:val="btLr"/>
                                  </w:pPr>
                                </w:p>
                              </w:txbxContent>
                            </v:textbox>
                          </v:rect>
                          <v:group id="Groupe 952855984" o:spid="_x0000_s110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">
                            <v:rect id="Rectangle 352184295" o:spid="_x0000_s110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" filled="f" stroked="f">
                              <v:textbox inset="2.53958mm,2.53958mm,2.53958mm,2.53958mm">
                                <w:txbxContent>
                                  <w:p w14:paraId="00F8FA2C" w14:textId="77777777" w:rsidR="00E2198E" w:rsidRDefault="00E2198E">
                                    <w:pPr>
                                      <w:spacing w:after="0" w:line="240" w:lineRule="auto"/>
                                      <w:textDirection w:val="btLr"/>
                                    </w:pPr>
                                  </w:p>
                                </w:txbxContent>
                              </v:textbox>
                            </v:rect>
                            <v:group id="Groupe 1017634778" o:spid="_x0000_s110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">
                              <v:rect id="Rectangle 1555964278" o:spid="_x0000_s110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" filled="f" stroked="f">
                                <v:textbox inset="2.53958mm,2.53958mm,2.53958mm,2.53958mm">
                                  <w:txbxContent>
                                    <w:p w14:paraId="6A6D713A" w14:textId="77777777" w:rsidR="00E2198E" w:rsidRDefault="00E2198E">
                                      <w:pPr>
                                        <w:spacing w:after="0" w:line="240" w:lineRule="auto"/>
                                        <w:textDirection w:val="btLr"/>
                                      </w:pPr>
                                    </w:p>
                                  </w:txbxContent>
                                </v:textbox>
                              </v:rect>
                              <v:group id="Groupe 1432849948" o:spid="_x0000_s110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">
                                <v:rect id="Rectangle 1068367241" o:spid="_x0000_s110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" filled="f" stroked="f">
                                  <v:textbox inset="2.53958mm,2.53958mm,2.53958mm,2.53958mm">
                                    <w:txbxContent>
                                      <w:p w14:paraId="5060B13D" w14:textId="77777777" w:rsidR="00E2198E" w:rsidRDefault="00E2198E">
                                        <w:pPr>
                                          <w:spacing w:after="0" w:line="240" w:lineRule="auto"/>
                                          <w:textDirection w:val="btLr"/>
                                        </w:pPr>
                                      </w:p>
                                    </w:txbxContent>
                                  </v:textbox>
                                </v:rect>
                                <v:group id="Groupe 1243365005" o:spid="_x0000_s110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">
                                  <v:rect id="Rectangle 1037268995" o:spid="_x0000_s111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" filled="f" stroked="f">
                                    <v:textbox inset="2.53958mm,2.53958mm,2.53958mm,2.53958mm">
                                      <w:txbxContent>
                                        <w:p w14:paraId="42FCF4AE" w14:textId="77777777" w:rsidR="00E2198E" w:rsidRDefault="00E2198E">
                                          <w:pPr>
                                            <w:spacing w:after="0" w:line="240" w:lineRule="auto"/>
                                            <w:textDirection w:val="btLr"/>
                                          </w:pPr>
                                        </w:p>
                                      </w:txbxContent>
                                    </v:textbox>
                                  </v:rect>
                                  <v:group id="Groupe 1658112273" o:spid="_x0000_s1111"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">
                                    <v:rect id="Rectangle 934101639" o:spid="_x0000_s1112"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" filled="f" stroked="f">
                                      <v:textbox inset="2.53958mm,2.53958mm,2.53958mm,2.53958mm">
                                        <w:txbxContent>
                                          <w:p w14:paraId="25F4FC51" w14:textId="77777777" w:rsidR="00E2198E" w:rsidRDefault="00E2198E">
                                            <w:pPr>
                                              <w:spacing w:after="0" w:line="240" w:lineRule="auto"/>
                                              <w:textDirection w:val="btLr"/>
                                            </w:pPr>
                                          </w:p>
                                        </w:txbxContent>
                                      </v:textbox>
                                    </v:rect>
                                    <v:shape id="Forme libre : forme 86383036" o:spid="_x0000_s1113"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23293D6A" w14:textId="77777777" w:rsidR="00E2198E" w:rsidRPr="003B2F4F" w:rsidRDefault="00E2198E">
      <w:pPr>
        <w:keepNext/>
        <w:keepLines/>
        <w:widowControl/>
        <w:pBdr>
          <w:bottom w:val="none" w:sz="0" w:space="0" w:color="000000"/>
        </w:pBdr>
        <w:spacing w:before="60" w:after="60" w:line="240" w:lineRule="auto"/>
        <w:ind w:right="-40"/>
        <w:rPr>
          <w:rFonts w:ascii="Tahoma" w:eastAsia="Tahoma" w:hAnsi="Tahoma" w:cs="Tahoma"/>
          <w:b/>
          <w:smallCaps/>
          <w:sz w:val="20"/>
          <w:szCs w:val="20"/>
          <w:lang w:val="fr-FR"/>
        </w:rPr>
      </w:pPr>
    </w:p>
    <w:tbl>
      <w:tblPr>
        <w:tblStyle w:val="afffff4"/>
        <w:tblW w:w="91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0"/>
      </w:tblGrid>
      <w:tr w:rsidR="00E2198E" w:rsidRPr="003B2F4F" w14:paraId="17AB0933" w14:textId="77777777">
        <w:trPr>
          <w:trHeight w:val="1440"/>
          <w:jc w:val="center"/>
        </w:trPr>
        <w:tc>
          <w:tcPr>
            <w:tcW w:w="9120" w:type="dxa"/>
            <w:tcBorders>
              <w:top w:val="nil"/>
              <w:left w:val="nil"/>
              <w:bottom w:val="nil"/>
              <w:right w:val="nil"/>
            </w:tcBorders>
            <w:shd w:val="clear" w:color="auto" w:fill="EAF5FF"/>
            <w:tcMar>
              <w:top w:w="100" w:type="dxa"/>
              <w:left w:w="100" w:type="dxa"/>
              <w:bottom w:w="100" w:type="dxa"/>
              <w:right w:w="100" w:type="dxa"/>
            </w:tcMar>
            <w:vAlign w:val="center"/>
          </w:tcPr>
          <w:p w14:paraId="0025CDC0"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355D7BC0" wp14:editId="5E613EA1">
                  <wp:extent cx="313894" cy="313894"/>
                  <wp:effectExtent l="0" t="0" r="0" b="0"/>
                  <wp:docPr id="1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4552E1BE"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178C9CDB"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Décrire le design de l’étude qui sera mise en place (cohorte, cas-témoins…) et indiquer s'il y aura des comparaisons le cas échéant. Préciser s'il s’agit d’analyses transversales ou longitudinales, et si l’étude est prospective ou historique.</w:t>
      </w:r>
    </w:p>
    <w:p w14:paraId="086A414C"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Justifier vos choix, leur adéquation avec la question posée/l’hypothèse de recherche.</w:t>
      </w:r>
    </w:p>
    <w:p w14:paraId="6F57BBE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Décrire les critères qui seront étudiés en précisant quel sera le principal critère et les critères secondaires, le cas échéant.</w:t>
      </w:r>
    </w:p>
    <w:p w14:paraId="13CF7438"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Si une association entre une exposition et un indicateur de santé est étudiée (par exemple : association entre la consommation de tabac et apparition de maladies respiratoires), indiquer la mesure de l’association qui sera estimée (</w:t>
      </w:r>
      <w:proofErr w:type="spellStart"/>
      <w:r w:rsidRPr="003B2F4F">
        <w:rPr>
          <w:rFonts w:ascii="Tahoma" w:eastAsia="Tahoma" w:hAnsi="Tahoma" w:cs="Tahoma"/>
          <w:lang w:val="fr-FR"/>
        </w:rPr>
        <w:t>odds</w:t>
      </w:r>
      <w:proofErr w:type="spellEnd"/>
      <w:r w:rsidRPr="003B2F4F">
        <w:rPr>
          <w:rFonts w:ascii="Tahoma" w:eastAsia="Tahoma" w:hAnsi="Tahoma" w:cs="Tahoma"/>
          <w:lang w:val="fr-FR"/>
        </w:rPr>
        <w:t xml:space="preserve"> ratio, risque relatif…).</w:t>
      </w:r>
    </w:p>
    <w:p w14:paraId="18AA34E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avantages du design retenu pour répondre aux objectifs de votre projet peuvent être mentionnés dans ce chapitre.</w:t>
      </w:r>
    </w:p>
    <w:p w14:paraId="54BD44DC" w14:textId="77777777" w:rsidR="00E2198E" w:rsidRPr="003B2F4F" w:rsidRDefault="00E2198E">
      <w:pPr>
        <w:spacing w:before="60" w:after="60" w:line="240" w:lineRule="auto"/>
        <w:ind w:right="-40"/>
        <w:rPr>
          <w:rFonts w:ascii="Tahoma" w:eastAsia="Tahoma" w:hAnsi="Tahoma" w:cs="Tahoma"/>
          <w:sz w:val="20"/>
          <w:szCs w:val="20"/>
          <w:lang w:val="fr-FR"/>
        </w:rPr>
      </w:pPr>
    </w:p>
    <w:p w14:paraId="7C0780D0"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9" w:name="_heading=h.2s8eyo1" w:colFirst="0" w:colLast="0"/>
      <w:bookmarkEnd w:id="9"/>
      <w:r w:rsidRPr="003B2F4F">
        <w:rPr>
          <w:rFonts w:ascii="Tahoma" w:eastAsia="Tahoma" w:hAnsi="Tahoma" w:cs="Tahoma"/>
          <w:color w:val="036287"/>
          <w:sz w:val="26"/>
          <w:szCs w:val="26"/>
          <w:lang w:val="fr-FR"/>
        </w:rPr>
        <w:t>Description et justification de la population d’étude</w:t>
      </w:r>
      <w:r w:rsidRPr="003B2F4F">
        <w:rPr>
          <w:noProof/>
          <w:lang w:val="fr-FR"/>
        </w:rPr>
        <mc:AlternateContent>
          <mc:Choice Requires="wpg">
            <w:drawing>
              <wp:anchor distT="0" distB="0" distL="0" distR="0" simplePos="0" relativeHeight="251665408" behindDoc="0" locked="0" layoutInCell="1" hidden="0" allowOverlap="1" wp14:anchorId="53AC8413" wp14:editId="1C53A1B9">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8" name="Groupe 108"/>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431035218" name="Groupe 431035218"/>
                        <wpg:cNvGrpSpPr/>
                        <wpg:grpSpPr>
                          <a:xfrm>
                            <a:off x="2595815" y="3779365"/>
                            <a:ext cx="5500370" cy="1270"/>
                            <a:chOff x="2595800" y="3760275"/>
                            <a:chExt cx="5500400" cy="39425"/>
                          </a:xfrm>
                        </wpg:grpSpPr>
                        <wps:wsp>
                          <wps:cNvPr id="1067636138" name="Rectangle 1067636138"/>
                          <wps:cNvSpPr/>
                          <wps:spPr>
                            <a:xfrm>
                              <a:off x="2595800" y="3760275"/>
                              <a:ext cx="5500400" cy="39425"/>
                            </a:xfrm>
                            <a:prstGeom prst="rect">
                              <a:avLst/>
                            </a:prstGeom>
                            <a:noFill/>
                            <a:ln>
                              <a:noFill/>
                            </a:ln>
                          </wps:spPr>
                          <wps:txbx>
                            <w:txbxContent>
                              <w:p w14:paraId="552229C6"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845675102" name="Groupe 1845675102"/>
                          <wpg:cNvGrpSpPr/>
                          <wpg:grpSpPr>
                            <a:xfrm>
                              <a:off x="2595815" y="3779365"/>
                              <a:ext cx="5500370" cy="1270"/>
                              <a:chOff x="2595800" y="3760300"/>
                              <a:chExt cx="5500400" cy="39425"/>
                            </a:xfrm>
                          </wpg:grpSpPr>
                          <wps:wsp>
                            <wps:cNvPr id="1315895493" name="Rectangle 1315895493"/>
                            <wps:cNvSpPr/>
                            <wps:spPr>
                              <a:xfrm>
                                <a:off x="2595800" y="3760300"/>
                                <a:ext cx="5500400" cy="39425"/>
                              </a:xfrm>
                              <a:prstGeom prst="rect">
                                <a:avLst/>
                              </a:prstGeom>
                              <a:noFill/>
                              <a:ln>
                                <a:noFill/>
                              </a:ln>
                            </wps:spPr>
                            <wps:txbx>
                              <w:txbxContent>
                                <w:p w14:paraId="73ADB3FD"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754004826" name="Groupe 1754004826"/>
                            <wpg:cNvGrpSpPr/>
                            <wpg:grpSpPr>
                              <a:xfrm>
                                <a:off x="2595815" y="3779365"/>
                                <a:ext cx="5500370" cy="1270"/>
                                <a:chOff x="2595800" y="3759650"/>
                                <a:chExt cx="5501025" cy="39425"/>
                              </a:xfrm>
                            </wpg:grpSpPr>
                            <wps:wsp>
                              <wps:cNvPr id="340846139" name="Rectangle 340846139"/>
                              <wps:cNvSpPr/>
                              <wps:spPr>
                                <a:xfrm>
                                  <a:off x="2595800" y="3759650"/>
                                  <a:ext cx="5501025" cy="39425"/>
                                </a:xfrm>
                                <a:prstGeom prst="rect">
                                  <a:avLst/>
                                </a:prstGeom>
                                <a:noFill/>
                                <a:ln>
                                  <a:noFill/>
                                </a:ln>
                              </wps:spPr>
                              <wps:txbx>
                                <w:txbxContent>
                                  <w:p w14:paraId="291F73E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728264814" name="Groupe 728264814"/>
                              <wpg:cNvGrpSpPr/>
                              <wpg:grpSpPr>
                                <a:xfrm>
                                  <a:off x="2595815" y="3779365"/>
                                  <a:ext cx="5500370" cy="1270"/>
                                  <a:chOff x="2595815" y="3779365"/>
                                  <a:chExt cx="5500370" cy="1270"/>
                                </a:xfrm>
                              </wpg:grpSpPr>
                              <wps:wsp>
                                <wps:cNvPr id="2103651027" name="Rectangle 2103651027"/>
                                <wps:cNvSpPr/>
                                <wps:spPr>
                                  <a:xfrm>
                                    <a:off x="2595815" y="3779365"/>
                                    <a:ext cx="5500350" cy="1250"/>
                                  </a:xfrm>
                                  <a:prstGeom prst="rect">
                                    <a:avLst/>
                                  </a:prstGeom>
                                  <a:noFill/>
                                  <a:ln>
                                    <a:noFill/>
                                  </a:ln>
                                </wps:spPr>
                                <wps:txbx>
                                  <w:txbxContent>
                                    <w:p w14:paraId="6ED4285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235925264" name="Groupe 235925264"/>
                                <wpg:cNvGrpSpPr/>
                                <wpg:grpSpPr>
                                  <a:xfrm>
                                    <a:off x="2595815" y="3779365"/>
                                    <a:ext cx="5500370" cy="1270"/>
                                    <a:chOff x="2595815" y="3779365"/>
                                    <a:chExt cx="5500370" cy="1270"/>
                                  </a:xfrm>
                                </wpg:grpSpPr>
                                <wps:wsp>
                                  <wps:cNvPr id="1902112911" name="Rectangle 1902112911"/>
                                  <wps:cNvSpPr/>
                                  <wps:spPr>
                                    <a:xfrm>
                                      <a:off x="2595815" y="3779365"/>
                                      <a:ext cx="5500350" cy="1250"/>
                                    </a:xfrm>
                                    <a:prstGeom prst="rect">
                                      <a:avLst/>
                                    </a:prstGeom>
                                    <a:noFill/>
                                    <a:ln>
                                      <a:noFill/>
                                    </a:ln>
                                  </wps:spPr>
                                  <wps:txbx>
                                    <w:txbxContent>
                                      <w:p w14:paraId="398C1BF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761291169" name="Groupe 761291169"/>
                                  <wpg:cNvGrpSpPr/>
                                  <wpg:grpSpPr>
                                    <a:xfrm>
                                      <a:off x="2595815" y="3779365"/>
                                      <a:ext cx="5500370" cy="1270"/>
                                      <a:chOff x="2595815" y="3779365"/>
                                      <a:chExt cx="5500370" cy="1270"/>
                                    </a:xfrm>
                                  </wpg:grpSpPr>
                                  <wps:wsp>
                                    <wps:cNvPr id="1013441647" name="Rectangle 1013441647"/>
                                    <wps:cNvSpPr/>
                                    <wps:spPr>
                                      <a:xfrm>
                                        <a:off x="2595815" y="3779365"/>
                                        <a:ext cx="5500350" cy="1250"/>
                                      </a:xfrm>
                                      <a:prstGeom prst="rect">
                                        <a:avLst/>
                                      </a:prstGeom>
                                      <a:noFill/>
                                      <a:ln>
                                        <a:noFill/>
                                      </a:ln>
                                    </wps:spPr>
                                    <wps:txbx>
                                      <w:txbxContent>
                                        <w:p w14:paraId="005B0BBA"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689355091" name="Groupe 1689355091"/>
                                    <wpg:cNvGrpSpPr/>
                                    <wpg:grpSpPr>
                                      <a:xfrm>
                                        <a:off x="2595815" y="3779365"/>
                                        <a:ext cx="5500370" cy="1270"/>
                                        <a:chOff x="2595815" y="3779365"/>
                                        <a:chExt cx="5500370" cy="1270"/>
                                      </a:xfrm>
                                    </wpg:grpSpPr>
                                    <wps:wsp>
                                      <wps:cNvPr id="1845363175" name="Rectangle 1845363175"/>
                                      <wps:cNvSpPr/>
                                      <wps:spPr>
                                        <a:xfrm>
                                          <a:off x="2595815" y="3779365"/>
                                          <a:ext cx="5500350" cy="1250"/>
                                        </a:xfrm>
                                        <a:prstGeom prst="rect">
                                          <a:avLst/>
                                        </a:prstGeom>
                                        <a:noFill/>
                                        <a:ln>
                                          <a:noFill/>
                                        </a:ln>
                                      </wps:spPr>
                                      <wps:txbx>
                                        <w:txbxContent>
                                          <w:p w14:paraId="3013A0B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740200303" name="Groupe 740200303"/>
                                      <wpg:cNvGrpSpPr/>
                                      <wpg:grpSpPr>
                                        <a:xfrm>
                                          <a:off x="2595815" y="3779365"/>
                                          <a:ext cx="5500370" cy="1270"/>
                                          <a:chOff x="2595815" y="3779365"/>
                                          <a:chExt cx="5500370" cy="1270"/>
                                        </a:xfrm>
                                      </wpg:grpSpPr>
                                      <wps:wsp>
                                        <wps:cNvPr id="984035074" name="Rectangle 984035074"/>
                                        <wps:cNvSpPr/>
                                        <wps:spPr>
                                          <a:xfrm>
                                            <a:off x="2595815" y="3779365"/>
                                            <a:ext cx="5500350" cy="1250"/>
                                          </a:xfrm>
                                          <a:prstGeom prst="rect">
                                            <a:avLst/>
                                          </a:prstGeom>
                                          <a:noFill/>
                                          <a:ln>
                                            <a:noFill/>
                                          </a:ln>
                                        </wps:spPr>
                                        <wps:txbx>
                                          <w:txbxContent>
                                            <w:p w14:paraId="2BB6864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043137211" name="Groupe 1043137211"/>
                                        <wpg:cNvGrpSpPr/>
                                        <wpg:grpSpPr>
                                          <a:xfrm>
                                            <a:off x="2595815" y="3779365"/>
                                            <a:ext cx="5500370" cy="1270"/>
                                            <a:chOff x="2595815" y="3779365"/>
                                            <a:chExt cx="5500370" cy="1270"/>
                                          </a:xfrm>
                                        </wpg:grpSpPr>
                                        <wps:wsp>
                                          <wps:cNvPr id="249908466" name="Rectangle 249908466"/>
                                          <wps:cNvSpPr/>
                                          <wps:spPr>
                                            <a:xfrm>
                                              <a:off x="2595815" y="3779365"/>
                                              <a:ext cx="5500350" cy="1250"/>
                                            </a:xfrm>
                                            <a:prstGeom prst="rect">
                                              <a:avLst/>
                                            </a:prstGeom>
                                            <a:noFill/>
                                            <a:ln>
                                              <a:noFill/>
                                            </a:ln>
                                          </wps:spPr>
                                          <wps:txbx>
                                            <w:txbxContent>
                                              <w:p w14:paraId="79D815C8"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38518114" name="Groupe 138518114"/>
                                          <wpg:cNvGrpSpPr/>
                                          <wpg:grpSpPr>
                                            <a:xfrm>
                                              <a:off x="2595815" y="3779365"/>
                                              <a:ext cx="5500370" cy="1270"/>
                                              <a:chOff x="1546" y="518"/>
                                              <a:chExt cx="8662" cy="2"/>
                                            </a:xfrm>
                                          </wpg:grpSpPr>
                                          <wps:wsp>
                                            <wps:cNvPr id="1734947574" name="Rectangle 1734947574"/>
                                            <wps:cNvSpPr/>
                                            <wps:spPr>
                                              <a:xfrm>
                                                <a:off x="1546" y="518"/>
                                                <a:ext cx="8650" cy="0"/>
                                              </a:xfrm>
                                              <a:prstGeom prst="rect">
                                                <a:avLst/>
                                              </a:prstGeom>
                                              <a:noFill/>
                                              <a:ln>
                                                <a:noFill/>
                                              </a:ln>
                                            </wps:spPr>
                                            <wps:txbx>
                                              <w:txbxContent>
                                                <w:p w14:paraId="387B566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683160190" name="Forme libre : forme 683160190"/>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53AC8413" id="Groupe 108" o:spid="_x0000_s1114" style="position:absolute;left:0;text-align:left;margin-left:12pt;margin-top:25pt;width:433.1pt;height:.1pt;z-index:251665408;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">
                <v:group id="Groupe 431035218" o:spid="_x0000_s1115"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">
                  <v:rect id="Rectangle 1067636138" o:spid="_x0000_s1116"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" filled="f" stroked="f">
                    <v:textbox inset="2.53958mm,2.53958mm,2.53958mm,2.53958mm">
                      <w:txbxContent>
                        <w:p w14:paraId="552229C6" w14:textId="77777777" w:rsidR="00E2198E" w:rsidRDefault="00E2198E">
                          <w:pPr>
                            <w:spacing w:after="0" w:line="240" w:lineRule="auto"/>
                            <w:textDirection w:val="btLr"/>
                          </w:pPr>
                        </w:p>
                      </w:txbxContent>
                    </v:textbox>
                  </v:rect>
                  <v:group id="Groupe 1845675102" o:spid="_x0000_s1117"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">
                    <v:rect id="Rectangle 1315895493" o:spid="_x0000_s1118"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" filled="f" stroked="f">
                      <v:textbox inset="2.53958mm,2.53958mm,2.53958mm,2.53958mm">
                        <w:txbxContent>
                          <w:p w14:paraId="73ADB3FD" w14:textId="77777777" w:rsidR="00E2198E" w:rsidRDefault="00E2198E">
                            <w:pPr>
                              <w:spacing w:after="0" w:line="240" w:lineRule="auto"/>
                              <w:textDirection w:val="btLr"/>
                            </w:pPr>
                          </w:p>
                        </w:txbxContent>
                      </v:textbox>
                    </v:rect>
                    <v:group id="Groupe 1754004826" o:spid="_x0000_s1119"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">
                      <v:rect id="Rectangle 340846139" o:spid="_x0000_s1120"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" filled="f" stroked="f">
                        <v:textbox inset="2.53958mm,2.53958mm,2.53958mm,2.53958mm">
                          <w:txbxContent>
                            <w:p w14:paraId="291F73EC" w14:textId="77777777" w:rsidR="00E2198E" w:rsidRDefault="00E2198E">
                              <w:pPr>
                                <w:spacing w:after="0" w:line="240" w:lineRule="auto"/>
                                <w:textDirection w:val="btLr"/>
                              </w:pPr>
                            </w:p>
                          </w:txbxContent>
                        </v:textbox>
                      </v:rect>
                      <v:group id="Groupe 728264814" o:spid="_x0000_s112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">
                        <v:rect id="Rectangle 2103651027" o:spid="_x0000_s112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" filled="f" stroked="f">
                          <v:textbox inset="2.53958mm,2.53958mm,2.53958mm,2.53958mm">
                            <w:txbxContent>
                              <w:p w14:paraId="6ED42854" w14:textId="77777777" w:rsidR="00E2198E" w:rsidRDefault="00E2198E">
                                <w:pPr>
                                  <w:spacing w:after="0" w:line="240" w:lineRule="auto"/>
                                  <w:textDirection w:val="btLr"/>
                                </w:pPr>
                              </w:p>
                            </w:txbxContent>
                          </v:textbox>
                        </v:rect>
                        <v:group id="Groupe 235925264" o:spid="_x0000_s112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">
                          <v:rect id="Rectangle 1902112911" o:spid="_x0000_s112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" filled="f" stroked="f">
                            <v:textbox inset="2.53958mm,2.53958mm,2.53958mm,2.53958mm">
                              <w:txbxContent>
                                <w:p w14:paraId="398C1BF0" w14:textId="77777777" w:rsidR="00E2198E" w:rsidRDefault="00E2198E">
                                  <w:pPr>
                                    <w:spacing w:after="0" w:line="240" w:lineRule="auto"/>
                                    <w:textDirection w:val="btLr"/>
                                  </w:pPr>
                                </w:p>
                              </w:txbxContent>
                            </v:textbox>
                          </v:rect>
                          <v:group id="Groupe 761291169" o:spid="_x0000_s112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">
                            <v:rect id="Rectangle 1013441647" o:spid="_x0000_s112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" filled="f" stroked="f">
                              <v:textbox inset="2.53958mm,2.53958mm,2.53958mm,2.53958mm">
                                <w:txbxContent>
                                  <w:p w14:paraId="005B0BBA" w14:textId="77777777" w:rsidR="00E2198E" w:rsidRDefault="00E2198E">
                                    <w:pPr>
                                      <w:spacing w:after="0" w:line="240" w:lineRule="auto"/>
                                      <w:textDirection w:val="btLr"/>
                                    </w:pPr>
                                  </w:p>
                                </w:txbxContent>
                              </v:textbox>
                            </v:rect>
                            <v:group id="Groupe 1689355091" o:spid="_x0000_s112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">
                              <v:rect id="Rectangle 1845363175" o:spid="_x0000_s112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" filled="f" stroked="f">
                                <v:textbox inset="2.53958mm,2.53958mm,2.53958mm,2.53958mm">
                                  <w:txbxContent>
                                    <w:p w14:paraId="3013A0BC" w14:textId="77777777" w:rsidR="00E2198E" w:rsidRDefault="00E2198E">
                                      <w:pPr>
                                        <w:spacing w:after="0" w:line="240" w:lineRule="auto"/>
                                        <w:textDirection w:val="btLr"/>
                                      </w:pPr>
                                    </w:p>
                                  </w:txbxContent>
                                </v:textbox>
                              </v:rect>
                              <v:group id="Groupe 740200303" o:spid="_x0000_s112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">
                                <v:rect id="Rectangle 984035074" o:spid="_x0000_s113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" filled="f" stroked="f">
                                  <v:textbox inset="2.53958mm,2.53958mm,2.53958mm,2.53958mm">
                                    <w:txbxContent>
                                      <w:p w14:paraId="2BB68647" w14:textId="77777777" w:rsidR="00E2198E" w:rsidRDefault="00E2198E">
                                        <w:pPr>
                                          <w:spacing w:after="0" w:line="240" w:lineRule="auto"/>
                                          <w:textDirection w:val="btLr"/>
                                        </w:pPr>
                                      </w:p>
                                    </w:txbxContent>
                                  </v:textbox>
                                </v:rect>
                                <v:group id="Groupe 1043137211" o:spid="_x0000_s113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">
                                  <v:rect id="Rectangle 249908466" o:spid="_x0000_s113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" filled="f" stroked="f">
                                    <v:textbox inset="2.53958mm,2.53958mm,2.53958mm,2.53958mm">
                                      <w:txbxContent>
                                        <w:p w14:paraId="79D815C8" w14:textId="77777777" w:rsidR="00E2198E" w:rsidRDefault="00E2198E">
                                          <w:pPr>
                                            <w:spacing w:after="0" w:line="240" w:lineRule="auto"/>
                                            <w:textDirection w:val="btLr"/>
                                          </w:pPr>
                                        </w:p>
                                      </w:txbxContent>
                                    </v:textbox>
                                  </v:rect>
                                  <v:group id="Groupe 138518114" o:spid="_x0000_s1133"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">
                                    <v:rect id="Rectangle 1734947574" o:spid="_x0000_s1134"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" filled="f" stroked="f">
                                      <v:textbox inset="2.53958mm,2.53958mm,2.53958mm,2.53958mm">
                                        <w:txbxContent>
                                          <w:p w14:paraId="387B5665" w14:textId="77777777" w:rsidR="00E2198E" w:rsidRDefault="00E2198E">
                                            <w:pPr>
                                              <w:spacing w:after="0" w:line="240" w:lineRule="auto"/>
                                              <w:textDirection w:val="btLr"/>
                                            </w:pPr>
                                          </w:p>
                                        </w:txbxContent>
                                      </v:textbox>
                                    </v:rect>
                                    <v:shape id="Forme libre : forme 683160190" o:spid="_x0000_s1135"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46E5A40C" w14:textId="77777777" w:rsidR="00E2198E" w:rsidRPr="003B2F4F" w:rsidRDefault="00E2198E">
      <w:pPr>
        <w:keepNext/>
        <w:keepLines/>
        <w:widowControl/>
        <w:pBdr>
          <w:bottom w:val="none" w:sz="0" w:space="0" w:color="000000"/>
        </w:pBdr>
        <w:spacing w:before="60" w:after="60" w:line="240" w:lineRule="auto"/>
        <w:ind w:right="-40"/>
        <w:rPr>
          <w:rFonts w:ascii="Tahoma" w:eastAsia="Tahoma" w:hAnsi="Tahoma" w:cs="Tahoma"/>
          <w:b/>
          <w:smallCaps/>
          <w:sz w:val="20"/>
          <w:szCs w:val="20"/>
          <w:lang w:val="fr-FR"/>
        </w:rPr>
      </w:pPr>
    </w:p>
    <w:tbl>
      <w:tblPr>
        <w:tblStyle w:val="afffff5"/>
        <w:tblW w:w="920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1"/>
      </w:tblGrid>
      <w:tr w:rsidR="00E2198E" w:rsidRPr="003B2F4F" w14:paraId="15B271B2" w14:textId="77777777">
        <w:trPr>
          <w:trHeight w:val="1440"/>
          <w:jc w:val="center"/>
        </w:trPr>
        <w:tc>
          <w:tcPr>
            <w:tcW w:w="9201" w:type="dxa"/>
            <w:tcBorders>
              <w:top w:val="nil"/>
              <w:left w:val="nil"/>
              <w:bottom w:val="nil"/>
              <w:right w:val="nil"/>
            </w:tcBorders>
            <w:shd w:val="clear" w:color="auto" w:fill="EAF5FF"/>
            <w:tcMar>
              <w:top w:w="100" w:type="dxa"/>
              <w:left w:w="100" w:type="dxa"/>
              <w:bottom w:w="100" w:type="dxa"/>
              <w:right w:w="100" w:type="dxa"/>
            </w:tcMar>
            <w:vAlign w:val="center"/>
          </w:tcPr>
          <w:p w14:paraId="72D33D31"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4F70015C" wp14:editId="16F10762">
                  <wp:extent cx="313894" cy="313894"/>
                  <wp:effectExtent l="0" t="0" r="0" b="0"/>
                  <wp:docPr id="1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2CDF8307"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79C07E7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Décrire la population de l’étude en précisant :</w:t>
      </w:r>
    </w:p>
    <w:p w14:paraId="68BFD1E0" w14:textId="77777777" w:rsidR="00E2198E" w:rsidRPr="003B2F4F" w:rsidRDefault="00000000">
      <w:pPr>
        <w:numPr>
          <w:ilvl w:val="0"/>
          <w:numId w:val="12"/>
        </w:numPr>
        <w:tabs>
          <w:tab w:val="left" w:pos="520"/>
        </w:tabs>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Les critères d’inclusion et d’exclusion en termes de caractéristiques de la population, de pathologies visées et le périmètre géographique (régional, national, multicentrique etc.) ; </w:t>
      </w:r>
    </w:p>
    <w:p w14:paraId="21E35EF6" w14:textId="77777777" w:rsidR="00E2198E" w:rsidRPr="003B2F4F" w:rsidRDefault="00000000">
      <w:pPr>
        <w:numPr>
          <w:ilvl w:val="0"/>
          <w:numId w:val="12"/>
        </w:numPr>
        <w:tabs>
          <w:tab w:val="left" w:pos="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La période de ciblage ;</w:t>
      </w:r>
    </w:p>
    <w:p w14:paraId="2ABEBC04" w14:textId="77777777" w:rsidR="00E2198E" w:rsidRPr="003B2F4F" w:rsidRDefault="00000000">
      <w:pPr>
        <w:numPr>
          <w:ilvl w:val="0"/>
          <w:numId w:val="12"/>
        </w:numPr>
        <w:tabs>
          <w:tab w:val="left" w:pos="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La période d’extraction ;</w:t>
      </w:r>
    </w:p>
    <w:p w14:paraId="723FA537" w14:textId="77777777" w:rsidR="00E2198E" w:rsidRPr="003B2F4F" w:rsidRDefault="00000000">
      <w:pPr>
        <w:numPr>
          <w:ilvl w:val="0"/>
          <w:numId w:val="12"/>
        </w:numPr>
        <w:tabs>
          <w:tab w:val="left" w:pos="0"/>
        </w:tabs>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Lorsqu'un échantillonnage est effectué à partir d'une population source, il convient de fournir une description de la population source et de décrire la méthode d'échantillonnage. En cas de constitution de groupe témoin, veillez à bien préciser les critères et le ratio qui doivent être appliqués. </w:t>
      </w:r>
    </w:p>
    <w:p w14:paraId="0EB21EE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Justifier que les données requises sont adéquates et pertinentes au regard des finalités décrites. Les données requises sont limitées à ce qui est nécessaire au regard des finalités décrites en partie 2 - Justification de l’intérêt public : ne pas en demander plus que nécessaire.</w:t>
      </w:r>
    </w:p>
    <w:p w14:paraId="62592BF5" w14:textId="77777777" w:rsidR="00E2198E" w:rsidRPr="003B2F4F" w:rsidRDefault="00000000">
      <w:pPr>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Si votre projet mobilise des données de la base principale du SNDS, l’expression de besoin présente en annexe 2 devra être complétée dans le cadre de la soumission de votre projet.</w:t>
      </w:r>
    </w:p>
    <w:p w14:paraId="11F8493F" w14:textId="77777777" w:rsidR="00E2198E" w:rsidRPr="003B2F4F" w:rsidRDefault="00E2198E">
      <w:pPr>
        <w:spacing w:before="60" w:after="60" w:line="240" w:lineRule="auto"/>
        <w:ind w:right="-40"/>
        <w:jc w:val="both"/>
        <w:rPr>
          <w:rFonts w:ascii="Tahoma" w:eastAsia="Tahoma" w:hAnsi="Tahoma" w:cs="Tahoma"/>
          <w:b/>
          <w:sz w:val="20"/>
          <w:szCs w:val="20"/>
          <w:lang w:val="fr-FR"/>
        </w:rPr>
      </w:pPr>
    </w:p>
    <w:tbl>
      <w:tblPr>
        <w:tblStyle w:val="afffff6"/>
        <w:tblW w:w="920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1"/>
      </w:tblGrid>
      <w:tr w:rsidR="00E2198E" w:rsidRPr="003B2F4F" w14:paraId="027D1F90" w14:textId="77777777">
        <w:trPr>
          <w:trHeight w:val="1440"/>
          <w:jc w:val="center"/>
        </w:trPr>
        <w:tc>
          <w:tcPr>
            <w:tcW w:w="9201" w:type="dxa"/>
            <w:tcBorders>
              <w:top w:val="nil"/>
              <w:left w:val="nil"/>
              <w:bottom w:val="nil"/>
              <w:right w:val="nil"/>
            </w:tcBorders>
            <w:shd w:val="clear" w:color="auto" w:fill="EFFFE8"/>
            <w:tcMar>
              <w:top w:w="100" w:type="dxa"/>
              <w:left w:w="100" w:type="dxa"/>
              <w:bottom w:w="100" w:type="dxa"/>
              <w:right w:w="100" w:type="dxa"/>
            </w:tcMar>
            <w:vAlign w:val="center"/>
          </w:tcPr>
          <w:p w14:paraId="7D1EB74C" w14:textId="77777777" w:rsidR="00E2198E" w:rsidRPr="003B2F4F" w:rsidRDefault="00000000">
            <w:pPr>
              <w:widowControl/>
              <w:spacing w:before="60" w:after="60"/>
              <w:ind w:right="-40"/>
              <w:jc w:val="center"/>
              <w:rPr>
                <w:rFonts w:ascii="Tahoma" w:eastAsia="Tahoma" w:hAnsi="Tahoma" w:cs="Tahoma"/>
                <w:sz w:val="20"/>
                <w:szCs w:val="20"/>
                <w:lang w:val="fr-FR"/>
              </w:rPr>
            </w:pPr>
            <w:r w:rsidRPr="003B2F4F">
              <w:rPr>
                <w:rFonts w:ascii="Tahoma" w:eastAsia="Tahoma" w:hAnsi="Tahoma" w:cs="Tahoma"/>
                <w:noProof/>
                <w:sz w:val="20"/>
                <w:szCs w:val="20"/>
                <w:lang w:val="fr-FR"/>
              </w:rPr>
              <w:lastRenderedPageBreak/>
              <w:drawing>
                <wp:inline distT="114300" distB="114300" distL="114300" distR="114300" wp14:anchorId="37B4EFBA" wp14:editId="335D8418">
                  <wp:extent cx="301275" cy="301275"/>
                  <wp:effectExtent l="0" t="0" r="0" b="0"/>
                  <wp:docPr id="1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01275" cy="301275"/>
                          </a:xfrm>
                          <a:prstGeom prst="rect">
                            <a:avLst/>
                          </a:prstGeom>
                          <a:ln/>
                        </pic:spPr>
                      </pic:pic>
                    </a:graphicData>
                  </a:graphic>
                </wp:inline>
              </w:drawing>
            </w:r>
            <w:r w:rsidRPr="003B2F4F">
              <w:rPr>
                <w:rFonts w:ascii="Tahoma" w:eastAsia="Tahoma" w:hAnsi="Tahoma" w:cs="Tahoma"/>
                <w:b/>
                <w:i/>
                <w:color w:val="6AA84F"/>
                <w:lang w:val="fr-FR"/>
              </w:rPr>
              <w:t>Définition</w:t>
            </w:r>
          </w:p>
          <w:p w14:paraId="1E6ACE68" w14:textId="77777777" w:rsidR="00E2198E" w:rsidRPr="003B2F4F" w:rsidRDefault="00000000">
            <w:pPr>
              <w:widowControl/>
              <w:spacing w:before="60" w:after="60"/>
              <w:ind w:right="-40"/>
              <w:jc w:val="center"/>
              <w:rPr>
                <w:rFonts w:ascii="Tahoma" w:eastAsia="Tahoma" w:hAnsi="Tahoma" w:cs="Tahoma"/>
                <w:lang w:val="fr-FR"/>
              </w:rPr>
            </w:pPr>
            <w:r w:rsidRPr="003B2F4F">
              <w:rPr>
                <w:rFonts w:ascii="Tahoma" w:eastAsia="Tahoma" w:hAnsi="Tahoma" w:cs="Tahoma"/>
                <w:lang w:val="fr-FR"/>
              </w:rPr>
              <w:t>(RAPPEL : cette partie est à effacer avant envoi du projet)</w:t>
            </w:r>
          </w:p>
        </w:tc>
      </w:tr>
    </w:tbl>
    <w:p w14:paraId="1530782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Population d’étude : </w:t>
      </w:r>
      <w:r w:rsidRPr="003B2F4F">
        <w:rPr>
          <w:rFonts w:ascii="Tahoma" w:eastAsia="Tahoma" w:hAnsi="Tahoma" w:cs="Tahoma"/>
          <w:lang w:val="fr-FR"/>
        </w:rPr>
        <w:t xml:space="preserve">population choisie en fonction de ses caractéristiques pour un projet donné </w:t>
      </w:r>
    </w:p>
    <w:p w14:paraId="7F7D7941"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Cohorte : </w:t>
      </w:r>
      <w:r w:rsidRPr="003B2F4F">
        <w:rPr>
          <w:rFonts w:ascii="Tahoma" w:eastAsia="Tahoma" w:hAnsi="Tahoma" w:cs="Tahoma"/>
          <w:lang w:val="fr-FR"/>
        </w:rPr>
        <w:t xml:space="preserve">population de sujets qui répondent à une définition donnée et qui sont suivis dans le temps </w:t>
      </w:r>
    </w:p>
    <w:p w14:paraId="0BA1BFB5" w14:textId="588A8930"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Extraction :  </w:t>
      </w:r>
      <w:r w:rsidRPr="003B2F4F">
        <w:rPr>
          <w:rFonts w:ascii="Tahoma" w:eastAsia="Tahoma" w:hAnsi="Tahoma" w:cs="Tahoma"/>
          <w:lang w:val="fr-FR"/>
        </w:rPr>
        <w:t>sous-ensemble de données, à un instant T, issues d’une ou des bases nécessaires à l’étude (registre, cohorte, autres</w:t>
      </w:r>
      <w:r w:rsidR="007B65B4">
        <w:rPr>
          <w:rFonts w:ascii="Tahoma" w:eastAsia="Tahoma" w:hAnsi="Tahoma" w:cs="Tahoma"/>
          <w:lang w:val="fr-FR"/>
        </w:rPr>
        <w:t>.</w:t>
      </w:r>
      <w:r w:rsidRPr="003B2F4F">
        <w:rPr>
          <w:rFonts w:ascii="Tahoma" w:eastAsia="Tahoma" w:hAnsi="Tahoma" w:cs="Tahoma"/>
          <w:lang w:val="fr-FR"/>
        </w:rPr>
        <w:t>..)</w:t>
      </w:r>
    </w:p>
    <w:p w14:paraId="5744376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Période d’extraction :</w:t>
      </w:r>
      <w:r w:rsidRPr="003B2F4F">
        <w:rPr>
          <w:rFonts w:ascii="Tahoma" w:eastAsia="Tahoma" w:hAnsi="Tahoma" w:cs="Tahoma"/>
          <w:lang w:val="fr-FR"/>
        </w:rPr>
        <w:t xml:space="preserve"> période sur laquelle seront extraites les données </w:t>
      </w:r>
    </w:p>
    <w:p w14:paraId="6F0F4509" w14:textId="228C4EC6" w:rsidR="00E2198E" w:rsidRPr="003B2F4F" w:rsidRDefault="007B65B4">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Critères de</w:t>
      </w:r>
      <w:r w:rsidR="00000000" w:rsidRPr="003B2F4F">
        <w:rPr>
          <w:rFonts w:ascii="Tahoma" w:eastAsia="Tahoma" w:hAnsi="Tahoma" w:cs="Tahoma"/>
          <w:b/>
          <w:lang w:val="fr-FR"/>
        </w:rPr>
        <w:t xml:space="preserve"> ciblage  :  </w:t>
      </w:r>
      <w:r w:rsidRPr="003B2F4F">
        <w:rPr>
          <w:rFonts w:ascii="Tahoma" w:eastAsia="Tahoma" w:hAnsi="Tahoma" w:cs="Tahoma"/>
          <w:lang w:val="fr-FR"/>
        </w:rPr>
        <w:t>ensembles de</w:t>
      </w:r>
      <w:r w:rsidR="00000000" w:rsidRPr="003B2F4F">
        <w:rPr>
          <w:rFonts w:ascii="Tahoma" w:eastAsia="Tahoma" w:hAnsi="Tahoma" w:cs="Tahoma"/>
          <w:lang w:val="fr-FR"/>
        </w:rPr>
        <w:t xml:space="preserve">  règles/filtres  permettant de caractériser (“cibler”) la population d’étude dont vous avez besoin pour votre étude.</w:t>
      </w:r>
    </w:p>
    <w:p w14:paraId="37D84E7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Période de ciblage : </w:t>
      </w:r>
      <w:r w:rsidRPr="003B2F4F">
        <w:rPr>
          <w:rFonts w:ascii="Tahoma" w:eastAsia="Tahoma" w:hAnsi="Tahoma" w:cs="Tahoma"/>
          <w:lang w:val="fr-FR"/>
        </w:rPr>
        <w:t xml:space="preserve"> fenêtre temporelle sur laquelle les critères de ciblage sont appliqués pour sélectionner votre population d’étude.  </w:t>
      </w:r>
    </w:p>
    <w:p w14:paraId="00466613" w14:textId="77777777" w:rsidR="00E2198E" w:rsidRPr="003B2F4F" w:rsidRDefault="00E2198E">
      <w:pPr>
        <w:widowControl/>
        <w:spacing w:before="60" w:after="60" w:line="240" w:lineRule="auto"/>
        <w:ind w:right="-40"/>
        <w:jc w:val="both"/>
        <w:rPr>
          <w:rFonts w:ascii="Tahoma" w:eastAsia="Tahoma" w:hAnsi="Tahoma" w:cs="Tahoma"/>
          <w:i/>
          <w:sz w:val="20"/>
          <w:szCs w:val="20"/>
          <w:lang w:val="fr-FR"/>
        </w:rPr>
      </w:pPr>
    </w:p>
    <w:tbl>
      <w:tblPr>
        <w:tblStyle w:val="afffff7"/>
        <w:tblW w:w="912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20"/>
      </w:tblGrid>
      <w:tr w:rsidR="00E2198E" w:rsidRPr="003B2F4F" w14:paraId="02CBA512" w14:textId="77777777">
        <w:trPr>
          <w:trHeight w:val="1440"/>
          <w:jc w:val="center"/>
        </w:trPr>
        <w:tc>
          <w:tcPr>
            <w:tcW w:w="9120" w:type="dxa"/>
            <w:tcBorders>
              <w:top w:val="nil"/>
              <w:left w:val="nil"/>
              <w:bottom w:val="nil"/>
              <w:right w:val="nil"/>
            </w:tcBorders>
            <w:shd w:val="clear" w:color="auto" w:fill="F3DDDD"/>
            <w:tcMar>
              <w:top w:w="100" w:type="dxa"/>
              <w:left w:w="100" w:type="dxa"/>
              <w:bottom w:w="100" w:type="dxa"/>
              <w:right w:w="100" w:type="dxa"/>
            </w:tcMar>
            <w:vAlign w:val="center"/>
          </w:tcPr>
          <w:p w14:paraId="27C6A7A4" w14:textId="77777777" w:rsidR="00E2198E" w:rsidRPr="003B2F4F" w:rsidRDefault="00000000">
            <w:pPr>
              <w:widowControl/>
              <w:spacing w:before="60" w:after="60"/>
              <w:ind w:right="-40"/>
              <w:jc w:val="center"/>
              <w:rPr>
                <w:rFonts w:ascii="Tahoma" w:eastAsia="Tahoma" w:hAnsi="Tahoma" w:cs="Tahoma"/>
                <w:i/>
                <w:sz w:val="18"/>
                <w:szCs w:val="18"/>
                <w:lang w:val="fr-FR"/>
              </w:rPr>
            </w:pPr>
            <w:r w:rsidRPr="003B2F4F">
              <w:rPr>
                <w:rFonts w:ascii="Tahoma" w:eastAsia="Tahoma" w:hAnsi="Tahoma" w:cs="Tahoma"/>
                <w:i/>
                <w:noProof/>
                <w:sz w:val="18"/>
                <w:szCs w:val="18"/>
                <w:lang w:val="fr-FR"/>
              </w:rPr>
              <w:drawing>
                <wp:inline distT="114300" distB="114300" distL="114300" distR="114300" wp14:anchorId="25A1582C" wp14:editId="39C06674">
                  <wp:extent cx="305921" cy="305921"/>
                  <wp:effectExtent l="0" t="0" r="0" b="0"/>
                  <wp:docPr id="15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5921" cy="305921"/>
                          </a:xfrm>
                          <a:prstGeom prst="rect">
                            <a:avLst/>
                          </a:prstGeom>
                          <a:ln/>
                        </pic:spPr>
                      </pic:pic>
                    </a:graphicData>
                  </a:graphic>
                </wp:inline>
              </w:drawing>
            </w:r>
            <w:r w:rsidRPr="003B2F4F">
              <w:rPr>
                <w:rFonts w:ascii="Tahoma" w:eastAsia="Tahoma" w:hAnsi="Tahoma" w:cs="Tahoma"/>
                <w:b/>
                <w:i/>
                <w:color w:val="CC0000"/>
                <w:lang w:val="fr-FR"/>
              </w:rPr>
              <w:t>Nos conseils</w:t>
            </w:r>
          </w:p>
          <w:p w14:paraId="0B1A1606"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(RAPPEL : cette partie est à effacer avant envoi du projet)</w:t>
            </w:r>
          </w:p>
        </w:tc>
      </w:tr>
    </w:tbl>
    <w:p w14:paraId="5988628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i/>
          <w:lang w:val="fr-FR"/>
        </w:rPr>
        <w:t>Conseil n°1 concernant la méthode de ciblage :</w:t>
      </w:r>
    </w:p>
    <w:p w14:paraId="6039B236"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Préciser autant que possible la méthode de ciblage (algorithme d’inférence des personnes atteintes d’une certaine pathologie en absence d’un code diagnostic par exemple, combinaison de variables etc.).</w:t>
      </w:r>
    </w:p>
    <w:p w14:paraId="20769D2F" w14:textId="4FD3AC51"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Distinguer les données nécessaires pour l’étude elle-même (l’extraction), et celles qui peuvent être nécessaires pour identifier cette population d’étude lorsque différentes (données de ciblage). </w:t>
      </w:r>
      <w:r w:rsidRPr="003B2F4F">
        <w:rPr>
          <w:rFonts w:ascii="Tahoma" w:eastAsia="Tahoma" w:hAnsi="Tahoma" w:cs="Tahoma"/>
          <w:lang w:val="fr-FR"/>
        </w:rPr>
        <w:t xml:space="preserve">En effet, les données de ciblage et l’extraction peuvent différer : par exemple dans </w:t>
      </w:r>
      <w:r w:rsidR="007B65B4" w:rsidRPr="003B2F4F">
        <w:rPr>
          <w:rFonts w:ascii="Tahoma" w:eastAsia="Tahoma" w:hAnsi="Tahoma" w:cs="Tahoma"/>
          <w:lang w:val="fr-FR"/>
        </w:rPr>
        <w:t>une étude</w:t>
      </w:r>
      <w:r w:rsidRPr="003B2F4F">
        <w:rPr>
          <w:rFonts w:ascii="Tahoma" w:eastAsia="Tahoma" w:hAnsi="Tahoma" w:cs="Tahoma"/>
          <w:lang w:val="fr-FR"/>
        </w:rPr>
        <w:t xml:space="preserve"> visant à étudier des patients   hospitalisés pour un AVC de 2012 à 2015 et à analyser leur parcours de soins jusqu’à 2019, la période de ciblage sera 2012 à 2015 et la période d’extraction, 2012 à 2019. Ces données peuvent provenir de différentes sources.</w:t>
      </w:r>
    </w:p>
    <w:p w14:paraId="0178C635"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Les critères de ciblage portent aussi bien sur les caractéristiques démographiques de la population (âge, sexe, commune de résidence, etc.) que sur des </w:t>
      </w:r>
      <w:proofErr w:type="spellStart"/>
      <w:r w:rsidRPr="003B2F4F">
        <w:rPr>
          <w:rFonts w:ascii="Tahoma" w:eastAsia="Tahoma" w:hAnsi="Tahoma" w:cs="Tahoma"/>
          <w:lang w:val="fr-FR"/>
        </w:rPr>
        <w:t>caractérisitques</w:t>
      </w:r>
      <w:proofErr w:type="spellEnd"/>
      <w:r w:rsidRPr="003B2F4F">
        <w:rPr>
          <w:rFonts w:ascii="Tahoma" w:eastAsia="Tahoma" w:hAnsi="Tahoma" w:cs="Tahoma"/>
          <w:lang w:val="fr-FR"/>
        </w:rPr>
        <w:t xml:space="preserve"> liées à la consommation de soins ou les hospitalisations (hospitalisation avec code CIM10, délivrance de médicament avec code CIP, etc.).</w:t>
      </w:r>
    </w:p>
    <w:p w14:paraId="1158803A" w14:textId="77777777" w:rsidR="00E2198E" w:rsidRPr="003B2F4F" w:rsidRDefault="00E2198E">
      <w:pPr>
        <w:spacing w:before="60" w:after="60" w:line="240" w:lineRule="auto"/>
        <w:ind w:right="-40"/>
        <w:rPr>
          <w:rFonts w:ascii="Tahoma" w:eastAsia="Tahoma" w:hAnsi="Tahoma" w:cs="Tahoma"/>
          <w:lang w:val="fr-FR"/>
        </w:rPr>
      </w:pPr>
    </w:p>
    <w:p w14:paraId="0B3BE18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i/>
          <w:lang w:val="fr-FR"/>
        </w:rPr>
        <w:t>Conseil n°2 concernant la justification de la population d’étude :</w:t>
      </w:r>
    </w:p>
    <w:p w14:paraId="1348B135" w14:textId="0DA28DCF"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Même </w:t>
      </w:r>
      <w:proofErr w:type="spellStart"/>
      <w:r w:rsidRPr="003B2F4F">
        <w:rPr>
          <w:rFonts w:ascii="Tahoma" w:eastAsia="Tahoma" w:hAnsi="Tahoma" w:cs="Tahoma"/>
          <w:lang w:val="fr-FR"/>
        </w:rPr>
        <w:t>pseudonymisées</w:t>
      </w:r>
      <w:proofErr w:type="spellEnd"/>
      <w:r w:rsidRPr="003B2F4F">
        <w:rPr>
          <w:rFonts w:ascii="Tahoma" w:eastAsia="Tahoma" w:hAnsi="Tahoma" w:cs="Tahoma"/>
          <w:lang w:val="fr-FR"/>
        </w:rPr>
        <w:t xml:space="preserve">, les données de santé restent des données personnelles. Par conséquent, leur accès doit être restreint </w:t>
      </w:r>
      <w:r w:rsidR="003B2F4F" w:rsidRPr="003B2F4F">
        <w:rPr>
          <w:rFonts w:ascii="Tahoma" w:eastAsia="Tahoma" w:hAnsi="Tahoma" w:cs="Tahoma"/>
          <w:lang w:val="fr-FR"/>
        </w:rPr>
        <w:t>au strict</w:t>
      </w:r>
      <w:r w:rsidRPr="003B2F4F">
        <w:rPr>
          <w:rFonts w:ascii="Tahoma" w:eastAsia="Tahoma" w:hAnsi="Tahoma" w:cs="Tahoma"/>
          <w:lang w:val="fr-FR"/>
        </w:rPr>
        <w:t xml:space="preserve"> nécessaire. Une attention particulière sera portée à la complétude de cette partie.  </w:t>
      </w:r>
      <w:r w:rsidR="003B2F4F" w:rsidRPr="003B2F4F">
        <w:rPr>
          <w:rFonts w:ascii="Tahoma" w:eastAsia="Tahoma" w:hAnsi="Tahoma" w:cs="Tahoma"/>
          <w:lang w:val="fr-FR"/>
        </w:rPr>
        <w:t>Insuffisamment documenté, votre projet pourrait être autorisé mais pour un périmètre plus</w:t>
      </w:r>
      <w:r w:rsidRPr="003B2F4F">
        <w:rPr>
          <w:rFonts w:ascii="Tahoma" w:eastAsia="Tahoma" w:hAnsi="Tahoma" w:cs="Tahoma"/>
          <w:lang w:val="fr-FR"/>
        </w:rPr>
        <w:t xml:space="preserve"> restreint que celui demandé, ce qui pourrait mettre en risque la fiabilité de l’étude. Soyez donc bien attentif à expliquer pourquoi vous avez besoin de telles données, en particulier quand c’est une donnée sensible au sens du RGPD (par exemple données de santé, données concernant l’origine </w:t>
      </w:r>
      <w:proofErr w:type="spellStart"/>
      <w:r w:rsidRPr="003B2F4F">
        <w:rPr>
          <w:rFonts w:ascii="Tahoma" w:eastAsia="Tahoma" w:hAnsi="Tahoma" w:cs="Tahoma"/>
          <w:lang w:val="fr-FR"/>
        </w:rPr>
        <w:t>éthnique</w:t>
      </w:r>
      <w:proofErr w:type="spellEnd"/>
      <w:r w:rsidRPr="003B2F4F">
        <w:rPr>
          <w:rFonts w:ascii="Tahoma" w:eastAsia="Tahoma" w:hAnsi="Tahoma" w:cs="Tahoma"/>
          <w:lang w:val="fr-FR"/>
        </w:rPr>
        <w:t xml:space="preserve">), ou des variables particulièrement </w:t>
      </w:r>
      <w:r w:rsidRPr="003B2F4F">
        <w:rPr>
          <w:rFonts w:ascii="Tahoma" w:eastAsia="Tahoma" w:hAnsi="Tahoma" w:cs="Tahoma"/>
          <w:lang w:val="fr-FR"/>
        </w:rPr>
        <w:lastRenderedPageBreak/>
        <w:t>sensibles au sens de la base principale du SNDS (par exemple code commune de résidence, date de soins complète) ou d’une importante profondeur.</w:t>
      </w:r>
    </w:p>
    <w:p w14:paraId="66C30B51"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Nous conseillons donc de :</w:t>
      </w:r>
    </w:p>
    <w:p w14:paraId="63960870" w14:textId="77777777" w:rsidR="00E2198E" w:rsidRPr="003B2F4F" w:rsidRDefault="00000000">
      <w:pPr>
        <w:numPr>
          <w:ilvl w:val="0"/>
          <w:numId w:val="12"/>
        </w:numPr>
        <w:pBdr>
          <w:top w:val="nil"/>
          <w:left w:val="nil"/>
          <w:bottom w:val="nil"/>
          <w:right w:val="nil"/>
          <w:between w:val="nil"/>
        </w:pBdr>
        <w:tabs>
          <w:tab w:val="left" w:pos="520"/>
        </w:tabs>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Justifier bien les périodes requises, pour le ciblage, et pour l’extraction ;</w:t>
      </w:r>
    </w:p>
    <w:p w14:paraId="0DCEA953" w14:textId="77777777" w:rsidR="00E2198E" w:rsidRPr="003B2F4F" w:rsidRDefault="00000000">
      <w:pPr>
        <w:numPr>
          <w:ilvl w:val="0"/>
          <w:numId w:val="12"/>
        </w:numPr>
        <w:pBdr>
          <w:top w:val="nil"/>
          <w:left w:val="nil"/>
          <w:bottom w:val="nil"/>
          <w:right w:val="nil"/>
          <w:between w:val="nil"/>
        </w:pBd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Fournir le plus de précision possible sur la taille de la population finale : même si vous n’avez pas accès à la base de données, utilisez les données de la littérature ou des données en open source pour faire des estimations et justifier la nécessité de disposer de ce volume ;</w:t>
      </w:r>
    </w:p>
    <w:p w14:paraId="4C429990" w14:textId="77777777" w:rsidR="00E2198E" w:rsidRPr="003B2F4F" w:rsidRDefault="00000000">
      <w:pPr>
        <w:numPr>
          <w:ilvl w:val="0"/>
          <w:numId w:val="12"/>
        </w:numPr>
        <w:pBdr>
          <w:top w:val="nil"/>
          <w:left w:val="nil"/>
          <w:bottom w:val="nil"/>
          <w:right w:val="nil"/>
          <w:between w:val="nil"/>
        </w:pBd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Décrire la représentativité de votre population d’étude ;</w:t>
      </w:r>
    </w:p>
    <w:p w14:paraId="3209FCEF" w14:textId="6BF5599E" w:rsidR="00E2198E" w:rsidRPr="003B2F4F" w:rsidRDefault="003B2F4F">
      <w:pPr>
        <w:numPr>
          <w:ilvl w:val="0"/>
          <w:numId w:val="12"/>
        </w:numPr>
        <w:pBdr>
          <w:top w:val="nil"/>
          <w:left w:val="nil"/>
          <w:bottom w:val="nil"/>
          <w:right w:val="nil"/>
          <w:between w:val="nil"/>
        </w:pBdr>
        <w:tabs>
          <w:tab w:val="left" w:pos="520"/>
        </w:tabs>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Apporter une attention particulière à</w:t>
      </w:r>
      <w:r w:rsidR="00000000" w:rsidRPr="003B2F4F">
        <w:rPr>
          <w:rFonts w:ascii="Tahoma" w:eastAsia="Tahoma" w:hAnsi="Tahoma" w:cs="Tahoma"/>
          <w:lang w:val="fr-FR"/>
        </w:rPr>
        <w:t xml:space="preserve"> justifier l’utilisation de variables particulièrement sensibles (quasi-identifiants).</w:t>
      </w:r>
    </w:p>
    <w:p w14:paraId="44392B93" w14:textId="77777777" w:rsidR="00E2198E" w:rsidRPr="003B2F4F" w:rsidRDefault="00E2198E">
      <w:pPr>
        <w:spacing w:before="60" w:after="60" w:line="240" w:lineRule="auto"/>
        <w:ind w:right="-40"/>
        <w:rPr>
          <w:rFonts w:ascii="Tahoma" w:eastAsia="Tahoma" w:hAnsi="Tahoma" w:cs="Tahoma"/>
          <w:lang w:val="fr-FR"/>
        </w:rPr>
      </w:pPr>
    </w:p>
    <w:p w14:paraId="60497C91" w14:textId="77777777" w:rsidR="00E2198E" w:rsidRPr="003B2F4F" w:rsidRDefault="00000000">
      <w:pPr>
        <w:pBdr>
          <w:top w:val="nil"/>
          <w:left w:val="nil"/>
          <w:bottom w:val="nil"/>
          <w:right w:val="nil"/>
          <w:between w:val="nil"/>
        </w:pBdr>
        <w:spacing w:before="60" w:after="60" w:line="240" w:lineRule="auto"/>
        <w:ind w:right="-40"/>
        <w:jc w:val="both"/>
        <w:rPr>
          <w:rFonts w:ascii="Tahoma" w:eastAsia="Tahoma" w:hAnsi="Tahoma" w:cs="Tahoma"/>
          <w:i/>
          <w:lang w:val="fr-FR"/>
        </w:rPr>
      </w:pPr>
      <w:r w:rsidRPr="003B2F4F">
        <w:rPr>
          <w:rFonts w:ascii="Tahoma" w:eastAsia="Tahoma" w:hAnsi="Tahoma" w:cs="Tahoma"/>
          <w:i/>
          <w:lang w:val="fr-FR"/>
        </w:rPr>
        <w:t>Conseil n°3 concernant la définition des critères de ciblage par sous-population :</w:t>
      </w:r>
    </w:p>
    <w:p w14:paraId="7E3CC287"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Aussi, pour plus de clarté, vous pouvez découper les critères de ciblage par sous-population. S’agissant de la base principale du SNDS, pour remplir l’annexe 2 (relative à l’expression de besoin SNDS) vous pouvez vous appuyer sur le guide pédagogique créé à cet effet et consulter les ressources suivantes pour vous aider : le </w:t>
      </w:r>
      <w:hyperlink r:id="rId37">
        <w:r w:rsidRPr="003B2F4F">
          <w:rPr>
            <w:rFonts w:ascii="Tahoma" w:eastAsia="Tahoma" w:hAnsi="Tahoma" w:cs="Tahoma"/>
            <w:lang w:val="fr-FR"/>
          </w:rPr>
          <w:t>dictionnaire des variables</w:t>
        </w:r>
      </w:hyperlink>
      <w:r w:rsidRPr="003B2F4F">
        <w:rPr>
          <w:rFonts w:ascii="Tahoma" w:eastAsia="Tahoma" w:hAnsi="Tahoma" w:cs="Tahoma"/>
          <w:lang w:val="fr-FR"/>
        </w:rPr>
        <w:t>,</w:t>
      </w:r>
      <w:hyperlink r:id="rId38">
        <w:r w:rsidRPr="003B2F4F">
          <w:rPr>
            <w:rFonts w:ascii="Tahoma" w:eastAsia="Tahoma" w:hAnsi="Tahoma" w:cs="Tahoma"/>
            <w:color w:val="1155CC"/>
            <w:u w:val="single"/>
            <w:lang w:val="fr-FR"/>
          </w:rPr>
          <w:t xml:space="preserve"> les données synthétiques au format des données réelles</w:t>
        </w:r>
      </w:hyperlink>
      <w:r w:rsidRPr="003B2F4F">
        <w:rPr>
          <w:rFonts w:ascii="Tahoma" w:eastAsia="Tahoma" w:hAnsi="Tahoma" w:cs="Tahoma"/>
          <w:lang w:val="fr-FR"/>
        </w:rPr>
        <w:t>,</w:t>
      </w:r>
      <w:hyperlink r:id="rId39">
        <w:r w:rsidRPr="003B2F4F">
          <w:rPr>
            <w:rFonts w:ascii="Tahoma" w:eastAsia="Tahoma" w:hAnsi="Tahoma" w:cs="Tahoma"/>
            <w:lang w:val="fr-FR"/>
          </w:rPr>
          <w:t xml:space="preserve"> la documentat</w:t>
        </w:r>
      </w:hyperlink>
      <w:r w:rsidRPr="003B2F4F">
        <w:rPr>
          <w:rFonts w:ascii="Tahoma" w:eastAsia="Tahoma" w:hAnsi="Tahoma" w:cs="Tahoma"/>
          <w:lang w:val="fr-FR"/>
        </w:rPr>
        <w:t>ion.</w:t>
      </w:r>
    </w:p>
    <w:p w14:paraId="7BFFBEE8"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En cas de doute sur l'éligibilité de votre étude à une méthodologie de référence, vous pouvez contacter le HDH ou consulter le</w:t>
      </w:r>
      <w:hyperlink r:id="rId40">
        <w:r w:rsidRPr="003B2F4F">
          <w:rPr>
            <w:rFonts w:ascii="Tahoma" w:eastAsia="Tahoma" w:hAnsi="Tahoma" w:cs="Tahoma"/>
            <w:lang w:val="fr-FR"/>
          </w:rPr>
          <w:t xml:space="preserve"> site de la CNI</w:t>
        </w:r>
      </w:hyperlink>
      <w:r w:rsidRPr="003B2F4F">
        <w:rPr>
          <w:rFonts w:ascii="Tahoma" w:eastAsia="Tahoma" w:hAnsi="Tahoma" w:cs="Tahoma"/>
          <w:lang w:val="fr-FR"/>
        </w:rPr>
        <w:t>L.</w:t>
      </w:r>
    </w:p>
    <w:p w14:paraId="1D4BD2E1"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00E5BA50"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10" w:name="_heading=h.17dp8vu" w:colFirst="0" w:colLast="0"/>
      <w:bookmarkEnd w:id="10"/>
      <w:r w:rsidRPr="003B2F4F">
        <w:rPr>
          <w:rFonts w:ascii="Tahoma" w:eastAsia="Tahoma" w:hAnsi="Tahoma" w:cs="Tahoma"/>
          <w:color w:val="036287"/>
          <w:sz w:val="26"/>
          <w:szCs w:val="26"/>
          <w:lang w:val="fr-FR"/>
        </w:rPr>
        <w:t>Taille de la population</w:t>
      </w:r>
    </w:p>
    <w:p w14:paraId="082947DD" w14:textId="77777777" w:rsidR="00E2198E" w:rsidRPr="003B2F4F" w:rsidRDefault="00E2198E">
      <w:pPr>
        <w:pStyle w:val="Titre2"/>
        <w:pBdr>
          <w:top w:val="nil"/>
          <w:left w:val="nil"/>
          <w:bottom w:val="nil"/>
          <w:right w:val="nil"/>
          <w:between w:val="nil"/>
        </w:pBdr>
        <w:tabs>
          <w:tab w:val="left" w:pos="1100"/>
        </w:tabs>
        <w:spacing w:before="60" w:after="60" w:line="240" w:lineRule="auto"/>
        <w:ind w:right="-40"/>
        <w:rPr>
          <w:rFonts w:ascii="Tahoma" w:eastAsia="Tahoma" w:hAnsi="Tahoma" w:cs="Tahoma"/>
          <w:b w:val="0"/>
          <w:sz w:val="20"/>
          <w:szCs w:val="20"/>
          <w:lang w:val="fr-FR"/>
        </w:rPr>
      </w:pPr>
      <w:bookmarkStart w:id="11" w:name="_heading=h.3rdcrjn" w:colFirst="0" w:colLast="0"/>
      <w:bookmarkEnd w:id="11"/>
    </w:p>
    <w:tbl>
      <w:tblPr>
        <w:tblStyle w:val="afffff8"/>
        <w:tblW w:w="91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0"/>
      </w:tblGrid>
      <w:tr w:rsidR="00E2198E" w:rsidRPr="003B2F4F" w14:paraId="7698D2D6" w14:textId="77777777">
        <w:trPr>
          <w:trHeight w:val="1440"/>
          <w:jc w:val="center"/>
        </w:trPr>
        <w:tc>
          <w:tcPr>
            <w:tcW w:w="9150" w:type="dxa"/>
            <w:tcBorders>
              <w:top w:val="nil"/>
              <w:left w:val="nil"/>
              <w:bottom w:val="nil"/>
              <w:right w:val="nil"/>
            </w:tcBorders>
            <w:shd w:val="clear" w:color="auto" w:fill="EAF5FF"/>
            <w:tcMar>
              <w:top w:w="100" w:type="dxa"/>
              <w:left w:w="100" w:type="dxa"/>
              <w:bottom w:w="100" w:type="dxa"/>
              <w:right w:w="100" w:type="dxa"/>
            </w:tcMar>
            <w:vAlign w:val="center"/>
          </w:tcPr>
          <w:p w14:paraId="32B690A0" w14:textId="77777777" w:rsidR="00E2198E" w:rsidRPr="003B2F4F" w:rsidRDefault="00000000">
            <w:pPr>
              <w:widowControl/>
              <w:spacing w:before="60" w:after="60"/>
              <w:ind w:right="-40"/>
              <w:jc w:val="center"/>
              <w:rPr>
                <w:rFonts w:ascii="Tahoma" w:eastAsia="Tahoma" w:hAnsi="Tahoma" w:cs="Tahoma"/>
                <w:sz w:val="20"/>
                <w:szCs w:val="20"/>
                <w:lang w:val="fr-FR"/>
              </w:rPr>
            </w:pPr>
            <w:r w:rsidRPr="003B2F4F">
              <w:rPr>
                <w:rFonts w:ascii="Tahoma" w:eastAsia="Tahoma" w:hAnsi="Tahoma" w:cs="Tahoma"/>
                <w:noProof/>
                <w:sz w:val="20"/>
                <w:szCs w:val="20"/>
                <w:lang w:val="fr-FR"/>
              </w:rPr>
              <w:drawing>
                <wp:inline distT="114300" distB="114300" distL="114300" distR="114300" wp14:anchorId="25273B25" wp14:editId="6D14CD76">
                  <wp:extent cx="313894" cy="313894"/>
                  <wp:effectExtent l="0" t="0" r="0" b="0"/>
                  <wp:docPr id="1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20D716F7" w14:textId="77777777" w:rsidR="00E2198E" w:rsidRPr="003B2F4F" w:rsidRDefault="00000000">
            <w:pPr>
              <w:widowControl/>
              <w:spacing w:before="60" w:after="60"/>
              <w:ind w:right="-40"/>
              <w:jc w:val="center"/>
              <w:rPr>
                <w:rFonts w:ascii="Tahoma" w:eastAsia="Tahoma" w:hAnsi="Tahoma" w:cs="Tahoma"/>
                <w:lang w:val="fr-FR"/>
              </w:rPr>
            </w:pPr>
            <w:r w:rsidRPr="003B2F4F">
              <w:rPr>
                <w:rFonts w:ascii="Tahoma" w:eastAsia="Tahoma" w:hAnsi="Tahoma" w:cs="Tahoma"/>
                <w:lang w:val="fr-FR"/>
              </w:rPr>
              <w:t>(RAPPEL : cette aide au remplissage est à effacer avant envoi du projet)</w:t>
            </w:r>
          </w:p>
        </w:tc>
      </w:tr>
    </w:tbl>
    <w:p w14:paraId="5FDD60C7"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Fournir une estimation de la taille de la population que vous souhaitez étudier, indiquez les éléments de calculs sous-jacents.</w:t>
      </w:r>
    </w:p>
    <w:p w14:paraId="4AD68C48"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Si vous n’avez aucune idée de la taille de la population envisagée pour l’étude, une estimation théorique est alors attendue soit à partir d’une revue de littérature (y compris des rapports de la HAS, de Santé Publique France…) soit à partir des données disponibles en open data (une section dédiée à ces données est </w:t>
      </w:r>
      <w:hyperlink r:id="rId41">
        <w:r w:rsidRPr="003B2F4F">
          <w:rPr>
            <w:rFonts w:ascii="Tahoma" w:eastAsia="Tahoma" w:hAnsi="Tahoma" w:cs="Tahoma"/>
            <w:color w:val="1155CC"/>
            <w:u w:val="single"/>
            <w:lang w:val="fr-FR"/>
          </w:rPr>
          <w:t>disponible ici</w:t>
        </w:r>
      </w:hyperlink>
      <w:r w:rsidRPr="003B2F4F">
        <w:rPr>
          <w:rFonts w:ascii="Tahoma" w:eastAsia="Tahoma" w:hAnsi="Tahoma" w:cs="Tahoma"/>
          <w:lang w:val="fr-FR"/>
        </w:rPr>
        <w:t xml:space="preserve">). A titre d’exemple, le site </w:t>
      </w:r>
      <w:hyperlink r:id="rId42">
        <w:proofErr w:type="spellStart"/>
        <w:r w:rsidRPr="003B2F4F">
          <w:rPr>
            <w:rFonts w:ascii="Tahoma" w:eastAsia="Tahoma" w:hAnsi="Tahoma" w:cs="Tahoma"/>
            <w:lang w:val="fr-FR"/>
          </w:rPr>
          <w:t>ScanSanté</w:t>
        </w:r>
        <w:proofErr w:type="spellEnd"/>
      </w:hyperlink>
      <w:r w:rsidRPr="003B2F4F">
        <w:rPr>
          <w:rFonts w:ascii="Tahoma" w:eastAsia="Tahoma" w:hAnsi="Tahoma" w:cs="Tahoma"/>
          <w:lang w:val="fr-FR"/>
        </w:rPr>
        <w:t xml:space="preserve"> de l’ATIH permet d’estimer le nombre d’hospitalisations à partir des codes diagnostics CIM10 ou les données en open data de l’Assurance Maladie le nombre de bénéficiaires ou le nombre d’exécutions par type de prestation de soins : </w:t>
      </w:r>
      <w:hyperlink r:id="rId43" w:anchor="Open_DAMIR">
        <w:r w:rsidRPr="003B2F4F">
          <w:rPr>
            <w:rFonts w:ascii="Tahoma" w:eastAsia="Tahoma" w:hAnsi="Tahoma" w:cs="Tahoma"/>
            <w:lang w:val="fr-FR"/>
          </w:rPr>
          <w:t xml:space="preserve">Open </w:t>
        </w:r>
        <w:proofErr w:type="spellStart"/>
        <w:r w:rsidRPr="003B2F4F">
          <w:rPr>
            <w:rFonts w:ascii="Tahoma" w:eastAsia="Tahoma" w:hAnsi="Tahoma" w:cs="Tahoma"/>
            <w:lang w:val="fr-FR"/>
          </w:rPr>
          <w:t>Damir</w:t>
        </w:r>
        <w:proofErr w:type="spellEnd"/>
        <w:r w:rsidRPr="003B2F4F">
          <w:rPr>
            <w:rFonts w:ascii="Tahoma" w:eastAsia="Tahoma" w:hAnsi="Tahoma" w:cs="Tahoma"/>
            <w:lang w:val="fr-FR"/>
          </w:rPr>
          <w:t xml:space="preserve">, </w:t>
        </w:r>
      </w:hyperlink>
      <w:hyperlink r:id="rId44">
        <w:r w:rsidRPr="003B2F4F">
          <w:rPr>
            <w:rFonts w:ascii="Tahoma" w:eastAsia="Tahoma" w:hAnsi="Tahoma" w:cs="Tahoma"/>
            <w:lang w:val="fr-FR"/>
          </w:rPr>
          <w:t>Open Bio</w:t>
        </w:r>
      </w:hyperlink>
      <w:r w:rsidRPr="003B2F4F">
        <w:rPr>
          <w:rFonts w:ascii="Tahoma" w:eastAsia="Tahoma" w:hAnsi="Tahoma" w:cs="Tahoma"/>
          <w:lang w:val="fr-FR"/>
        </w:rPr>
        <w:t xml:space="preserve">, et </w:t>
      </w:r>
      <w:hyperlink r:id="rId45">
        <w:r w:rsidRPr="003B2F4F">
          <w:rPr>
            <w:rFonts w:ascii="Tahoma" w:eastAsia="Tahoma" w:hAnsi="Tahoma" w:cs="Tahoma"/>
            <w:lang w:val="fr-FR"/>
          </w:rPr>
          <w:t xml:space="preserve">Open </w:t>
        </w:r>
        <w:proofErr w:type="spellStart"/>
        <w:r w:rsidRPr="003B2F4F">
          <w:rPr>
            <w:rFonts w:ascii="Tahoma" w:eastAsia="Tahoma" w:hAnsi="Tahoma" w:cs="Tahoma"/>
            <w:lang w:val="fr-FR"/>
          </w:rPr>
          <w:t>Medic</w:t>
        </w:r>
        <w:proofErr w:type="spellEnd"/>
      </w:hyperlink>
      <w:r w:rsidRPr="003B2F4F">
        <w:rPr>
          <w:rFonts w:ascii="Tahoma" w:eastAsia="Tahoma" w:hAnsi="Tahoma" w:cs="Tahoma"/>
          <w:lang w:val="fr-FR"/>
        </w:rPr>
        <w:t xml:space="preserve"> notamment. </w:t>
      </w:r>
    </w:p>
    <w:p w14:paraId="23D085C4" w14:textId="77777777" w:rsidR="00E2198E" w:rsidRPr="003B2F4F" w:rsidRDefault="00E2198E">
      <w:pPr>
        <w:spacing w:before="60" w:after="60" w:line="240" w:lineRule="auto"/>
        <w:ind w:right="-40"/>
        <w:rPr>
          <w:rFonts w:ascii="Tahoma" w:eastAsia="Tahoma" w:hAnsi="Tahoma" w:cs="Tahoma"/>
          <w:sz w:val="20"/>
          <w:szCs w:val="20"/>
          <w:lang w:val="fr-FR"/>
        </w:rPr>
      </w:pPr>
    </w:p>
    <w:p w14:paraId="11A8815B"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12" w:name="_heading=h.26in1rg" w:colFirst="0" w:colLast="0"/>
      <w:bookmarkEnd w:id="12"/>
      <w:r w:rsidRPr="003B2F4F">
        <w:rPr>
          <w:rFonts w:ascii="Tahoma" w:eastAsia="Tahoma" w:hAnsi="Tahoma" w:cs="Tahoma"/>
          <w:color w:val="036287"/>
          <w:sz w:val="26"/>
          <w:szCs w:val="26"/>
          <w:lang w:val="fr-FR"/>
        </w:rPr>
        <w:t>Sources de données</w:t>
      </w:r>
      <w:r w:rsidRPr="003B2F4F">
        <w:rPr>
          <w:rFonts w:ascii="Tahoma" w:eastAsia="Tahoma" w:hAnsi="Tahoma" w:cs="Tahoma"/>
          <w:color w:val="036287"/>
          <w:sz w:val="26"/>
          <w:szCs w:val="26"/>
          <w:lang w:val="fr-FR"/>
        </w:rPr>
        <w:br/>
      </w:r>
      <w:r w:rsidRPr="003B2F4F">
        <w:rPr>
          <w:noProof/>
          <w:lang w:val="fr-FR"/>
        </w:rPr>
        <mc:AlternateContent>
          <mc:Choice Requires="wpg">
            <w:drawing>
              <wp:anchor distT="0" distB="0" distL="0" distR="0" simplePos="0" relativeHeight="251666432" behindDoc="0" locked="0" layoutInCell="1" hidden="0" allowOverlap="1" wp14:anchorId="521B0B99" wp14:editId="7298BD6D">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7" name="Groupe 107"/>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2119620044" name="Groupe 2119620044"/>
                        <wpg:cNvGrpSpPr/>
                        <wpg:grpSpPr>
                          <a:xfrm>
                            <a:off x="2595815" y="3779365"/>
                            <a:ext cx="5500370" cy="1270"/>
                            <a:chOff x="2595800" y="3760275"/>
                            <a:chExt cx="5500400" cy="39425"/>
                          </a:xfrm>
                        </wpg:grpSpPr>
                        <wps:wsp>
                          <wps:cNvPr id="277136984" name="Rectangle 277136984"/>
                          <wps:cNvSpPr/>
                          <wps:spPr>
                            <a:xfrm>
                              <a:off x="2595800" y="3760275"/>
                              <a:ext cx="5500400" cy="39425"/>
                            </a:xfrm>
                            <a:prstGeom prst="rect">
                              <a:avLst/>
                            </a:prstGeom>
                            <a:noFill/>
                            <a:ln>
                              <a:noFill/>
                            </a:ln>
                          </wps:spPr>
                          <wps:txbx>
                            <w:txbxContent>
                              <w:p w14:paraId="28FD73A3"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857748497" name="Groupe 857748497"/>
                          <wpg:cNvGrpSpPr/>
                          <wpg:grpSpPr>
                            <a:xfrm>
                              <a:off x="2595815" y="3779365"/>
                              <a:ext cx="5500370" cy="1270"/>
                              <a:chOff x="2595800" y="3760300"/>
                              <a:chExt cx="5500400" cy="39425"/>
                            </a:xfrm>
                          </wpg:grpSpPr>
                          <wps:wsp>
                            <wps:cNvPr id="707039867" name="Rectangle 707039867"/>
                            <wps:cNvSpPr/>
                            <wps:spPr>
                              <a:xfrm>
                                <a:off x="2595800" y="3760300"/>
                                <a:ext cx="5500400" cy="39425"/>
                              </a:xfrm>
                              <a:prstGeom prst="rect">
                                <a:avLst/>
                              </a:prstGeom>
                              <a:noFill/>
                              <a:ln>
                                <a:noFill/>
                              </a:ln>
                            </wps:spPr>
                            <wps:txbx>
                              <w:txbxContent>
                                <w:p w14:paraId="181B9701"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172660310" name="Groupe 1172660310"/>
                            <wpg:cNvGrpSpPr/>
                            <wpg:grpSpPr>
                              <a:xfrm>
                                <a:off x="2595815" y="3779365"/>
                                <a:ext cx="5500370" cy="1270"/>
                                <a:chOff x="2595800" y="3759650"/>
                                <a:chExt cx="5501025" cy="39425"/>
                              </a:xfrm>
                            </wpg:grpSpPr>
                            <wps:wsp>
                              <wps:cNvPr id="688273284" name="Rectangle 688273284"/>
                              <wps:cNvSpPr/>
                              <wps:spPr>
                                <a:xfrm>
                                  <a:off x="2595800" y="3759650"/>
                                  <a:ext cx="5501025" cy="39425"/>
                                </a:xfrm>
                                <a:prstGeom prst="rect">
                                  <a:avLst/>
                                </a:prstGeom>
                                <a:noFill/>
                                <a:ln>
                                  <a:noFill/>
                                </a:ln>
                              </wps:spPr>
                              <wps:txbx>
                                <w:txbxContent>
                                  <w:p w14:paraId="4EDE8EFF"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092706106" name="Groupe 1092706106"/>
                              <wpg:cNvGrpSpPr/>
                              <wpg:grpSpPr>
                                <a:xfrm>
                                  <a:off x="2595815" y="3779365"/>
                                  <a:ext cx="5500370" cy="1270"/>
                                  <a:chOff x="2595815" y="3779365"/>
                                  <a:chExt cx="5500370" cy="1270"/>
                                </a:xfrm>
                              </wpg:grpSpPr>
                              <wps:wsp>
                                <wps:cNvPr id="1753501174" name="Rectangle 1753501174"/>
                                <wps:cNvSpPr/>
                                <wps:spPr>
                                  <a:xfrm>
                                    <a:off x="2595815" y="3779365"/>
                                    <a:ext cx="5500350" cy="1250"/>
                                  </a:xfrm>
                                  <a:prstGeom prst="rect">
                                    <a:avLst/>
                                  </a:prstGeom>
                                  <a:noFill/>
                                  <a:ln>
                                    <a:noFill/>
                                  </a:ln>
                                </wps:spPr>
                                <wps:txbx>
                                  <w:txbxContent>
                                    <w:p w14:paraId="410C4C0F"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337647984" name="Groupe 1337647984"/>
                                <wpg:cNvGrpSpPr/>
                                <wpg:grpSpPr>
                                  <a:xfrm>
                                    <a:off x="2595815" y="3779365"/>
                                    <a:ext cx="5500370" cy="1270"/>
                                    <a:chOff x="2595815" y="3779365"/>
                                    <a:chExt cx="5500370" cy="1270"/>
                                  </a:xfrm>
                                </wpg:grpSpPr>
                                <wps:wsp>
                                  <wps:cNvPr id="91177079" name="Rectangle 91177079"/>
                                  <wps:cNvSpPr/>
                                  <wps:spPr>
                                    <a:xfrm>
                                      <a:off x="2595815" y="3779365"/>
                                      <a:ext cx="5500350" cy="1250"/>
                                    </a:xfrm>
                                    <a:prstGeom prst="rect">
                                      <a:avLst/>
                                    </a:prstGeom>
                                    <a:noFill/>
                                    <a:ln>
                                      <a:noFill/>
                                    </a:ln>
                                  </wps:spPr>
                                  <wps:txbx>
                                    <w:txbxContent>
                                      <w:p w14:paraId="06D177C9"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606344505" name="Groupe 606344505"/>
                                  <wpg:cNvGrpSpPr/>
                                  <wpg:grpSpPr>
                                    <a:xfrm>
                                      <a:off x="2595815" y="3779365"/>
                                      <a:ext cx="5500370" cy="1270"/>
                                      <a:chOff x="2595815" y="3779365"/>
                                      <a:chExt cx="5500370" cy="1270"/>
                                    </a:xfrm>
                                  </wpg:grpSpPr>
                                  <wps:wsp>
                                    <wps:cNvPr id="1503764106" name="Rectangle 1503764106"/>
                                    <wps:cNvSpPr/>
                                    <wps:spPr>
                                      <a:xfrm>
                                        <a:off x="2595815" y="3779365"/>
                                        <a:ext cx="5500350" cy="1250"/>
                                      </a:xfrm>
                                      <a:prstGeom prst="rect">
                                        <a:avLst/>
                                      </a:prstGeom>
                                      <a:noFill/>
                                      <a:ln>
                                        <a:noFill/>
                                      </a:ln>
                                    </wps:spPr>
                                    <wps:txbx>
                                      <w:txbxContent>
                                        <w:p w14:paraId="1C0C1FB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15784230" name="Groupe 915784230"/>
                                    <wpg:cNvGrpSpPr/>
                                    <wpg:grpSpPr>
                                      <a:xfrm>
                                        <a:off x="2595815" y="3779365"/>
                                        <a:ext cx="5500370" cy="1270"/>
                                        <a:chOff x="2595815" y="3779365"/>
                                        <a:chExt cx="5500370" cy="1270"/>
                                      </a:xfrm>
                                    </wpg:grpSpPr>
                                    <wps:wsp>
                                      <wps:cNvPr id="1258351007" name="Rectangle 1258351007"/>
                                      <wps:cNvSpPr/>
                                      <wps:spPr>
                                        <a:xfrm>
                                          <a:off x="2595815" y="3779365"/>
                                          <a:ext cx="5500350" cy="1250"/>
                                        </a:xfrm>
                                        <a:prstGeom prst="rect">
                                          <a:avLst/>
                                        </a:prstGeom>
                                        <a:noFill/>
                                        <a:ln>
                                          <a:noFill/>
                                        </a:ln>
                                      </wps:spPr>
                                      <wps:txbx>
                                        <w:txbxContent>
                                          <w:p w14:paraId="333762C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07531413" name="Groupe 907531413"/>
                                      <wpg:cNvGrpSpPr/>
                                      <wpg:grpSpPr>
                                        <a:xfrm>
                                          <a:off x="2595815" y="3779365"/>
                                          <a:ext cx="5500370" cy="1270"/>
                                          <a:chOff x="2595815" y="3779365"/>
                                          <a:chExt cx="5500370" cy="1270"/>
                                        </a:xfrm>
                                      </wpg:grpSpPr>
                                      <wps:wsp>
                                        <wps:cNvPr id="1778331308" name="Rectangle 1778331308"/>
                                        <wps:cNvSpPr/>
                                        <wps:spPr>
                                          <a:xfrm>
                                            <a:off x="2595815" y="3779365"/>
                                            <a:ext cx="5500350" cy="1250"/>
                                          </a:xfrm>
                                          <a:prstGeom prst="rect">
                                            <a:avLst/>
                                          </a:prstGeom>
                                          <a:noFill/>
                                          <a:ln>
                                            <a:noFill/>
                                          </a:ln>
                                        </wps:spPr>
                                        <wps:txbx>
                                          <w:txbxContent>
                                            <w:p w14:paraId="2E1A94F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2006869797" name="Groupe 2006869797"/>
                                        <wpg:cNvGrpSpPr/>
                                        <wpg:grpSpPr>
                                          <a:xfrm>
                                            <a:off x="2595815" y="3779365"/>
                                            <a:ext cx="5500370" cy="1270"/>
                                            <a:chOff x="2595815" y="3779365"/>
                                            <a:chExt cx="5500370" cy="1270"/>
                                          </a:xfrm>
                                        </wpg:grpSpPr>
                                        <wps:wsp>
                                          <wps:cNvPr id="123622925" name="Rectangle 123622925"/>
                                          <wps:cNvSpPr/>
                                          <wps:spPr>
                                            <a:xfrm>
                                              <a:off x="2595815" y="3779365"/>
                                              <a:ext cx="5500350" cy="1250"/>
                                            </a:xfrm>
                                            <a:prstGeom prst="rect">
                                              <a:avLst/>
                                            </a:prstGeom>
                                            <a:noFill/>
                                            <a:ln>
                                              <a:noFill/>
                                            </a:ln>
                                          </wps:spPr>
                                          <wps:txbx>
                                            <w:txbxContent>
                                              <w:p w14:paraId="74F2AD4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483147513" name="Groupe 483147513"/>
                                          <wpg:cNvGrpSpPr/>
                                          <wpg:grpSpPr>
                                            <a:xfrm>
                                              <a:off x="2595815" y="3779365"/>
                                              <a:ext cx="5500370" cy="1270"/>
                                              <a:chOff x="1546" y="518"/>
                                              <a:chExt cx="8662" cy="2"/>
                                            </a:xfrm>
                                          </wpg:grpSpPr>
                                          <wps:wsp>
                                            <wps:cNvPr id="1596087384" name="Rectangle 1596087384"/>
                                            <wps:cNvSpPr/>
                                            <wps:spPr>
                                              <a:xfrm>
                                                <a:off x="1546" y="518"/>
                                                <a:ext cx="8650" cy="0"/>
                                              </a:xfrm>
                                              <a:prstGeom prst="rect">
                                                <a:avLst/>
                                              </a:prstGeom>
                                              <a:noFill/>
                                              <a:ln>
                                                <a:noFill/>
                                              </a:ln>
                                            </wps:spPr>
                                            <wps:txbx>
                                              <w:txbxContent>
                                                <w:p w14:paraId="5D5314A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1897171070" name="Forme libre : forme 1897171070"/>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521B0B99" id="Groupe 107" o:spid="_x0000_s1136" style="position:absolute;left:0;text-align:left;margin-left:12pt;margin-top:25pt;width:433.1pt;height:.1pt;z-index:251666432;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">
                <v:group id="Groupe 2119620044" o:spid="_x0000_s1137"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">
                  <v:rect id="Rectangle 277136984" o:spid="_x0000_s1138"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" filled="f" stroked="f">
                    <v:textbox inset="2.53958mm,2.53958mm,2.53958mm,2.53958mm">
                      <w:txbxContent>
                        <w:p w14:paraId="28FD73A3" w14:textId="77777777" w:rsidR="00E2198E" w:rsidRDefault="00E2198E">
                          <w:pPr>
                            <w:spacing w:after="0" w:line="240" w:lineRule="auto"/>
                            <w:textDirection w:val="btLr"/>
                          </w:pPr>
                        </w:p>
                      </w:txbxContent>
                    </v:textbox>
                  </v:rect>
                  <v:group id="Groupe 857748497" o:spid="_x0000_s1139"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">
                    <v:rect id="Rectangle 707039867" o:spid="_x0000_s1140"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" filled="f" stroked="f">
                      <v:textbox inset="2.53958mm,2.53958mm,2.53958mm,2.53958mm">
                        <w:txbxContent>
                          <w:p w14:paraId="181B9701" w14:textId="77777777" w:rsidR="00E2198E" w:rsidRDefault="00E2198E">
                            <w:pPr>
                              <w:spacing w:after="0" w:line="240" w:lineRule="auto"/>
                              <w:textDirection w:val="btLr"/>
                            </w:pPr>
                          </w:p>
                        </w:txbxContent>
                      </v:textbox>
                    </v:rect>
                    <v:group id="Groupe 1172660310" o:spid="_x0000_s1141"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">
                      <v:rect id="Rectangle 688273284" o:spid="_x0000_s1142"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" filled="f" stroked="f">
                        <v:textbox inset="2.53958mm,2.53958mm,2.53958mm,2.53958mm">
                          <w:txbxContent>
                            <w:p w14:paraId="4EDE8EFF" w14:textId="77777777" w:rsidR="00E2198E" w:rsidRDefault="00E2198E">
                              <w:pPr>
                                <w:spacing w:after="0" w:line="240" w:lineRule="auto"/>
                                <w:textDirection w:val="btLr"/>
                              </w:pPr>
                            </w:p>
                          </w:txbxContent>
                        </v:textbox>
                      </v:rect>
                      <v:group id="Groupe 1092706106" o:spid="_x0000_s114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">
                        <v:rect id="Rectangle 1753501174" o:spid="_x0000_s114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" filled="f" stroked="f">
                          <v:textbox inset="2.53958mm,2.53958mm,2.53958mm,2.53958mm">
                            <w:txbxContent>
                              <w:p w14:paraId="410C4C0F" w14:textId="77777777" w:rsidR="00E2198E" w:rsidRDefault="00E2198E">
                                <w:pPr>
                                  <w:spacing w:after="0" w:line="240" w:lineRule="auto"/>
                                  <w:textDirection w:val="btLr"/>
                                </w:pPr>
                              </w:p>
                            </w:txbxContent>
                          </v:textbox>
                        </v:rect>
                        <v:group id="Groupe 1337647984" o:spid="_x0000_s114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">
                          <v:rect id="Rectangle 91177079" o:spid="_x0000_s114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" filled="f" stroked="f">
                            <v:textbox inset="2.53958mm,2.53958mm,2.53958mm,2.53958mm">
                              <w:txbxContent>
                                <w:p w14:paraId="06D177C9" w14:textId="77777777" w:rsidR="00E2198E" w:rsidRDefault="00E2198E">
                                  <w:pPr>
                                    <w:spacing w:after="0" w:line="240" w:lineRule="auto"/>
                                    <w:textDirection w:val="btLr"/>
                                  </w:pPr>
                                </w:p>
                              </w:txbxContent>
                            </v:textbox>
                          </v:rect>
                          <v:group id="Groupe 606344505" o:spid="_x0000_s114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">
                            <v:rect id="Rectangle 1503764106" o:spid="_x0000_s114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" filled="f" stroked="f">
                              <v:textbox inset="2.53958mm,2.53958mm,2.53958mm,2.53958mm">
                                <w:txbxContent>
                                  <w:p w14:paraId="1C0C1FBE" w14:textId="77777777" w:rsidR="00E2198E" w:rsidRDefault="00E2198E">
                                    <w:pPr>
                                      <w:spacing w:after="0" w:line="240" w:lineRule="auto"/>
                                      <w:textDirection w:val="btLr"/>
                                    </w:pPr>
                                  </w:p>
                                </w:txbxContent>
                              </v:textbox>
                            </v:rect>
                            <v:group id="Groupe 915784230" o:spid="_x0000_s114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">
                              <v:rect id="Rectangle 1258351007" o:spid="_x0000_s115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" filled="f" stroked="f">
                                <v:textbox inset="2.53958mm,2.53958mm,2.53958mm,2.53958mm">
                                  <w:txbxContent>
                                    <w:p w14:paraId="333762CE" w14:textId="77777777" w:rsidR="00E2198E" w:rsidRDefault="00E2198E">
                                      <w:pPr>
                                        <w:spacing w:after="0" w:line="240" w:lineRule="auto"/>
                                        <w:textDirection w:val="btLr"/>
                                      </w:pPr>
                                    </w:p>
                                  </w:txbxContent>
                                </v:textbox>
                              </v:rect>
                              <v:group id="Groupe 907531413" o:spid="_x0000_s115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">
                                <v:rect id="Rectangle 1778331308" o:spid="_x0000_s115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" filled="f" stroked="f">
                                  <v:textbox inset="2.53958mm,2.53958mm,2.53958mm,2.53958mm">
                                    <w:txbxContent>
                                      <w:p w14:paraId="2E1A94F0" w14:textId="77777777" w:rsidR="00E2198E" w:rsidRDefault="00E2198E">
                                        <w:pPr>
                                          <w:spacing w:after="0" w:line="240" w:lineRule="auto"/>
                                          <w:textDirection w:val="btLr"/>
                                        </w:pPr>
                                      </w:p>
                                    </w:txbxContent>
                                  </v:textbox>
                                </v:rect>
                                <v:group id="Groupe 2006869797" o:spid="_x0000_s115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">
                                  <v:rect id="Rectangle 123622925" o:spid="_x0000_s115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" filled="f" stroked="f">
                                    <v:textbox inset="2.53958mm,2.53958mm,2.53958mm,2.53958mm">
                                      <w:txbxContent>
                                        <w:p w14:paraId="74F2AD40" w14:textId="77777777" w:rsidR="00E2198E" w:rsidRDefault="00E2198E">
                                          <w:pPr>
                                            <w:spacing w:after="0" w:line="240" w:lineRule="auto"/>
                                            <w:textDirection w:val="btLr"/>
                                          </w:pPr>
                                        </w:p>
                                      </w:txbxContent>
                                    </v:textbox>
                                  </v:rect>
                                  <v:group id="Groupe 483147513" o:spid="_x0000_s1155"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">
                                    <v:rect id="Rectangle 1596087384" o:spid="_x0000_s1156"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" filled="f" stroked="f">
                                      <v:textbox inset="2.53958mm,2.53958mm,2.53958mm,2.53958mm">
                                        <w:txbxContent>
                                          <w:p w14:paraId="5D5314A0" w14:textId="77777777" w:rsidR="00E2198E" w:rsidRDefault="00E2198E">
                                            <w:pPr>
                                              <w:spacing w:after="0" w:line="240" w:lineRule="auto"/>
                                              <w:textDirection w:val="btLr"/>
                                            </w:pPr>
                                          </w:p>
                                        </w:txbxContent>
                                      </v:textbox>
                                    </v:rect>
                                    <v:shape id="Forme libre : forme 1897171070" o:spid="_x0000_s1157"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tbl>
      <w:tblPr>
        <w:tblStyle w:val="afffff9"/>
        <w:tblW w:w="911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17"/>
      </w:tblGrid>
      <w:tr w:rsidR="00E2198E" w:rsidRPr="003B2F4F" w14:paraId="26CD2E4C" w14:textId="77777777">
        <w:trPr>
          <w:trHeight w:val="1440"/>
          <w:jc w:val="center"/>
        </w:trPr>
        <w:tc>
          <w:tcPr>
            <w:tcW w:w="9117" w:type="dxa"/>
            <w:tcBorders>
              <w:top w:val="nil"/>
              <w:left w:val="nil"/>
              <w:bottom w:val="nil"/>
              <w:right w:val="nil"/>
            </w:tcBorders>
            <w:shd w:val="clear" w:color="auto" w:fill="EAF5FF"/>
            <w:tcMar>
              <w:top w:w="100" w:type="dxa"/>
              <w:left w:w="100" w:type="dxa"/>
              <w:bottom w:w="100" w:type="dxa"/>
              <w:right w:w="100" w:type="dxa"/>
            </w:tcMar>
            <w:vAlign w:val="center"/>
          </w:tcPr>
          <w:p w14:paraId="087728AC" w14:textId="77777777" w:rsidR="00E2198E" w:rsidRPr="003B2F4F" w:rsidRDefault="00000000">
            <w:pPr>
              <w:widowControl/>
              <w:spacing w:before="60" w:after="60"/>
              <w:ind w:right="-40"/>
              <w:jc w:val="center"/>
              <w:rPr>
                <w:rFonts w:ascii="Tahoma" w:eastAsia="Tahoma" w:hAnsi="Tahoma" w:cs="Tahoma"/>
                <w:sz w:val="20"/>
                <w:szCs w:val="20"/>
                <w:lang w:val="fr-FR"/>
              </w:rPr>
            </w:pPr>
            <w:r w:rsidRPr="003B2F4F">
              <w:rPr>
                <w:rFonts w:ascii="Tahoma" w:eastAsia="Tahoma" w:hAnsi="Tahoma" w:cs="Tahoma"/>
                <w:noProof/>
                <w:sz w:val="20"/>
                <w:szCs w:val="20"/>
                <w:lang w:val="fr-FR"/>
              </w:rPr>
              <w:drawing>
                <wp:inline distT="114300" distB="114300" distL="114300" distR="114300" wp14:anchorId="68A7FE6C" wp14:editId="0FD870F2">
                  <wp:extent cx="313894" cy="313894"/>
                  <wp:effectExtent l="0" t="0" r="0" b="0"/>
                  <wp:docPr id="1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5E601331" w14:textId="77777777" w:rsidR="00E2198E" w:rsidRPr="003B2F4F" w:rsidRDefault="00000000">
            <w:pPr>
              <w:widowControl/>
              <w:spacing w:before="60" w:after="60"/>
              <w:ind w:right="-40"/>
              <w:jc w:val="center"/>
              <w:rPr>
                <w:rFonts w:ascii="Tahoma" w:eastAsia="Tahoma" w:hAnsi="Tahoma" w:cs="Tahoma"/>
                <w:lang w:val="fr-FR"/>
              </w:rPr>
            </w:pPr>
            <w:r w:rsidRPr="003B2F4F">
              <w:rPr>
                <w:rFonts w:ascii="Tahoma" w:eastAsia="Tahoma" w:hAnsi="Tahoma" w:cs="Tahoma"/>
                <w:lang w:val="fr-FR"/>
              </w:rPr>
              <w:t>(RAPPEL : cette aide au remplissage est à effacer avant envoi du projet)</w:t>
            </w:r>
          </w:p>
        </w:tc>
      </w:tr>
    </w:tbl>
    <w:p w14:paraId="2875D7E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lastRenderedPageBreak/>
        <w:t>L’objectif de cette partie est d’expliquer à quelles données l’équipe projet souhaite accéder, pourquoi et comment.</w:t>
      </w:r>
    </w:p>
    <w:p w14:paraId="4BE7840A" w14:textId="1573B60C" w:rsidR="00E2198E" w:rsidRPr="003B2F4F" w:rsidRDefault="003B2F4F">
      <w:pPr>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Pour la</w:t>
      </w:r>
      <w:r w:rsidR="00000000" w:rsidRPr="003B2F4F">
        <w:rPr>
          <w:rFonts w:ascii="Tahoma" w:eastAsia="Tahoma" w:hAnsi="Tahoma" w:cs="Tahoma"/>
          <w:b/>
          <w:lang w:val="fr-FR"/>
        </w:rPr>
        <w:t xml:space="preserve">  ou  </w:t>
      </w:r>
      <w:r w:rsidRPr="003B2F4F">
        <w:rPr>
          <w:rFonts w:ascii="Tahoma" w:eastAsia="Tahoma" w:hAnsi="Tahoma" w:cs="Tahoma"/>
          <w:b/>
          <w:lang w:val="fr-FR"/>
        </w:rPr>
        <w:t>les bases</w:t>
      </w:r>
      <w:r w:rsidR="00000000" w:rsidRPr="003B2F4F">
        <w:rPr>
          <w:rFonts w:ascii="Tahoma" w:eastAsia="Tahoma" w:hAnsi="Tahoma" w:cs="Tahoma"/>
          <w:b/>
          <w:lang w:val="fr-FR"/>
        </w:rPr>
        <w:t xml:space="preserve">  de  </w:t>
      </w:r>
      <w:r w:rsidRPr="003B2F4F">
        <w:rPr>
          <w:rFonts w:ascii="Tahoma" w:eastAsia="Tahoma" w:hAnsi="Tahoma" w:cs="Tahoma"/>
          <w:b/>
          <w:lang w:val="fr-FR"/>
        </w:rPr>
        <w:t>données sources</w:t>
      </w:r>
      <w:r w:rsidR="00000000" w:rsidRPr="003B2F4F">
        <w:rPr>
          <w:rFonts w:ascii="Tahoma" w:eastAsia="Tahoma" w:hAnsi="Tahoma" w:cs="Tahoma"/>
          <w:b/>
          <w:lang w:val="fr-FR"/>
        </w:rPr>
        <w:t xml:space="preserve">, </w:t>
      </w:r>
      <w:r w:rsidR="00000000" w:rsidRPr="003B2F4F">
        <w:rPr>
          <w:rFonts w:ascii="Tahoma" w:eastAsia="Tahoma" w:hAnsi="Tahoma" w:cs="Tahoma"/>
          <w:lang w:val="fr-FR"/>
        </w:rPr>
        <w:t xml:space="preserve">il faudra notamment </w:t>
      </w:r>
      <w:r w:rsidR="00000000" w:rsidRPr="003B2F4F">
        <w:rPr>
          <w:rFonts w:ascii="Tahoma" w:eastAsia="Tahoma" w:hAnsi="Tahoma" w:cs="Tahoma"/>
          <w:b/>
          <w:lang w:val="fr-FR"/>
        </w:rPr>
        <w:t xml:space="preserve">présenter les éléments suivants </w:t>
      </w:r>
      <w:r w:rsidR="00000000" w:rsidRPr="003B2F4F">
        <w:rPr>
          <w:rFonts w:ascii="Tahoma" w:eastAsia="Tahoma" w:hAnsi="Tahoma" w:cs="Tahoma"/>
          <w:lang w:val="fr-FR"/>
        </w:rPr>
        <w:t xml:space="preserve">(si pertinent) </w:t>
      </w:r>
      <w:r w:rsidR="00000000" w:rsidRPr="003B2F4F">
        <w:rPr>
          <w:rFonts w:ascii="Tahoma" w:eastAsia="Tahoma" w:hAnsi="Tahoma" w:cs="Tahoma"/>
          <w:b/>
          <w:lang w:val="fr-FR"/>
        </w:rPr>
        <w:t>:</w:t>
      </w:r>
    </w:p>
    <w:p w14:paraId="0BC16168" w14:textId="77777777" w:rsidR="00E2198E" w:rsidRPr="003B2F4F" w:rsidRDefault="00000000">
      <w:pPr>
        <w:numPr>
          <w:ilvl w:val="0"/>
          <w:numId w:val="14"/>
        </w:numPr>
        <w:tabs>
          <w:tab w:val="left" w:pos="460"/>
        </w:tabs>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Le nom de la base de données source (exemple : base principale du SNDS ; entrepôt de l’établissement de santé X, registre de l’agence Y, etc.) ;</w:t>
      </w:r>
    </w:p>
    <w:p w14:paraId="14C28A3B" w14:textId="77777777" w:rsidR="00E2198E" w:rsidRPr="003B2F4F" w:rsidRDefault="00000000">
      <w:pPr>
        <w:numPr>
          <w:ilvl w:val="0"/>
          <w:numId w:val="14"/>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Description de la base source et typologies des données disponibles ;</w:t>
      </w:r>
    </w:p>
    <w:p w14:paraId="063DBCCC" w14:textId="77777777" w:rsidR="00E2198E" w:rsidRPr="003B2F4F" w:rsidRDefault="00000000">
      <w:pPr>
        <w:numPr>
          <w:ilvl w:val="0"/>
          <w:numId w:val="14"/>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Données recueillies au sein de cette ou ces bases sources ;</w:t>
      </w:r>
    </w:p>
    <w:p w14:paraId="09809CE7" w14:textId="77777777" w:rsidR="00E2198E" w:rsidRPr="003B2F4F" w:rsidRDefault="00000000">
      <w:pPr>
        <w:numPr>
          <w:ilvl w:val="0"/>
          <w:numId w:val="14"/>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Profondeur des données à analyser : période d’extraction des données nécessaires à la réalisation de l’étude avant et/ou après la période d’inclusion ;</w:t>
      </w:r>
    </w:p>
    <w:p w14:paraId="261005A3" w14:textId="77777777" w:rsidR="00E2198E" w:rsidRPr="003B2F4F" w:rsidRDefault="00000000">
      <w:pPr>
        <w:numPr>
          <w:ilvl w:val="0"/>
          <w:numId w:val="14"/>
        </w:numPr>
        <w:tabs>
          <w:tab w:val="left" w:pos="460"/>
        </w:tabs>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Si vous êtes responsable de traitement d’une de ces bases, l’autorisation CNIL associée (exemple : le registre X est autorisé par la CNIL depuis le 19 janvier 2017, autorisation n°1980120, délibération 2017-013…). </w:t>
      </w:r>
      <w:r w:rsidRPr="003B2F4F">
        <w:rPr>
          <w:rFonts w:ascii="Tahoma" w:eastAsia="Tahoma" w:hAnsi="Tahoma" w:cs="Tahoma"/>
          <w:color w:val="1C1B1C"/>
          <w:lang w:val="fr-FR"/>
        </w:rPr>
        <w:t>Si vous n'êtes pas responsable de traitement, le nom du responsable de traitement de la base (excepté pour la base principale du SNDS).</w:t>
      </w:r>
    </w:p>
    <w:p w14:paraId="708AD867" w14:textId="77777777" w:rsidR="007B65B4" w:rsidRDefault="007B65B4">
      <w:pPr>
        <w:spacing w:before="60" w:after="60" w:line="240" w:lineRule="auto"/>
        <w:ind w:right="-40"/>
        <w:jc w:val="both"/>
        <w:rPr>
          <w:rFonts w:ascii="Tahoma" w:eastAsia="Tahoma" w:hAnsi="Tahoma" w:cs="Tahoma"/>
          <w:lang w:val="fr-FR"/>
        </w:rPr>
      </w:pPr>
    </w:p>
    <w:p w14:paraId="4FB50F23" w14:textId="14E356EF" w:rsidR="00E2198E" w:rsidRPr="003B2F4F" w:rsidRDefault="003B2F4F">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Le cas échéant, justifier</w:t>
      </w:r>
      <w:r w:rsidR="00000000" w:rsidRPr="003B2F4F">
        <w:rPr>
          <w:rFonts w:ascii="Tahoma" w:eastAsia="Tahoma" w:hAnsi="Tahoma" w:cs="Tahoma"/>
          <w:lang w:val="fr-FR"/>
        </w:rPr>
        <w:t xml:space="preserve"> le recueil et l’utilisation de données qui pourraient impacter la vie privée en cas de réidentification des patients, à savoir :</w:t>
      </w:r>
    </w:p>
    <w:p w14:paraId="70129225" w14:textId="1DD0FD03" w:rsidR="00E2198E" w:rsidRPr="007B65B4" w:rsidRDefault="00000000" w:rsidP="007B65B4">
      <w:pPr>
        <w:numPr>
          <w:ilvl w:val="0"/>
          <w:numId w:val="14"/>
        </w:numPr>
        <w:tabs>
          <w:tab w:val="left" w:pos="460"/>
        </w:tabs>
        <w:spacing w:after="0" w:line="240" w:lineRule="auto"/>
        <w:ind w:left="0" w:right="-40" w:firstLine="0"/>
        <w:jc w:val="both"/>
        <w:rPr>
          <w:rFonts w:ascii="Tahoma" w:eastAsia="Tahoma" w:hAnsi="Tahoma" w:cs="Tahoma"/>
          <w:lang w:val="fr-FR"/>
        </w:rPr>
      </w:pPr>
      <w:r w:rsidRPr="007B65B4">
        <w:rPr>
          <w:rFonts w:ascii="Tahoma" w:eastAsia="Tahoma" w:hAnsi="Tahoma" w:cs="Tahoma"/>
          <w:lang w:val="fr-FR"/>
        </w:rPr>
        <w:t>Les données nominatives (nom, prénom) ;</w:t>
      </w:r>
    </w:p>
    <w:p w14:paraId="137D8CE1" w14:textId="77777777" w:rsidR="00E2198E" w:rsidRPr="003B2F4F" w:rsidRDefault="00000000" w:rsidP="007B65B4">
      <w:pPr>
        <w:numPr>
          <w:ilvl w:val="0"/>
          <w:numId w:val="14"/>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Le NIR ;</w:t>
      </w:r>
    </w:p>
    <w:p w14:paraId="52925BE5" w14:textId="4CF1251A" w:rsidR="00E2198E" w:rsidRPr="003B2F4F" w:rsidRDefault="003B2F4F" w:rsidP="007B65B4">
      <w:pPr>
        <w:numPr>
          <w:ilvl w:val="0"/>
          <w:numId w:val="14"/>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Les données</w:t>
      </w:r>
      <w:r w:rsidR="00000000" w:rsidRPr="003B2F4F">
        <w:rPr>
          <w:rFonts w:ascii="Tahoma" w:eastAsia="Tahoma" w:hAnsi="Tahoma" w:cs="Tahoma"/>
          <w:lang w:val="fr-FR"/>
        </w:rPr>
        <w:t xml:space="preserve"> sensibles au sens du RGPD, telles que des données de santé, ethniques, religieuses, génétiques ou biométriques ; </w:t>
      </w:r>
    </w:p>
    <w:p w14:paraId="53DC36F5" w14:textId="77777777" w:rsidR="00E2198E" w:rsidRPr="003B2F4F" w:rsidRDefault="00000000" w:rsidP="007B65B4">
      <w:pPr>
        <w:numPr>
          <w:ilvl w:val="0"/>
          <w:numId w:val="14"/>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Les identifiants potentiels tels que définis par l’article R1461-11 2° du code de la santé publique, à savoir la période de naissance exprimée en mois et année, le code de la commune de résidence et les données </w:t>
      </w:r>
      <w:proofErr w:type="spellStart"/>
      <w:r w:rsidRPr="003B2F4F">
        <w:rPr>
          <w:rFonts w:ascii="Tahoma" w:eastAsia="Tahoma" w:hAnsi="Tahoma" w:cs="Tahoma"/>
          <w:lang w:val="fr-FR"/>
        </w:rPr>
        <w:t>infracommunales</w:t>
      </w:r>
      <w:proofErr w:type="spellEnd"/>
      <w:r w:rsidRPr="003B2F4F">
        <w:rPr>
          <w:rFonts w:ascii="Tahoma" w:eastAsia="Tahoma" w:hAnsi="Tahoma" w:cs="Tahoma"/>
          <w:lang w:val="fr-FR"/>
        </w:rPr>
        <w:t xml:space="preserve"> de localisation, la date des soins, la date du décès et le code de la commune de décès.</w:t>
      </w:r>
    </w:p>
    <w:p w14:paraId="2FD0FA27" w14:textId="77777777" w:rsidR="007B65B4" w:rsidRDefault="007B65B4">
      <w:pPr>
        <w:tabs>
          <w:tab w:val="left" w:pos="460"/>
        </w:tabs>
        <w:spacing w:before="60" w:after="60" w:line="240" w:lineRule="auto"/>
        <w:ind w:right="-40"/>
        <w:jc w:val="both"/>
        <w:rPr>
          <w:rFonts w:ascii="Tahoma" w:eastAsia="Tahoma" w:hAnsi="Tahoma" w:cs="Tahoma"/>
          <w:b/>
          <w:lang w:val="fr-FR"/>
        </w:rPr>
      </w:pPr>
    </w:p>
    <w:p w14:paraId="42353BE1" w14:textId="199CCF7F" w:rsidR="00E2198E" w:rsidRPr="003B2F4F" w:rsidRDefault="00000000">
      <w:pPr>
        <w:tabs>
          <w:tab w:val="left" w:pos="460"/>
        </w:tabs>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Indiquez si les différentes bases de données sources ont vocation à être appariées ou non. </w:t>
      </w:r>
      <w:r w:rsidRPr="003B2F4F">
        <w:rPr>
          <w:rFonts w:ascii="Tahoma" w:eastAsia="Tahoma" w:hAnsi="Tahoma" w:cs="Tahoma"/>
          <w:lang w:val="fr-FR"/>
        </w:rPr>
        <w:t>En cas d’appariement, la solution “</w:t>
      </w:r>
      <w:hyperlink r:id="rId46">
        <w:r w:rsidRPr="003B2F4F">
          <w:rPr>
            <w:rFonts w:ascii="Tahoma" w:eastAsia="Tahoma" w:hAnsi="Tahoma" w:cs="Tahoma"/>
            <w:color w:val="1155CC"/>
            <w:u w:val="single"/>
            <w:lang w:val="fr-FR"/>
          </w:rPr>
          <w:t>Mon interface d’apparie</w:t>
        </w:r>
        <w:r w:rsidRPr="003B2F4F">
          <w:rPr>
            <w:rFonts w:ascii="Tahoma" w:eastAsia="Tahoma" w:hAnsi="Tahoma" w:cs="Tahoma"/>
            <w:color w:val="1155CC"/>
            <w:u w:val="single"/>
            <w:lang w:val="fr-FR"/>
          </w:rPr>
          <w:t>m</w:t>
        </w:r>
        <w:r w:rsidRPr="003B2F4F">
          <w:rPr>
            <w:rFonts w:ascii="Tahoma" w:eastAsia="Tahoma" w:hAnsi="Tahoma" w:cs="Tahoma"/>
            <w:color w:val="1155CC"/>
            <w:u w:val="single"/>
            <w:lang w:val="fr-FR"/>
          </w:rPr>
          <w:t>ent</w:t>
        </w:r>
      </w:hyperlink>
      <w:r w:rsidRPr="003B2F4F">
        <w:rPr>
          <w:rFonts w:ascii="Tahoma" w:eastAsia="Tahoma" w:hAnsi="Tahoma" w:cs="Tahoma"/>
          <w:lang w:val="fr-FR"/>
        </w:rPr>
        <w:t>” du HDH est disponible et remplace la procédure SAFE.  Pour ce faire, préciser les variables qui seront pressenties pour réaliser l’appariement. La circulation des données pour réaliser l’appariement sera détaillée plus loin dans le protocole scientifique.</w:t>
      </w:r>
    </w:p>
    <w:p w14:paraId="0F470FA4" w14:textId="77777777" w:rsidR="00E2198E" w:rsidRPr="003B2F4F" w:rsidRDefault="00E2198E">
      <w:pPr>
        <w:tabs>
          <w:tab w:val="left" w:pos="460"/>
        </w:tabs>
        <w:spacing w:before="60" w:after="60" w:line="240" w:lineRule="auto"/>
        <w:ind w:right="-40"/>
        <w:jc w:val="both"/>
        <w:rPr>
          <w:rFonts w:ascii="Tahoma" w:eastAsia="Tahoma" w:hAnsi="Tahoma" w:cs="Tahoma"/>
          <w:lang w:val="fr-FR"/>
        </w:rPr>
      </w:pPr>
    </w:p>
    <w:p w14:paraId="342FC572" w14:textId="77777777" w:rsidR="00E2198E" w:rsidRPr="003B2F4F" w:rsidRDefault="00000000">
      <w:pPr>
        <w:tabs>
          <w:tab w:val="left" w:pos="460"/>
        </w:tabs>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En cas de recours à une base du </w:t>
      </w:r>
      <w:hyperlink r:id="rId47">
        <w:r w:rsidRPr="003B2F4F">
          <w:rPr>
            <w:rFonts w:ascii="Tahoma" w:eastAsia="Tahoma" w:hAnsi="Tahoma" w:cs="Tahoma"/>
            <w:color w:val="1155CC"/>
            <w:u w:val="single"/>
            <w:lang w:val="fr-FR"/>
          </w:rPr>
          <w:t xml:space="preserve">catalogue </w:t>
        </w:r>
        <w:r w:rsidRPr="003B2F4F">
          <w:rPr>
            <w:rFonts w:ascii="Tahoma" w:eastAsia="Tahoma" w:hAnsi="Tahoma" w:cs="Tahoma"/>
            <w:color w:val="1155CC"/>
            <w:u w:val="single"/>
            <w:lang w:val="fr-FR"/>
          </w:rPr>
          <w:t>d</w:t>
        </w:r>
        <w:r w:rsidRPr="003B2F4F">
          <w:rPr>
            <w:rFonts w:ascii="Tahoma" w:eastAsia="Tahoma" w:hAnsi="Tahoma" w:cs="Tahoma"/>
            <w:color w:val="1155CC"/>
            <w:u w:val="single"/>
            <w:lang w:val="fr-FR"/>
          </w:rPr>
          <w:t>u SNDS</w:t>
        </w:r>
      </w:hyperlink>
      <w:r w:rsidRPr="003B2F4F">
        <w:rPr>
          <w:rFonts w:ascii="Tahoma" w:eastAsia="Tahoma" w:hAnsi="Tahoma" w:cs="Tahoma"/>
          <w:lang w:val="fr-FR"/>
        </w:rPr>
        <w:t xml:space="preserve">, nous vous invitons à prendre connaissance au préalable du </w:t>
      </w:r>
      <w:hyperlink r:id="rId48">
        <w:r w:rsidRPr="003B2F4F">
          <w:rPr>
            <w:rFonts w:ascii="Tahoma" w:eastAsia="Tahoma" w:hAnsi="Tahoma" w:cs="Tahoma"/>
            <w:color w:val="1155CC"/>
            <w:u w:val="single"/>
            <w:lang w:val="fr-FR"/>
          </w:rPr>
          <w:t>guide pédagogique</w:t>
        </w:r>
      </w:hyperlink>
      <w:r w:rsidRPr="003B2F4F">
        <w:rPr>
          <w:rFonts w:ascii="Tahoma" w:eastAsia="Tahoma" w:hAnsi="Tahoma" w:cs="Tahoma"/>
          <w:lang w:val="fr-FR"/>
        </w:rPr>
        <w:t xml:space="preserve"> mis à votre disposition afin d’identifier les étapes du processus, bénéficier d’un accompagnement et optimiser votre démarche.</w:t>
      </w:r>
    </w:p>
    <w:p w14:paraId="27B6691A" w14:textId="77777777" w:rsidR="00E2198E" w:rsidRPr="003B2F4F" w:rsidRDefault="00E2198E">
      <w:pPr>
        <w:tabs>
          <w:tab w:val="left" w:pos="460"/>
        </w:tabs>
        <w:spacing w:before="60" w:after="60" w:line="240" w:lineRule="auto"/>
        <w:ind w:right="-40"/>
        <w:jc w:val="both"/>
        <w:rPr>
          <w:rFonts w:ascii="Tahoma" w:eastAsia="Tahoma" w:hAnsi="Tahoma" w:cs="Tahoma"/>
          <w:lang w:val="fr-FR"/>
        </w:rPr>
      </w:pPr>
    </w:p>
    <w:p w14:paraId="1BEAD740"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bookmarkStart w:id="13" w:name="_heading=h.35nkun2" w:colFirst="0" w:colLast="0"/>
      <w:bookmarkEnd w:id="13"/>
    </w:p>
    <w:p w14:paraId="1B506CB2"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14" w:name="_heading=h.1ksv4uv" w:colFirst="0" w:colLast="0"/>
      <w:bookmarkEnd w:id="14"/>
      <w:r w:rsidRPr="003B2F4F">
        <w:rPr>
          <w:rFonts w:ascii="Tahoma" w:eastAsia="Tahoma" w:hAnsi="Tahoma" w:cs="Tahoma"/>
          <w:color w:val="036287"/>
          <w:sz w:val="26"/>
          <w:szCs w:val="26"/>
          <w:lang w:val="fr-FR"/>
        </w:rPr>
        <w:t>Variables</w:t>
      </w:r>
    </w:p>
    <w:p w14:paraId="7766B636" w14:textId="77777777" w:rsidR="00E2198E" w:rsidRPr="003B2F4F" w:rsidRDefault="00E2198E">
      <w:pPr>
        <w:pStyle w:val="Titre2"/>
        <w:pBdr>
          <w:top w:val="nil"/>
          <w:left w:val="nil"/>
          <w:bottom w:val="nil"/>
          <w:right w:val="nil"/>
          <w:between w:val="nil"/>
        </w:pBdr>
        <w:tabs>
          <w:tab w:val="left" w:pos="1100"/>
        </w:tabs>
        <w:spacing w:before="60" w:after="60" w:line="240" w:lineRule="auto"/>
        <w:ind w:right="-40"/>
        <w:rPr>
          <w:rFonts w:ascii="Tahoma" w:eastAsia="Tahoma" w:hAnsi="Tahoma" w:cs="Tahoma"/>
          <w:sz w:val="20"/>
          <w:szCs w:val="20"/>
          <w:lang w:val="fr-FR"/>
        </w:rPr>
      </w:pPr>
      <w:bookmarkStart w:id="15" w:name="_heading=h.44sinio" w:colFirst="0" w:colLast="0"/>
      <w:bookmarkEnd w:id="15"/>
    </w:p>
    <w:tbl>
      <w:tblPr>
        <w:tblStyle w:val="afffffa"/>
        <w:tblW w:w="914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41"/>
      </w:tblGrid>
      <w:tr w:rsidR="00E2198E" w:rsidRPr="003B2F4F" w14:paraId="32992E9C" w14:textId="77777777">
        <w:trPr>
          <w:trHeight w:val="1440"/>
          <w:jc w:val="center"/>
        </w:trPr>
        <w:tc>
          <w:tcPr>
            <w:tcW w:w="9141" w:type="dxa"/>
            <w:tcBorders>
              <w:top w:val="nil"/>
              <w:left w:val="nil"/>
              <w:bottom w:val="nil"/>
              <w:right w:val="nil"/>
            </w:tcBorders>
            <w:shd w:val="clear" w:color="auto" w:fill="EAF5FF"/>
            <w:tcMar>
              <w:top w:w="100" w:type="dxa"/>
              <w:left w:w="100" w:type="dxa"/>
              <w:bottom w:w="100" w:type="dxa"/>
              <w:right w:w="100" w:type="dxa"/>
            </w:tcMar>
            <w:vAlign w:val="center"/>
          </w:tcPr>
          <w:p w14:paraId="3A6935BF" w14:textId="77777777" w:rsidR="00E2198E" w:rsidRPr="003B2F4F" w:rsidRDefault="00000000">
            <w:pPr>
              <w:widowControl/>
              <w:spacing w:before="60" w:after="60"/>
              <w:ind w:right="-40"/>
              <w:jc w:val="center"/>
              <w:rPr>
                <w:rFonts w:ascii="Tahoma" w:eastAsia="Tahoma" w:hAnsi="Tahoma" w:cs="Tahoma"/>
                <w:sz w:val="20"/>
                <w:szCs w:val="20"/>
                <w:lang w:val="fr-FR"/>
              </w:rPr>
            </w:pPr>
            <w:r w:rsidRPr="003B2F4F">
              <w:rPr>
                <w:rFonts w:ascii="Tahoma" w:eastAsia="Tahoma" w:hAnsi="Tahoma" w:cs="Tahoma"/>
                <w:noProof/>
                <w:sz w:val="20"/>
                <w:szCs w:val="20"/>
                <w:lang w:val="fr-FR"/>
              </w:rPr>
              <w:drawing>
                <wp:inline distT="114300" distB="114300" distL="114300" distR="114300" wp14:anchorId="7D71A31E" wp14:editId="0B8BA060">
                  <wp:extent cx="313894" cy="313894"/>
                  <wp:effectExtent l="0" t="0" r="0" b="0"/>
                  <wp:docPr id="1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713FAB3D" w14:textId="77777777" w:rsidR="00E2198E" w:rsidRPr="003B2F4F" w:rsidRDefault="00000000">
            <w:pPr>
              <w:widowControl/>
              <w:spacing w:before="60" w:after="60"/>
              <w:ind w:right="-40"/>
              <w:jc w:val="center"/>
              <w:rPr>
                <w:rFonts w:ascii="Tahoma" w:eastAsia="Tahoma" w:hAnsi="Tahoma" w:cs="Tahoma"/>
                <w:lang w:val="fr-FR"/>
              </w:rPr>
            </w:pPr>
            <w:r w:rsidRPr="003B2F4F">
              <w:rPr>
                <w:rFonts w:ascii="Tahoma" w:eastAsia="Tahoma" w:hAnsi="Tahoma" w:cs="Tahoma"/>
                <w:lang w:val="fr-FR"/>
              </w:rPr>
              <w:t>(RAPPEL : cette aide au remplissage est à effacer avant envoi du projet)</w:t>
            </w:r>
          </w:p>
        </w:tc>
      </w:tr>
    </w:tbl>
    <w:p w14:paraId="399DDC6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Définir les variables de l’étude par type de variables (description de la population, exposition, critères, facteurs de risque, ou autres types de variables y compris les variables de confusion et les potentiels effets modificateurs, le cas échéant).</w:t>
      </w:r>
    </w:p>
    <w:p w14:paraId="781E45EB" w14:textId="77777777" w:rsidR="00E2198E" w:rsidRPr="003B2F4F" w:rsidRDefault="00E2198E">
      <w:pPr>
        <w:spacing w:before="60" w:after="60" w:line="240" w:lineRule="auto"/>
        <w:ind w:right="-40"/>
        <w:jc w:val="both"/>
        <w:rPr>
          <w:rFonts w:ascii="Tahoma" w:eastAsia="Tahoma" w:hAnsi="Tahoma" w:cs="Tahoma"/>
          <w:sz w:val="20"/>
          <w:szCs w:val="20"/>
          <w:lang w:val="fr-FR"/>
        </w:rPr>
      </w:pPr>
    </w:p>
    <w:p w14:paraId="3C6D4008"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16" w:name="_heading=h.2jxsxqh" w:colFirst="0" w:colLast="0"/>
      <w:bookmarkEnd w:id="16"/>
      <w:r w:rsidRPr="003B2F4F">
        <w:rPr>
          <w:rFonts w:ascii="Tahoma" w:eastAsia="Tahoma" w:hAnsi="Tahoma" w:cs="Tahoma"/>
          <w:color w:val="036287"/>
          <w:sz w:val="26"/>
          <w:szCs w:val="26"/>
          <w:lang w:val="fr-FR"/>
        </w:rPr>
        <w:t>Préparation de données</w:t>
      </w:r>
      <w:r w:rsidRPr="003B2F4F">
        <w:rPr>
          <w:noProof/>
          <w:lang w:val="fr-FR"/>
        </w:rPr>
        <mc:AlternateContent>
          <mc:Choice Requires="wpg">
            <w:drawing>
              <wp:anchor distT="0" distB="0" distL="0" distR="0" simplePos="0" relativeHeight="251667456" behindDoc="0" locked="0" layoutInCell="1" hidden="0" allowOverlap="1" wp14:anchorId="06943AB3" wp14:editId="7F9CA4DD">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0" name="Groupe 110"/>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705364672" name="Groupe 705364672"/>
                        <wpg:cNvGrpSpPr/>
                        <wpg:grpSpPr>
                          <a:xfrm>
                            <a:off x="2595815" y="3779365"/>
                            <a:ext cx="5500370" cy="1270"/>
                            <a:chOff x="2595800" y="3760275"/>
                            <a:chExt cx="5500400" cy="39425"/>
                          </a:xfrm>
                        </wpg:grpSpPr>
                        <wps:wsp>
                          <wps:cNvPr id="1605705038" name="Rectangle 1605705038"/>
                          <wps:cNvSpPr/>
                          <wps:spPr>
                            <a:xfrm>
                              <a:off x="2595800" y="3760275"/>
                              <a:ext cx="5500400" cy="39425"/>
                            </a:xfrm>
                            <a:prstGeom prst="rect">
                              <a:avLst/>
                            </a:prstGeom>
                            <a:noFill/>
                            <a:ln>
                              <a:noFill/>
                            </a:ln>
                          </wps:spPr>
                          <wps:txbx>
                            <w:txbxContent>
                              <w:p w14:paraId="79BA6FAE"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704546587" name="Groupe 704546587"/>
                          <wpg:cNvGrpSpPr/>
                          <wpg:grpSpPr>
                            <a:xfrm>
                              <a:off x="2595815" y="3779365"/>
                              <a:ext cx="5500370" cy="1270"/>
                              <a:chOff x="2595800" y="3760300"/>
                              <a:chExt cx="5500400" cy="39425"/>
                            </a:xfrm>
                          </wpg:grpSpPr>
                          <wps:wsp>
                            <wps:cNvPr id="70873311" name="Rectangle 70873311"/>
                            <wps:cNvSpPr/>
                            <wps:spPr>
                              <a:xfrm>
                                <a:off x="2595800" y="3760300"/>
                                <a:ext cx="5500400" cy="39425"/>
                              </a:xfrm>
                              <a:prstGeom prst="rect">
                                <a:avLst/>
                              </a:prstGeom>
                              <a:noFill/>
                              <a:ln>
                                <a:noFill/>
                              </a:ln>
                            </wps:spPr>
                            <wps:txbx>
                              <w:txbxContent>
                                <w:p w14:paraId="4C5DEEE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809153459" name="Groupe 809153459"/>
                            <wpg:cNvGrpSpPr/>
                            <wpg:grpSpPr>
                              <a:xfrm>
                                <a:off x="2595815" y="3779365"/>
                                <a:ext cx="5500370" cy="1270"/>
                                <a:chOff x="2595800" y="3759650"/>
                                <a:chExt cx="5501025" cy="39425"/>
                              </a:xfrm>
                            </wpg:grpSpPr>
                            <wps:wsp>
                              <wps:cNvPr id="1562942173" name="Rectangle 1562942173"/>
                              <wps:cNvSpPr/>
                              <wps:spPr>
                                <a:xfrm>
                                  <a:off x="2595800" y="3759650"/>
                                  <a:ext cx="5501025" cy="39425"/>
                                </a:xfrm>
                                <a:prstGeom prst="rect">
                                  <a:avLst/>
                                </a:prstGeom>
                                <a:noFill/>
                                <a:ln>
                                  <a:noFill/>
                                </a:ln>
                              </wps:spPr>
                              <wps:txbx>
                                <w:txbxContent>
                                  <w:p w14:paraId="3DF98A2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775259099" name="Groupe 775259099"/>
                              <wpg:cNvGrpSpPr/>
                              <wpg:grpSpPr>
                                <a:xfrm>
                                  <a:off x="2595815" y="3779365"/>
                                  <a:ext cx="5500370" cy="1270"/>
                                  <a:chOff x="2595815" y="3779365"/>
                                  <a:chExt cx="5500370" cy="1270"/>
                                </a:xfrm>
                              </wpg:grpSpPr>
                              <wps:wsp>
                                <wps:cNvPr id="1430562946" name="Rectangle 1430562946"/>
                                <wps:cNvSpPr/>
                                <wps:spPr>
                                  <a:xfrm>
                                    <a:off x="2595815" y="3779365"/>
                                    <a:ext cx="5500350" cy="1250"/>
                                  </a:xfrm>
                                  <a:prstGeom prst="rect">
                                    <a:avLst/>
                                  </a:prstGeom>
                                  <a:noFill/>
                                  <a:ln>
                                    <a:noFill/>
                                  </a:ln>
                                </wps:spPr>
                                <wps:txbx>
                                  <w:txbxContent>
                                    <w:p w14:paraId="2A8D5CF6"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870952965" name="Groupe 1870952965"/>
                                <wpg:cNvGrpSpPr/>
                                <wpg:grpSpPr>
                                  <a:xfrm>
                                    <a:off x="2595815" y="3779365"/>
                                    <a:ext cx="5500370" cy="1270"/>
                                    <a:chOff x="2595815" y="3779365"/>
                                    <a:chExt cx="5500370" cy="1270"/>
                                  </a:xfrm>
                                </wpg:grpSpPr>
                                <wps:wsp>
                                  <wps:cNvPr id="247531021" name="Rectangle 247531021"/>
                                  <wps:cNvSpPr/>
                                  <wps:spPr>
                                    <a:xfrm>
                                      <a:off x="2595815" y="3779365"/>
                                      <a:ext cx="5500350" cy="1250"/>
                                    </a:xfrm>
                                    <a:prstGeom prst="rect">
                                      <a:avLst/>
                                    </a:prstGeom>
                                    <a:noFill/>
                                    <a:ln>
                                      <a:noFill/>
                                    </a:ln>
                                  </wps:spPr>
                                  <wps:txbx>
                                    <w:txbxContent>
                                      <w:p w14:paraId="42E4CBB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475599836" name="Groupe 475599836"/>
                                  <wpg:cNvGrpSpPr/>
                                  <wpg:grpSpPr>
                                    <a:xfrm>
                                      <a:off x="2595815" y="3779365"/>
                                      <a:ext cx="5500370" cy="1270"/>
                                      <a:chOff x="2595815" y="3779365"/>
                                      <a:chExt cx="5500370" cy="1270"/>
                                    </a:xfrm>
                                  </wpg:grpSpPr>
                                  <wps:wsp>
                                    <wps:cNvPr id="1660601293" name="Rectangle 1660601293"/>
                                    <wps:cNvSpPr/>
                                    <wps:spPr>
                                      <a:xfrm>
                                        <a:off x="2595815" y="3779365"/>
                                        <a:ext cx="5500350" cy="1250"/>
                                      </a:xfrm>
                                      <a:prstGeom prst="rect">
                                        <a:avLst/>
                                      </a:prstGeom>
                                      <a:noFill/>
                                      <a:ln>
                                        <a:noFill/>
                                      </a:ln>
                                    </wps:spPr>
                                    <wps:txbx>
                                      <w:txbxContent>
                                        <w:p w14:paraId="599DB592"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388076299" name="Groupe 1388076299"/>
                                    <wpg:cNvGrpSpPr/>
                                    <wpg:grpSpPr>
                                      <a:xfrm>
                                        <a:off x="2595815" y="3779365"/>
                                        <a:ext cx="5500370" cy="1270"/>
                                        <a:chOff x="2595815" y="3779365"/>
                                        <a:chExt cx="5500370" cy="1270"/>
                                      </a:xfrm>
                                    </wpg:grpSpPr>
                                    <wps:wsp>
                                      <wps:cNvPr id="1725953839" name="Rectangle 1725953839"/>
                                      <wps:cNvSpPr/>
                                      <wps:spPr>
                                        <a:xfrm>
                                          <a:off x="2595815" y="3779365"/>
                                          <a:ext cx="5500350" cy="1250"/>
                                        </a:xfrm>
                                        <a:prstGeom prst="rect">
                                          <a:avLst/>
                                        </a:prstGeom>
                                        <a:noFill/>
                                        <a:ln>
                                          <a:noFill/>
                                        </a:ln>
                                      </wps:spPr>
                                      <wps:txbx>
                                        <w:txbxContent>
                                          <w:p w14:paraId="74B6DA1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3946396" name="Groupe 93946396"/>
                                      <wpg:cNvGrpSpPr/>
                                      <wpg:grpSpPr>
                                        <a:xfrm>
                                          <a:off x="2595815" y="3779365"/>
                                          <a:ext cx="5500370" cy="1270"/>
                                          <a:chOff x="2595815" y="3779365"/>
                                          <a:chExt cx="5500370" cy="1270"/>
                                        </a:xfrm>
                                      </wpg:grpSpPr>
                                      <wps:wsp>
                                        <wps:cNvPr id="716078310" name="Rectangle 716078310"/>
                                        <wps:cNvSpPr/>
                                        <wps:spPr>
                                          <a:xfrm>
                                            <a:off x="2595815" y="3779365"/>
                                            <a:ext cx="5500350" cy="1250"/>
                                          </a:xfrm>
                                          <a:prstGeom prst="rect">
                                            <a:avLst/>
                                          </a:prstGeom>
                                          <a:noFill/>
                                          <a:ln>
                                            <a:noFill/>
                                          </a:ln>
                                        </wps:spPr>
                                        <wps:txbx>
                                          <w:txbxContent>
                                            <w:p w14:paraId="26015C5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416256870" name="Groupe 1416256870"/>
                                        <wpg:cNvGrpSpPr/>
                                        <wpg:grpSpPr>
                                          <a:xfrm>
                                            <a:off x="2595815" y="3779365"/>
                                            <a:ext cx="5500370" cy="1270"/>
                                            <a:chOff x="2595815" y="3779365"/>
                                            <a:chExt cx="5500370" cy="1270"/>
                                          </a:xfrm>
                                        </wpg:grpSpPr>
                                        <wps:wsp>
                                          <wps:cNvPr id="2075099924" name="Rectangle 2075099924"/>
                                          <wps:cNvSpPr/>
                                          <wps:spPr>
                                            <a:xfrm>
                                              <a:off x="2595815" y="3779365"/>
                                              <a:ext cx="5500350" cy="1250"/>
                                            </a:xfrm>
                                            <a:prstGeom prst="rect">
                                              <a:avLst/>
                                            </a:prstGeom>
                                            <a:noFill/>
                                            <a:ln>
                                              <a:noFill/>
                                            </a:ln>
                                          </wps:spPr>
                                          <wps:txbx>
                                            <w:txbxContent>
                                              <w:p w14:paraId="62F37A8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50261801" name="Groupe 150261801"/>
                                          <wpg:cNvGrpSpPr/>
                                          <wpg:grpSpPr>
                                            <a:xfrm>
                                              <a:off x="2595815" y="3779365"/>
                                              <a:ext cx="5500370" cy="1270"/>
                                              <a:chOff x="1546" y="518"/>
                                              <a:chExt cx="8662" cy="2"/>
                                            </a:xfrm>
                                          </wpg:grpSpPr>
                                          <wps:wsp>
                                            <wps:cNvPr id="856054147" name="Rectangle 856054147"/>
                                            <wps:cNvSpPr/>
                                            <wps:spPr>
                                              <a:xfrm>
                                                <a:off x="1546" y="518"/>
                                                <a:ext cx="8650" cy="0"/>
                                              </a:xfrm>
                                              <a:prstGeom prst="rect">
                                                <a:avLst/>
                                              </a:prstGeom>
                                              <a:noFill/>
                                              <a:ln>
                                                <a:noFill/>
                                              </a:ln>
                                            </wps:spPr>
                                            <wps:txbx>
                                              <w:txbxContent>
                                                <w:p w14:paraId="4F0FFDDD"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948860276" name="Forme libre : forme 948860276"/>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06943AB3" id="Groupe 110" o:spid="_x0000_s1158" style="position:absolute;left:0;text-align:left;margin-left:12pt;margin-top:25pt;width:433.1pt;height:.1pt;z-index:251667456;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">
                <v:group id="Groupe 705364672" o:spid="_x0000_s1159"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">
                  <v:rect id="Rectangle 1605705038" o:spid="_x0000_s1160"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" filled="f" stroked="f">
                    <v:textbox inset="2.53958mm,2.53958mm,2.53958mm,2.53958mm">
                      <w:txbxContent>
                        <w:p w14:paraId="79BA6FAE" w14:textId="77777777" w:rsidR="00E2198E" w:rsidRDefault="00E2198E">
                          <w:pPr>
                            <w:spacing w:after="0" w:line="240" w:lineRule="auto"/>
                            <w:textDirection w:val="btLr"/>
                          </w:pPr>
                        </w:p>
                      </w:txbxContent>
                    </v:textbox>
                  </v:rect>
                  <v:group id="Groupe 704546587" o:spid="_x0000_s1161"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">
                    <v:rect id="Rectangle 70873311" o:spid="_x0000_s1162"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" filled="f" stroked="f">
                      <v:textbox inset="2.53958mm,2.53958mm,2.53958mm,2.53958mm">
                        <w:txbxContent>
                          <w:p w14:paraId="4C5DEEE0" w14:textId="77777777" w:rsidR="00E2198E" w:rsidRDefault="00E2198E">
                            <w:pPr>
                              <w:spacing w:after="0" w:line="240" w:lineRule="auto"/>
                              <w:textDirection w:val="btLr"/>
                            </w:pPr>
                          </w:p>
                        </w:txbxContent>
                      </v:textbox>
                    </v:rect>
                    <v:group id="Groupe 809153459" o:spid="_x0000_s1163"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">
                      <v:rect id="Rectangle 1562942173" o:spid="_x0000_s1164"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" filled="f" stroked="f">
                        <v:textbox inset="2.53958mm,2.53958mm,2.53958mm,2.53958mm">
                          <w:txbxContent>
                            <w:p w14:paraId="3DF98A2C" w14:textId="77777777" w:rsidR="00E2198E" w:rsidRDefault="00E2198E">
                              <w:pPr>
                                <w:spacing w:after="0" w:line="240" w:lineRule="auto"/>
                                <w:textDirection w:val="btLr"/>
                              </w:pPr>
                            </w:p>
                          </w:txbxContent>
                        </v:textbox>
                      </v:rect>
                      <v:group id="Groupe 775259099" o:spid="_x0000_s116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">
                        <v:rect id="Rectangle 1430562946" o:spid="_x0000_s116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" filled="f" stroked="f">
                          <v:textbox inset="2.53958mm,2.53958mm,2.53958mm,2.53958mm">
                            <w:txbxContent>
                              <w:p w14:paraId="2A8D5CF6" w14:textId="77777777" w:rsidR="00E2198E" w:rsidRDefault="00E2198E">
                                <w:pPr>
                                  <w:spacing w:after="0" w:line="240" w:lineRule="auto"/>
                                  <w:textDirection w:val="btLr"/>
                                </w:pPr>
                              </w:p>
                            </w:txbxContent>
                          </v:textbox>
                        </v:rect>
                        <v:group id="Groupe 1870952965" o:spid="_x0000_s116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">
                          <v:rect id="Rectangle 247531021" o:spid="_x0000_s116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" filled="f" stroked="f">
                            <v:textbox inset="2.53958mm,2.53958mm,2.53958mm,2.53958mm">
                              <w:txbxContent>
                                <w:p w14:paraId="42E4CBB7" w14:textId="77777777" w:rsidR="00E2198E" w:rsidRDefault="00E2198E">
                                  <w:pPr>
                                    <w:spacing w:after="0" w:line="240" w:lineRule="auto"/>
                                    <w:textDirection w:val="btLr"/>
                                  </w:pPr>
                                </w:p>
                              </w:txbxContent>
                            </v:textbox>
                          </v:rect>
                          <v:group id="Groupe 475599836" o:spid="_x0000_s116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">
                            <v:rect id="Rectangle 1660601293" o:spid="_x0000_s117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" filled="f" stroked="f">
                              <v:textbox inset="2.53958mm,2.53958mm,2.53958mm,2.53958mm">
                                <w:txbxContent>
                                  <w:p w14:paraId="599DB592" w14:textId="77777777" w:rsidR="00E2198E" w:rsidRDefault="00E2198E">
                                    <w:pPr>
                                      <w:spacing w:after="0" w:line="240" w:lineRule="auto"/>
                                      <w:textDirection w:val="btLr"/>
                                    </w:pPr>
                                  </w:p>
                                </w:txbxContent>
                              </v:textbox>
                            </v:rect>
                            <v:group id="Groupe 1388076299" o:spid="_x0000_s117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">
                              <v:rect id="Rectangle 1725953839" o:spid="_x0000_s117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" filled="f" stroked="f">
                                <v:textbox inset="2.53958mm,2.53958mm,2.53958mm,2.53958mm">
                                  <w:txbxContent>
                                    <w:p w14:paraId="74B6DA17" w14:textId="77777777" w:rsidR="00E2198E" w:rsidRDefault="00E2198E">
                                      <w:pPr>
                                        <w:spacing w:after="0" w:line="240" w:lineRule="auto"/>
                                        <w:textDirection w:val="btLr"/>
                                      </w:pPr>
                                    </w:p>
                                  </w:txbxContent>
                                </v:textbox>
                              </v:rect>
                              <v:group id="Groupe 93946396" o:spid="_x0000_s117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">
                                <v:rect id="Rectangle 716078310" o:spid="_x0000_s117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" filled="f" stroked="f">
                                  <v:textbox inset="2.53958mm,2.53958mm,2.53958mm,2.53958mm">
                                    <w:txbxContent>
                                      <w:p w14:paraId="26015C5C" w14:textId="77777777" w:rsidR="00E2198E" w:rsidRDefault="00E2198E">
                                        <w:pPr>
                                          <w:spacing w:after="0" w:line="240" w:lineRule="auto"/>
                                          <w:textDirection w:val="btLr"/>
                                        </w:pPr>
                                      </w:p>
                                    </w:txbxContent>
                                  </v:textbox>
                                </v:rect>
                                <v:group id="Groupe 1416256870" o:spid="_x0000_s117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">
                                  <v:rect id="Rectangle 2075099924" o:spid="_x0000_s117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" filled="f" stroked="f">
                                    <v:textbox inset="2.53958mm,2.53958mm,2.53958mm,2.53958mm">
                                      <w:txbxContent>
                                        <w:p w14:paraId="62F37A85" w14:textId="77777777" w:rsidR="00E2198E" w:rsidRDefault="00E2198E">
                                          <w:pPr>
                                            <w:spacing w:after="0" w:line="240" w:lineRule="auto"/>
                                            <w:textDirection w:val="btLr"/>
                                          </w:pPr>
                                        </w:p>
                                      </w:txbxContent>
                                    </v:textbox>
                                  </v:rect>
                                  <v:group id="Groupe 150261801" o:spid="_x0000_s1177"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">
                                    <v:rect id="Rectangle 856054147" o:spid="_x0000_s1178"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" filled="f" stroked="f">
                                      <v:textbox inset="2.53958mm,2.53958mm,2.53958mm,2.53958mm">
                                        <w:txbxContent>
                                          <w:p w14:paraId="4F0FFDDD" w14:textId="77777777" w:rsidR="00E2198E" w:rsidRDefault="00E2198E">
                                            <w:pPr>
                                              <w:spacing w:after="0" w:line="240" w:lineRule="auto"/>
                                              <w:textDirection w:val="btLr"/>
                                            </w:pPr>
                                          </w:p>
                                        </w:txbxContent>
                                      </v:textbox>
                                    </v:rect>
                                    <v:shape id="Forme libre : forme 948860276" o:spid="_x0000_s1179"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463E4FE4" w14:textId="77777777" w:rsidR="00E2198E" w:rsidRPr="003B2F4F" w:rsidRDefault="00E2198E">
      <w:pPr>
        <w:keepNext/>
        <w:keepLines/>
        <w:widowControl/>
        <w:pBdr>
          <w:bottom w:val="none" w:sz="0" w:space="0" w:color="000000"/>
        </w:pBdr>
        <w:spacing w:before="60" w:after="60" w:line="240" w:lineRule="auto"/>
        <w:ind w:right="-40"/>
        <w:rPr>
          <w:rFonts w:ascii="Tahoma" w:eastAsia="Tahoma" w:hAnsi="Tahoma" w:cs="Tahoma"/>
          <w:sz w:val="20"/>
          <w:szCs w:val="20"/>
          <w:lang w:val="fr-FR"/>
        </w:rPr>
      </w:pPr>
    </w:p>
    <w:tbl>
      <w:tblPr>
        <w:tblStyle w:val="afffffb"/>
        <w:tblW w:w="91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5"/>
      </w:tblGrid>
      <w:tr w:rsidR="00E2198E" w:rsidRPr="003B2F4F" w14:paraId="214C1BD9" w14:textId="77777777">
        <w:trPr>
          <w:trHeight w:val="1440"/>
          <w:jc w:val="center"/>
        </w:trPr>
        <w:tc>
          <w:tcPr>
            <w:tcW w:w="9135" w:type="dxa"/>
            <w:tcBorders>
              <w:top w:val="nil"/>
              <w:left w:val="nil"/>
              <w:bottom w:val="nil"/>
              <w:right w:val="nil"/>
            </w:tcBorders>
            <w:shd w:val="clear" w:color="auto" w:fill="EAF5FF"/>
            <w:tcMar>
              <w:top w:w="100" w:type="dxa"/>
              <w:left w:w="100" w:type="dxa"/>
              <w:bottom w:w="100" w:type="dxa"/>
              <w:right w:w="100" w:type="dxa"/>
            </w:tcMar>
            <w:vAlign w:val="center"/>
          </w:tcPr>
          <w:p w14:paraId="5F8BC7A0" w14:textId="77777777" w:rsidR="00E2198E" w:rsidRPr="003B2F4F" w:rsidRDefault="00000000">
            <w:pPr>
              <w:widowControl/>
              <w:spacing w:before="60" w:after="60"/>
              <w:ind w:right="-40"/>
              <w:jc w:val="center"/>
              <w:rPr>
                <w:rFonts w:ascii="Tahoma" w:eastAsia="Tahoma" w:hAnsi="Tahoma" w:cs="Tahoma"/>
                <w:sz w:val="20"/>
                <w:szCs w:val="20"/>
                <w:lang w:val="fr-FR"/>
              </w:rPr>
            </w:pPr>
            <w:r w:rsidRPr="003B2F4F">
              <w:rPr>
                <w:rFonts w:ascii="Tahoma" w:eastAsia="Tahoma" w:hAnsi="Tahoma" w:cs="Tahoma"/>
                <w:noProof/>
                <w:sz w:val="20"/>
                <w:szCs w:val="20"/>
                <w:lang w:val="fr-FR"/>
              </w:rPr>
              <w:drawing>
                <wp:inline distT="114300" distB="114300" distL="114300" distR="114300" wp14:anchorId="376DA932" wp14:editId="0500C732">
                  <wp:extent cx="313894" cy="313894"/>
                  <wp:effectExtent l="0" t="0" r="0" b="0"/>
                  <wp:docPr id="1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10763140" w14:textId="77777777" w:rsidR="00E2198E" w:rsidRPr="003B2F4F" w:rsidRDefault="00000000">
            <w:pPr>
              <w:widowControl/>
              <w:spacing w:before="60" w:after="60"/>
              <w:ind w:right="-40"/>
              <w:jc w:val="center"/>
              <w:rPr>
                <w:rFonts w:ascii="Tahoma" w:eastAsia="Tahoma" w:hAnsi="Tahoma" w:cs="Tahoma"/>
                <w:lang w:val="fr-FR"/>
              </w:rPr>
            </w:pPr>
            <w:r w:rsidRPr="003B2F4F">
              <w:rPr>
                <w:rFonts w:ascii="Tahoma" w:eastAsia="Tahoma" w:hAnsi="Tahoma" w:cs="Tahoma"/>
                <w:lang w:val="fr-FR"/>
              </w:rPr>
              <w:t>(RAPPEL : cette aide au remplissage est à effacer avant envoi du projet)</w:t>
            </w:r>
          </w:p>
        </w:tc>
      </w:tr>
    </w:tbl>
    <w:p w14:paraId="7FD5252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Indiquer le ou les outils qui seront utilisés pour la préparation de données de l’étude.</w:t>
      </w:r>
    </w:p>
    <w:p w14:paraId="2EFE3FE7"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Décrire les travaux de préparation des données : nettoyage, mise en qualité, redressement, annotation, </w:t>
      </w:r>
      <w:proofErr w:type="spellStart"/>
      <w:r w:rsidRPr="003B2F4F">
        <w:rPr>
          <w:rFonts w:ascii="Tahoma" w:eastAsia="Tahoma" w:hAnsi="Tahoma" w:cs="Tahoma"/>
          <w:lang w:val="fr-FR"/>
        </w:rPr>
        <w:t>dédoublonnement</w:t>
      </w:r>
      <w:proofErr w:type="spellEnd"/>
      <w:r w:rsidRPr="003B2F4F">
        <w:rPr>
          <w:rFonts w:ascii="Tahoma" w:eastAsia="Tahoma" w:hAnsi="Tahoma" w:cs="Tahoma"/>
          <w:lang w:val="fr-FR"/>
        </w:rPr>
        <w:t>, corrections, etc.</w:t>
      </w:r>
    </w:p>
    <w:p w14:paraId="6AE63D6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Pour toutes les sources mobilisées dans le cadre de votre projet, vous devrez décrire la méthode de recueil de données, la méthode d’extraction et de préparation de ces données. Les questionnaires ou tout autre mode de recueil peuvent être décrits en annexe.</w:t>
      </w:r>
    </w:p>
    <w:p w14:paraId="1DCDC8D9" w14:textId="77777777" w:rsidR="00E2198E" w:rsidRPr="003B2F4F" w:rsidRDefault="00E2198E">
      <w:pPr>
        <w:spacing w:before="60" w:after="60" w:line="240" w:lineRule="auto"/>
        <w:ind w:right="-40"/>
        <w:jc w:val="both"/>
        <w:rPr>
          <w:rFonts w:ascii="Tahoma" w:eastAsia="Tahoma" w:hAnsi="Tahoma" w:cs="Tahoma"/>
          <w:sz w:val="20"/>
          <w:szCs w:val="20"/>
          <w:lang w:val="fr-FR"/>
        </w:rPr>
      </w:pPr>
    </w:p>
    <w:p w14:paraId="7A9EE433"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17" w:name="_heading=h.z337ya" w:colFirst="0" w:colLast="0"/>
      <w:bookmarkEnd w:id="17"/>
      <w:r w:rsidRPr="003B2F4F">
        <w:rPr>
          <w:rFonts w:ascii="Tahoma" w:eastAsia="Tahoma" w:hAnsi="Tahoma" w:cs="Tahoma"/>
          <w:color w:val="036287"/>
          <w:sz w:val="26"/>
          <w:szCs w:val="26"/>
          <w:lang w:val="fr-FR"/>
        </w:rPr>
        <w:t>Méthodes, traitements et analyses des données</w:t>
      </w:r>
    </w:p>
    <w:p w14:paraId="3CA581A6" w14:textId="77777777" w:rsidR="00E2198E" w:rsidRPr="003B2F4F" w:rsidRDefault="00E2198E">
      <w:pPr>
        <w:tabs>
          <w:tab w:val="left" w:pos="1100"/>
        </w:tabs>
        <w:spacing w:after="0" w:line="240" w:lineRule="auto"/>
        <w:ind w:right="-40"/>
        <w:rPr>
          <w:rFonts w:ascii="Tahoma" w:eastAsia="Tahoma" w:hAnsi="Tahoma" w:cs="Tahoma"/>
          <w:sz w:val="20"/>
          <w:szCs w:val="20"/>
          <w:lang w:val="fr-FR"/>
        </w:rPr>
      </w:pPr>
    </w:p>
    <w:tbl>
      <w:tblPr>
        <w:tblStyle w:val="afffffc"/>
        <w:tblW w:w="913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8"/>
      </w:tblGrid>
      <w:tr w:rsidR="00E2198E" w:rsidRPr="003B2F4F" w14:paraId="76E1CB29" w14:textId="77777777">
        <w:trPr>
          <w:trHeight w:val="1440"/>
          <w:jc w:val="center"/>
        </w:trPr>
        <w:tc>
          <w:tcPr>
            <w:tcW w:w="9138" w:type="dxa"/>
            <w:tcBorders>
              <w:top w:val="nil"/>
              <w:left w:val="nil"/>
              <w:bottom w:val="nil"/>
              <w:right w:val="nil"/>
            </w:tcBorders>
            <w:shd w:val="clear" w:color="auto" w:fill="EAF5FF"/>
            <w:tcMar>
              <w:top w:w="100" w:type="dxa"/>
              <w:left w:w="100" w:type="dxa"/>
              <w:bottom w:w="100" w:type="dxa"/>
              <w:right w:w="100" w:type="dxa"/>
            </w:tcMar>
            <w:vAlign w:val="center"/>
          </w:tcPr>
          <w:p w14:paraId="346B805E" w14:textId="77777777" w:rsidR="00E2198E" w:rsidRPr="003B2F4F" w:rsidRDefault="00000000">
            <w:pPr>
              <w:widowControl/>
              <w:spacing w:before="60" w:after="60"/>
              <w:ind w:right="-40"/>
              <w:jc w:val="center"/>
              <w:rPr>
                <w:rFonts w:ascii="Tahoma" w:eastAsia="Tahoma" w:hAnsi="Tahoma" w:cs="Tahoma"/>
                <w:sz w:val="20"/>
                <w:szCs w:val="20"/>
                <w:lang w:val="fr-FR"/>
              </w:rPr>
            </w:pPr>
            <w:r w:rsidRPr="003B2F4F">
              <w:rPr>
                <w:rFonts w:ascii="Tahoma" w:eastAsia="Tahoma" w:hAnsi="Tahoma" w:cs="Tahoma"/>
                <w:sz w:val="20"/>
                <w:szCs w:val="20"/>
                <w:lang w:val="fr-FR"/>
              </w:rPr>
              <w:t xml:space="preserve"> </w:t>
            </w:r>
            <w:r w:rsidRPr="003B2F4F">
              <w:rPr>
                <w:rFonts w:ascii="Tahoma" w:eastAsia="Tahoma" w:hAnsi="Tahoma" w:cs="Tahoma"/>
                <w:noProof/>
                <w:sz w:val="20"/>
                <w:szCs w:val="20"/>
                <w:lang w:val="fr-FR"/>
              </w:rPr>
              <w:drawing>
                <wp:inline distT="114300" distB="114300" distL="114300" distR="114300" wp14:anchorId="09E68F73" wp14:editId="6D19F0C9">
                  <wp:extent cx="313894" cy="313894"/>
                  <wp:effectExtent l="0" t="0" r="0" b="0"/>
                  <wp:docPr id="1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1B285F6E" w14:textId="77777777" w:rsidR="00E2198E" w:rsidRPr="003B2F4F" w:rsidRDefault="00000000">
            <w:pPr>
              <w:widowControl/>
              <w:spacing w:before="60" w:after="60"/>
              <w:ind w:right="-40"/>
              <w:jc w:val="center"/>
              <w:rPr>
                <w:rFonts w:ascii="Tahoma" w:eastAsia="Tahoma" w:hAnsi="Tahoma" w:cs="Tahoma"/>
                <w:lang w:val="fr-FR"/>
              </w:rPr>
            </w:pPr>
            <w:r w:rsidRPr="003B2F4F">
              <w:rPr>
                <w:rFonts w:ascii="Tahoma" w:eastAsia="Tahoma" w:hAnsi="Tahoma" w:cs="Tahoma"/>
                <w:lang w:val="fr-FR"/>
              </w:rPr>
              <w:t>(RAPPEL : cette aide au remplissage est à effacer avant envoi du projet)</w:t>
            </w:r>
          </w:p>
        </w:tc>
      </w:tr>
    </w:tbl>
    <w:p w14:paraId="4F3BD9A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Indiquer le ou les outils (</w:t>
      </w:r>
      <w:proofErr w:type="spellStart"/>
      <w:r w:rsidRPr="003B2F4F">
        <w:rPr>
          <w:rFonts w:ascii="Tahoma" w:eastAsia="Tahoma" w:hAnsi="Tahoma" w:cs="Tahoma"/>
          <w:lang w:val="fr-FR"/>
        </w:rPr>
        <w:t>framework</w:t>
      </w:r>
      <w:proofErr w:type="spellEnd"/>
      <w:r w:rsidRPr="003B2F4F">
        <w:rPr>
          <w:rFonts w:ascii="Tahoma" w:eastAsia="Tahoma" w:hAnsi="Tahoma" w:cs="Tahoma"/>
          <w:lang w:val="fr-FR"/>
        </w:rPr>
        <w:t xml:space="preserve"> de développement, software, </w:t>
      </w:r>
      <w:proofErr w:type="spellStart"/>
      <w:r w:rsidRPr="003B2F4F">
        <w:rPr>
          <w:rFonts w:ascii="Tahoma" w:eastAsia="Tahoma" w:hAnsi="Tahoma" w:cs="Tahoma"/>
          <w:lang w:val="fr-FR"/>
        </w:rPr>
        <w:t>etc</w:t>
      </w:r>
      <w:proofErr w:type="spellEnd"/>
      <w:r w:rsidRPr="003B2F4F">
        <w:rPr>
          <w:rFonts w:ascii="Tahoma" w:eastAsia="Tahoma" w:hAnsi="Tahoma" w:cs="Tahoma"/>
          <w:lang w:val="fr-FR"/>
        </w:rPr>
        <w:t>) qui seront utilisés pour analyser les données dans le cadre de l’étude ; décrire et justifier ces outils au regard de la question de recherche posée et des données disponibles.</w:t>
      </w:r>
    </w:p>
    <w:p w14:paraId="461AD6BB"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Détailler les méthodes mathématiques ou algorithmiques (statistiques, inférence, modélisation, apprentissage machine, etc.) qui seront utilisées. Par exemple, pour un test statistique décrire le type de test employé (Chi 2, binomial, etc.), pour les analyses multivariées (modèles utilisés, type et critère de choix des variables) ou pour un projet de machine </w:t>
      </w:r>
      <w:proofErr w:type="spellStart"/>
      <w:r w:rsidRPr="003B2F4F">
        <w:rPr>
          <w:rFonts w:ascii="Tahoma" w:eastAsia="Tahoma" w:hAnsi="Tahoma" w:cs="Tahoma"/>
          <w:lang w:val="fr-FR"/>
        </w:rPr>
        <w:t>learning</w:t>
      </w:r>
      <w:proofErr w:type="spellEnd"/>
      <w:r w:rsidRPr="003B2F4F">
        <w:rPr>
          <w:rFonts w:ascii="Tahoma" w:eastAsia="Tahoma" w:hAnsi="Tahoma" w:cs="Tahoma"/>
          <w:lang w:val="fr-FR"/>
        </w:rPr>
        <w:t xml:space="preserve"> la méthode d’apprentissage (SVM, </w:t>
      </w:r>
      <w:proofErr w:type="spellStart"/>
      <w:r w:rsidRPr="003B2F4F">
        <w:rPr>
          <w:rFonts w:ascii="Tahoma" w:eastAsia="Tahoma" w:hAnsi="Tahoma" w:cs="Tahoma"/>
          <w:lang w:val="fr-FR"/>
        </w:rPr>
        <w:t>Random</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forests</w:t>
      </w:r>
      <w:proofErr w:type="spellEnd"/>
      <w:r w:rsidRPr="003B2F4F">
        <w:rPr>
          <w:rFonts w:ascii="Tahoma" w:eastAsia="Tahoma" w:hAnsi="Tahoma" w:cs="Tahoma"/>
          <w:lang w:val="fr-FR"/>
        </w:rPr>
        <w:t>, réseaux de neurones artificiels récurrents, convolutifs etc.). Bien justifier le choix de la méthode en fonction de la nature des variable considérées, de leur volumétrie et des objectifs du projet.</w:t>
      </w:r>
    </w:p>
    <w:p w14:paraId="0EAC9AB4" w14:textId="334E10B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Pour un projet d’apprentissage machine, décrire comment seront définis les ensembles d’apprentissage, de validation et de test, justifier leur volumétrie, indiquer si des méthodes spécifiques sont utilisées pour l’apprentissage (</w:t>
      </w:r>
      <w:r w:rsidR="003B2F4F" w:rsidRPr="003B2F4F">
        <w:rPr>
          <w:rFonts w:ascii="Tahoma" w:eastAsia="Tahoma" w:hAnsi="Tahoma" w:cs="Tahoma"/>
          <w:lang w:val="fr-FR"/>
        </w:rPr>
        <w:t>comme</w:t>
      </w:r>
      <w:r w:rsidRPr="003B2F4F">
        <w:rPr>
          <w:rFonts w:ascii="Tahoma" w:eastAsia="Tahoma" w:hAnsi="Tahoma" w:cs="Tahoma"/>
          <w:lang w:val="fr-FR"/>
        </w:rPr>
        <w:t xml:space="preserve"> le </w:t>
      </w:r>
      <w:proofErr w:type="spellStart"/>
      <w:r w:rsidRPr="003B2F4F">
        <w:rPr>
          <w:rFonts w:ascii="Tahoma" w:eastAsia="Tahoma" w:hAnsi="Tahoma" w:cs="Tahoma"/>
          <w:lang w:val="fr-FR"/>
        </w:rPr>
        <w:t>bootstrap</w:t>
      </w:r>
      <w:proofErr w:type="spellEnd"/>
      <w:r w:rsidRPr="003B2F4F">
        <w:rPr>
          <w:rFonts w:ascii="Tahoma" w:eastAsia="Tahoma" w:hAnsi="Tahoma" w:cs="Tahoma"/>
          <w:lang w:val="fr-FR"/>
        </w:rPr>
        <w:t>, le fine-tuning,...).</w:t>
      </w:r>
    </w:p>
    <w:p w14:paraId="0EB7ABE8" w14:textId="4AE6143B"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Si de nouvelles méthodes sont développées dans le cadre du projet ou s’il est prévu d’employer des approches qui sortent des schémas usuels, justifier pourquoi de telles approches sont envisagées et indiquer comment la qualité des résultats pourra être évaluée par comparaison avec l’état de l’art (définir des benchmarks clairs) </w:t>
      </w:r>
      <w:r w:rsidR="003B2F4F" w:rsidRPr="003B2F4F">
        <w:rPr>
          <w:rFonts w:ascii="Tahoma" w:eastAsia="Tahoma" w:hAnsi="Tahoma" w:cs="Tahoma"/>
          <w:lang w:val="fr-FR"/>
        </w:rPr>
        <w:t>et si</w:t>
      </w:r>
      <w:r w:rsidRPr="003B2F4F">
        <w:rPr>
          <w:rFonts w:ascii="Tahoma" w:eastAsia="Tahoma" w:hAnsi="Tahoma" w:cs="Tahoma"/>
          <w:lang w:val="fr-FR"/>
        </w:rPr>
        <w:t xml:space="preserve"> nécessaire d’ajouter les références bibliographiques correspondantes.</w:t>
      </w:r>
    </w:p>
    <w:p w14:paraId="374AA5D2"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Décrire les méthodes de validation et de contrôle des résultats obtenus y compris les analyses de sensibilités, le cas échéant.</w:t>
      </w:r>
    </w:p>
    <w:p w14:paraId="45C82827"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2AB94938"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18" w:name="_heading=h.3j2qqm3" w:colFirst="0" w:colLast="0"/>
      <w:bookmarkEnd w:id="18"/>
      <w:r w:rsidRPr="003B2F4F">
        <w:rPr>
          <w:rFonts w:ascii="Tahoma" w:eastAsia="Tahoma" w:hAnsi="Tahoma" w:cs="Tahoma"/>
          <w:color w:val="036287"/>
          <w:sz w:val="26"/>
          <w:szCs w:val="26"/>
          <w:lang w:val="fr-FR"/>
        </w:rPr>
        <w:t>Limites de l’étude</w:t>
      </w:r>
      <w:r w:rsidRPr="003B2F4F">
        <w:rPr>
          <w:noProof/>
          <w:lang w:val="fr-FR"/>
        </w:rPr>
        <mc:AlternateContent>
          <mc:Choice Requires="wpg">
            <w:drawing>
              <wp:anchor distT="0" distB="0" distL="0" distR="0" simplePos="0" relativeHeight="251668480" behindDoc="0" locked="0" layoutInCell="1" hidden="0" allowOverlap="1" wp14:anchorId="17375033" wp14:editId="400C6DB3">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9" name="Groupe 109"/>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622564243" name="Groupe 622564243"/>
                        <wpg:cNvGrpSpPr/>
                        <wpg:grpSpPr>
                          <a:xfrm>
                            <a:off x="2595815" y="3779365"/>
                            <a:ext cx="5500370" cy="1270"/>
                            <a:chOff x="2595800" y="3760275"/>
                            <a:chExt cx="5500400" cy="39425"/>
                          </a:xfrm>
                        </wpg:grpSpPr>
                        <wps:wsp>
                          <wps:cNvPr id="350652837" name="Rectangle 350652837"/>
                          <wps:cNvSpPr/>
                          <wps:spPr>
                            <a:xfrm>
                              <a:off x="2595800" y="3760275"/>
                              <a:ext cx="5500400" cy="39425"/>
                            </a:xfrm>
                            <a:prstGeom prst="rect">
                              <a:avLst/>
                            </a:prstGeom>
                            <a:noFill/>
                            <a:ln>
                              <a:noFill/>
                            </a:ln>
                          </wps:spPr>
                          <wps:txbx>
                            <w:txbxContent>
                              <w:p w14:paraId="70C9075B"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236227895" name="Groupe 1236227895"/>
                          <wpg:cNvGrpSpPr/>
                          <wpg:grpSpPr>
                            <a:xfrm>
                              <a:off x="2595815" y="3779365"/>
                              <a:ext cx="5500370" cy="1270"/>
                              <a:chOff x="2595800" y="3760300"/>
                              <a:chExt cx="5500400" cy="39425"/>
                            </a:xfrm>
                          </wpg:grpSpPr>
                          <wps:wsp>
                            <wps:cNvPr id="2015795654" name="Rectangle 2015795654"/>
                            <wps:cNvSpPr/>
                            <wps:spPr>
                              <a:xfrm>
                                <a:off x="2595800" y="3760300"/>
                                <a:ext cx="5500400" cy="39425"/>
                              </a:xfrm>
                              <a:prstGeom prst="rect">
                                <a:avLst/>
                              </a:prstGeom>
                              <a:noFill/>
                              <a:ln>
                                <a:noFill/>
                              </a:ln>
                            </wps:spPr>
                            <wps:txbx>
                              <w:txbxContent>
                                <w:p w14:paraId="1808FCC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512398564" name="Groupe 512398564"/>
                            <wpg:cNvGrpSpPr/>
                            <wpg:grpSpPr>
                              <a:xfrm>
                                <a:off x="2595815" y="3779365"/>
                                <a:ext cx="5500370" cy="1270"/>
                                <a:chOff x="2595800" y="3759650"/>
                                <a:chExt cx="5501025" cy="39425"/>
                              </a:xfrm>
                            </wpg:grpSpPr>
                            <wps:wsp>
                              <wps:cNvPr id="559891591" name="Rectangle 559891591"/>
                              <wps:cNvSpPr/>
                              <wps:spPr>
                                <a:xfrm>
                                  <a:off x="2595800" y="3759650"/>
                                  <a:ext cx="5501025" cy="39425"/>
                                </a:xfrm>
                                <a:prstGeom prst="rect">
                                  <a:avLst/>
                                </a:prstGeom>
                                <a:noFill/>
                                <a:ln>
                                  <a:noFill/>
                                </a:ln>
                              </wps:spPr>
                              <wps:txbx>
                                <w:txbxContent>
                                  <w:p w14:paraId="25AC59F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080738172" name="Groupe 1080738172"/>
                              <wpg:cNvGrpSpPr/>
                              <wpg:grpSpPr>
                                <a:xfrm>
                                  <a:off x="2595815" y="3779365"/>
                                  <a:ext cx="5500370" cy="1270"/>
                                  <a:chOff x="2595815" y="3779365"/>
                                  <a:chExt cx="5500370" cy="1270"/>
                                </a:xfrm>
                              </wpg:grpSpPr>
                              <wps:wsp>
                                <wps:cNvPr id="1298330123" name="Rectangle 1298330123"/>
                                <wps:cNvSpPr/>
                                <wps:spPr>
                                  <a:xfrm>
                                    <a:off x="2595815" y="3779365"/>
                                    <a:ext cx="5500350" cy="1250"/>
                                  </a:xfrm>
                                  <a:prstGeom prst="rect">
                                    <a:avLst/>
                                  </a:prstGeom>
                                  <a:noFill/>
                                  <a:ln>
                                    <a:noFill/>
                                  </a:ln>
                                </wps:spPr>
                                <wps:txbx>
                                  <w:txbxContent>
                                    <w:p w14:paraId="05EA9C01"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016691960" name="Groupe 1016691960"/>
                                <wpg:cNvGrpSpPr/>
                                <wpg:grpSpPr>
                                  <a:xfrm>
                                    <a:off x="2595815" y="3779365"/>
                                    <a:ext cx="5500370" cy="1270"/>
                                    <a:chOff x="2595815" y="3779365"/>
                                    <a:chExt cx="5500370" cy="1270"/>
                                  </a:xfrm>
                                </wpg:grpSpPr>
                                <wps:wsp>
                                  <wps:cNvPr id="1052980640" name="Rectangle 1052980640"/>
                                  <wps:cNvSpPr/>
                                  <wps:spPr>
                                    <a:xfrm>
                                      <a:off x="2595815" y="3779365"/>
                                      <a:ext cx="5500350" cy="1250"/>
                                    </a:xfrm>
                                    <a:prstGeom prst="rect">
                                      <a:avLst/>
                                    </a:prstGeom>
                                    <a:noFill/>
                                    <a:ln>
                                      <a:noFill/>
                                    </a:ln>
                                  </wps:spPr>
                                  <wps:txbx>
                                    <w:txbxContent>
                                      <w:p w14:paraId="15A7D832"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508189842" name="Groupe 508189842"/>
                                  <wpg:cNvGrpSpPr/>
                                  <wpg:grpSpPr>
                                    <a:xfrm>
                                      <a:off x="2595815" y="3779365"/>
                                      <a:ext cx="5500370" cy="1270"/>
                                      <a:chOff x="2595815" y="3779365"/>
                                      <a:chExt cx="5500370" cy="1270"/>
                                    </a:xfrm>
                                  </wpg:grpSpPr>
                                  <wps:wsp>
                                    <wps:cNvPr id="2045961242" name="Rectangle 2045961242"/>
                                    <wps:cNvSpPr/>
                                    <wps:spPr>
                                      <a:xfrm>
                                        <a:off x="2595815" y="3779365"/>
                                        <a:ext cx="5500350" cy="1250"/>
                                      </a:xfrm>
                                      <a:prstGeom prst="rect">
                                        <a:avLst/>
                                      </a:prstGeom>
                                      <a:noFill/>
                                      <a:ln>
                                        <a:noFill/>
                                      </a:ln>
                                    </wps:spPr>
                                    <wps:txbx>
                                      <w:txbxContent>
                                        <w:p w14:paraId="031614D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860946412" name="Groupe 860946412"/>
                                    <wpg:cNvGrpSpPr/>
                                    <wpg:grpSpPr>
                                      <a:xfrm>
                                        <a:off x="2595815" y="3779365"/>
                                        <a:ext cx="5500370" cy="1270"/>
                                        <a:chOff x="2595815" y="3779365"/>
                                        <a:chExt cx="5500370" cy="1270"/>
                                      </a:xfrm>
                                    </wpg:grpSpPr>
                                    <wps:wsp>
                                      <wps:cNvPr id="1768905856" name="Rectangle 1768905856"/>
                                      <wps:cNvSpPr/>
                                      <wps:spPr>
                                        <a:xfrm>
                                          <a:off x="2595815" y="3779365"/>
                                          <a:ext cx="5500350" cy="1250"/>
                                        </a:xfrm>
                                        <a:prstGeom prst="rect">
                                          <a:avLst/>
                                        </a:prstGeom>
                                        <a:noFill/>
                                        <a:ln>
                                          <a:noFill/>
                                        </a:ln>
                                      </wps:spPr>
                                      <wps:txbx>
                                        <w:txbxContent>
                                          <w:p w14:paraId="6603FB2D"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335567794" name="Groupe 1335567794"/>
                                      <wpg:cNvGrpSpPr/>
                                      <wpg:grpSpPr>
                                        <a:xfrm>
                                          <a:off x="2595815" y="3779365"/>
                                          <a:ext cx="5500370" cy="1270"/>
                                          <a:chOff x="2595815" y="3779365"/>
                                          <a:chExt cx="5500370" cy="1270"/>
                                        </a:xfrm>
                                      </wpg:grpSpPr>
                                      <wps:wsp>
                                        <wps:cNvPr id="1616307258" name="Rectangle 1616307258"/>
                                        <wps:cNvSpPr/>
                                        <wps:spPr>
                                          <a:xfrm>
                                            <a:off x="2595815" y="3779365"/>
                                            <a:ext cx="5500350" cy="1250"/>
                                          </a:xfrm>
                                          <a:prstGeom prst="rect">
                                            <a:avLst/>
                                          </a:prstGeom>
                                          <a:noFill/>
                                          <a:ln>
                                            <a:noFill/>
                                          </a:ln>
                                        </wps:spPr>
                                        <wps:txbx>
                                          <w:txbxContent>
                                            <w:p w14:paraId="2C8F425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93789438" name="Groupe 993789438"/>
                                        <wpg:cNvGrpSpPr/>
                                        <wpg:grpSpPr>
                                          <a:xfrm>
                                            <a:off x="2595815" y="3779365"/>
                                            <a:ext cx="5500370" cy="1270"/>
                                            <a:chOff x="2595815" y="3779365"/>
                                            <a:chExt cx="5500370" cy="1270"/>
                                          </a:xfrm>
                                        </wpg:grpSpPr>
                                        <wps:wsp>
                                          <wps:cNvPr id="5673489" name="Rectangle 5673489"/>
                                          <wps:cNvSpPr/>
                                          <wps:spPr>
                                            <a:xfrm>
                                              <a:off x="2595815" y="3779365"/>
                                              <a:ext cx="5500350" cy="1250"/>
                                            </a:xfrm>
                                            <a:prstGeom prst="rect">
                                              <a:avLst/>
                                            </a:prstGeom>
                                            <a:noFill/>
                                            <a:ln>
                                              <a:noFill/>
                                            </a:ln>
                                          </wps:spPr>
                                          <wps:txbx>
                                            <w:txbxContent>
                                              <w:p w14:paraId="3D403C4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071507484" name="Groupe 1071507484"/>
                                          <wpg:cNvGrpSpPr/>
                                          <wpg:grpSpPr>
                                            <a:xfrm>
                                              <a:off x="2595815" y="3779365"/>
                                              <a:ext cx="5500370" cy="1270"/>
                                              <a:chOff x="1546" y="518"/>
                                              <a:chExt cx="8662" cy="2"/>
                                            </a:xfrm>
                                          </wpg:grpSpPr>
                                          <wps:wsp>
                                            <wps:cNvPr id="871727699" name="Rectangle 871727699"/>
                                            <wps:cNvSpPr/>
                                            <wps:spPr>
                                              <a:xfrm>
                                                <a:off x="1546" y="518"/>
                                                <a:ext cx="8650" cy="0"/>
                                              </a:xfrm>
                                              <a:prstGeom prst="rect">
                                                <a:avLst/>
                                              </a:prstGeom>
                                              <a:noFill/>
                                              <a:ln>
                                                <a:noFill/>
                                              </a:ln>
                                            </wps:spPr>
                                            <wps:txbx>
                                              <w:txbxContent>
                                                <w:p w14:paraId="33B5030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899556100" name="Forme libre : forme 899556100"/>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17375033" id="Groupe 109" o:spid="_x0000_s1180" style="position:absolute;left:0;text-align:left;margin-left:12pt;margin-top:25pt;width:433.1pt;height:.1pt;z-index:251668480;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">
                <v:group id="Groupe 622564243" o:spid="_x0000_s1181"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">
                  <v:rect id="Rectangle 350652837" o:spid="_x0000_s1182"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" filled="f" stroked="f">
                    <v:textbox inset="2.53958mm,2.53958mm,2.53958mm,2.53958mm">
                      <w:txbxContent>
                        <w:p w14:paraId="70C9075B" w14:textId="77777777" w:rsidR="00E2198E" w:rsidRDefault="00E2198E">
                          <w:pPr>
                            <w:spacing w:after="0" w:line="240" w:lineRule="auto"/>
                            <w:textDirection w:val="btLr"/>
                          </w:pPr>
                        </w:p>
                      </w:txbxContent>
                    </v:textbox>
                  </v:rect>
                  <v:group id="Groupe 1236227895" o:spid="_x0000_s1183"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">
                    <v:rect id="Rectangle 2015795654" o:spid="_x0000_s1184"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" filled="f" stroked="f">
                      <v:textbox inset="2.53958mm,2.53958mm,2.53958mm,2.53958mm">
                        <w:txbxContent>
                          <w:p w14:paraId="1808FCC0" w14:textId="77777777" w:rsidR="00E2198E" w:rsidRDefault="00E2198E">
                            <w:pPr>
                              <w:spacing w:after="0" w:line="240" w:lineRule="auto"/>
                              <w:textDirection w:val="btLr"/>
                            </w:pPr>
                          </w:p>
                        </w:txbxContent>
                      </v:textbox>
                    </v:rect>
                    <v:group id="Groupe 512398564" o:spid="_x0000_s1185"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">
                      <v:rect id="Rectangle 559891591" o:spid="_x0000_s1186"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" filled="f" stroked="f">
                        <v:textbox inset="2.53958mm,2.53958mm,2.53958mm,2.53958mm">
                          <w:txbxContent>
                            <w:p w14:paraId="25AC59F4" w14:textId="77777777" w:rsidR="00E2198E" w:rsidRDefault="00E2198E">
                              <w:pPr>
                                <w:spacing w:after="0" w:line="240" w:lineRule="auto"/>
                                <w:textDirection w:val="btLr"/>
                              </w:pPr>
                            </w:p>
                          </w:txbxContent>
                        </v:textbox>
                      </v:rect>
                      <v:group id="Groupe 1080738172" o:spid="_x0000_s118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">
                        <v:rect id="Rectangle 1298330123" o:spid="_x0000_s118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" filled="f" stroked="f">
                          <v:textbox inset="2.53958mm,2.53958mm,2.53958mm,2.53958mm">
                            <w:txbxContent>
                              <w:p w14:paraId="05EA9C01" w14:textId="77777777" w:rsidR="00E2198E" w:rsidRDefault="00E2198E">
                                <w:pPr>
                                  <w:spacing w:after="0" w:line="240" w:lineRule="auto"/>
                                  <w:textDirection w:val="btLr"/>
                                </w:pPr>
                              </w:p>
                            </w:txbxContent>
                          </v:textbox>
                        </v:rect>
                        <v:group id="Groupe 1016691960" o:spid="_x0000_s118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">
                          <v:rect id="Rectangle 1052980640" o:spid="_x0000_s119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" filled="f" stroked="f">
                            <v:textbox inset="2.53958mm,2.53958mm,2.53958mm,2.53958mm">
                              <w:txbxContent>
                                <w:p w14:paraId="15A7D832" w14:textId="77777777" w:rsidR="00E2198E" w:rsidRDefault="00E2198E">
                                  <w:pPr>
                                    <w:spacing w:after="0" w:line="240" w:lineRule="auto"/>
                                    <w:textDirection w:val="btLr"/>
                                  </w:pPr>
                                </w:p>
                              </w:txbxContent>
                            </v:textbox>
                          </v:rect>
                          <v:group id="Groupe 508189842" o:spid="_x0000_s119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">
                            <v:rect id="Rectangle 2045961242" o:spid="_x0000_s119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" filled="f" stroked="f">
                              <v:textbox inset="2.53958mm,2.53958mm,2.53958mm,2.53958mm">
                                <w:txbxContent>
                                  <w:p w14:paraId="031614DC" w14:textId="77777777" w:rsidR="00E2198E" w:rsidRDefault="00E2198E">
                                    <w:pPr>
                                      <w:spacing w:after="0" w:line="240" w:lineRule="auto"/>
                                      <w:textDirection w:val="btLr"/>
                                    </w:pPr>
                                  </w:p>
                                </w:txbxContent>
                              </v:textbox>
                            </v:rect>
                            <v:group id="Groupe 860946412" o:spid="_x0000_s119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">
                              <v:rect id="Rectangle 1768905856" o:spid="_x0000_s119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" filled="f" stroked="f">
                                <v:textbox inset="2.53958mm,2.53958mm,2.53958mm,2.53958mm">
                                  <w:txbxContent>
                                    <w:p w14:paraId="6603FB2D" w14:textId="77777777" w:rsidR="00E2198E" w:rsidRDefault="00E2198E">
                                      <w:pPr>
                                        <w:spacing w:after="0" w:line="240" w:lineRule="auto"/>
                                        <w:textDirection w:val="btLr"/>
                                      </w:pPr>
                                    </w:p>
                                  </w:txbxContent>
                                </v:textbox>
                              </v:rect>
                              <v:group id="Groupe 1335567794" o:spid="_x0000_s119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">
                                <v:rect id="Rectangle 1616307258" o:spid="_x0000_s119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" filled="f" stroked="f">
                                  <v:textbox inset="2.53958mm,2.53958mm,2.53958mm,2.53958mm">
                                    <w:txbxContent>
                                      <w:p w14:paraId="2C8F4255" w14:textId="77777777" w:rsidR="00E2198E" w:rsidRDefault="00E2198E">
                                        <w:pPr>
                                          <w:spacing w:after="0" w:line="240" w:lineRule="auto"/>
                                          <w:textDirection w:val="btLr"/>
                                        </w:pPr>
                                      </w:p>
                                    </w:txbxContent>
                                  </v:textbox>
                                </v:rect>
                                <v:group id="Groupe 993789438" o:spid="_x0000_s119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">
                                  <v:rect id="Rectangle 5673489" o:spid="_x0000_s119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" filled="f" stroked="f">
                                    <v:textbox inset="2.53958mm,2.53958mm,2.53958mm,2.53958mm">
                                      <w:txbxContent>
                                        <w:p w14:paraId="3D403C47" w14:textId="77777777" w:rsidR="00E2198E" w:rsidRDefault="00E2198E">
                                          <w:pPr>
                                            <w:spacing w:after="0" w:line="240" w:lineRule="auto"/>
                                            <w:textDirection w:val="btLr"/>
                                          </w:pPr>
                                        </w:p>
                                      </w:txbxContent>
                                    </v:textbox>
                                  </v:rect>
                                  <v:group id="Groupe 1071507484" o:spid="_x0000_s1199"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">
                                    <v:rect id="Rectangle 871727699" o:spid="_x0000_s1200"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" filled="f" stroked="f">
                                      <v:textbox inset="2.53958mm,2.53958mm,2.53958mm,2.53958mm">
                                        <w:txbxContent>
                                          <w:p w14:paraId="33B50307" w14:textId="77777777" w:rsidR="00E2198E" w:rsidRDefault="00E2198E">
                                            <w:pPr>
                                              <w:spacing w:after="0" w:line="240" w:lineRule="auto"/>
                                              <w:textDirection w:val="btLr"/>
                                            </w:pPr>
                                          </w:p>
                                        </w:txbxContent>
                                      </v:textbox>
                                    </v:rect>
                                    <v:shape id="Forme libre : forme 899556100" o:spid="_x0000_s1201"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213AB626" w14:textId="77777777" w:rsidR="00E2198E" w:rsidRPr="003B2F4F" w:rsidRDefault="00E2198E">
      <w:pPr>
        <w:widowControl/>
        <w:spacing w:after="0" w:line="240" w:lineRule="auto"/>
        <w:ind w:right="-40"/>
        <w:jc w:val="both"/>
        <w:rPr>
          <w:rFonts w:ascii="Tahoma" w:eastAsia="Tahoma" w:hAnsi="Tahoma" w:cs="Tahoma"/>
          <w:color w:val="036287"/>
          <w:sz w:val="20"/>
          <w:szCs w:val="20"/>
          <w:lang w:val="fr-FR"/>
        </w:rPr>
      </w:pPr>
    </w:p>
    <w:tbl>
      <w:tblPr>
        <w:tblStyle w:val="afffffd"/>
        <w:tblW w:w="913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35"/>
      </w:tblGrid>
      <w:tr w:rsidR="00E2198E" w:rsidRPr="003B2F4F" w14:paraId="3AAE403D" w14:textId="77777777">
        <w:trPr>
          <w:trHeight w:val="1440"/>
          <w:jc w:val="center"/>
        </w:trPr>
        <w:tc>
          <w:tcPr>
            <w:tcW w:w="9135" w:type="dxa"/>
            <w:tcBorders>
              <w:top w:val="nil"/>
              <w:left w:val="nil"/>
              <w:bottom w:val="nil"/>
              <w:right w:val="nil"/>
            </w:tcBorders>
            <w:shd w:val="clear" w:color="auto" w:fill="EAF5FF"/>
            <w:tcMar>
              <w:top w:w="100" w:type="dxa"/>
              <w:left w:w="100" w:type="dxa"/>
              <w:bottom w:w="100" w:type="dxa"/>
              <w:right w:w="100" w:type="dxa"/>
            </w:tcMar>
            <w:vAlign w:val="center"/>
          </w:tcPr>
          <w:p w14:paraId="646A8A3F" w14:textId="77777777" w:rsidR="00E2198E" w:rsidRPr="003B2F4F" w:rsidRDefault="00000000">
            <w:pPr>
              <w:widowControl/>
              <w:spacing w:before="60" w:after="60"/>
              <w:ind w:right="-40"/>
              <w:jc w:val="center"/>
              <w:rPr>
                <w:rFonts w:ascii="Tahoma" w:eastAsia="Tahoma" w:hAnsi="Tahoma" w:cs="Tahoma"/>
                <w:sz w:val="20"/>
                <w:szCs w:val="20"/>
                <w:lang w:val="fr-FR"/>
              </w:rPr>
            </w:pPr>
            <w:r w:rsidRPr="003B2F4F">
              <w:rPr>
                <w:rFonts w:ascii="Tahoma" w:eastAsia="Tahoma" w:hAnsi="Tahoma" w:cs="Tahoma"/>
                <w:sz w:val="20"/>
                <w:szCs w:val="20"/>
                <w:lang w:val="fr-FR"/>
              </w:rPr>
              <w:lastRenderedPageBreak/>
              <w:t xml:space="preserve"> </w:t>
            </w:r>
            <w:r w:rsidRPr="003B2F4F">
              <w:rPr>
                <w:rFonts w:ascii="Tahoma" w:eastAsia="Tahoma" w:hAnsi="Tahoma" w:cs="Tahoma"/>
                <w:noProof/>
                <w:sz w:val="20"/>
                <w:szCs w:val="20"/>
                <w:lang w:val="fr-FR"/>
              </w:rPr>
              <w:drawing>
                <wp:inline distT="114300" distB="114300" distL="114300" distR="114300" wp14:anchorId="37D93635" wp14:editId="2301625A">
                  <wp:extent cx="313894" cy="313894"/>
                  <wp:effectExtent l="0" t="0" r="0" b="0"/>
                  <wp:docPr id="1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664686CC" w14:textId="77777777" w:rsidR="00E2198E" w:rsidRPr="003B2F4F" w:rsidRDefault="00000000">
            <w:pPr>
              <w:widowControl/>
              <w:spacing w:before="60" w:after="60"/>
              <w:ind w:right="-40"/>
              <w:jc w:val="center"/>
              <w:rPr>
                <w:rFonts w:ascii="Tahoma" w:eastAsia="Tahoma" w:hAnsi="Tahoma" w:cs="Tahoma"/>
                <w:lang w:val="fr-FR"/>
              </w:rPr>
            </w:pPr>
            <w:r w:rsidRPr="003B2F4F">
              <w:rPr>
                <w:rFonts w:ascii="Tahoma" w:eastAsia="Tahoma" w:hAnsi="Tahoma" w:cs="Tahoma"/>
                <w:lang w:val="fr-FR"/>
              </w:rPr>
              <w:t>(RAPPEL : cette aide au remplissage est à effacer avant envoi du projet)</w:t>
            </w:r>
          </w:p>
        </w:tc>
      </w:tr>
    </w:tbl>
    <w:p w14:paraId="49E32ED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Identifier les risques et limites de l’étude. Détailler les biais possibles des résultats, ainsi que la méthode prévue pour les contrôler ou les limiter.</w:t>
      </w:r>
    </w:p>
    <w:p w14:paraId="2B89B1CC" w14:textId="77777777" w:rsidR="00E2198E" w:rsidRPr="003B2F4F" w:rsidRDefault="00000000">
      <w:pPr>
        <w:spacing w:before="60" w:after="60" w:line="240" w:lineRule="auto"/>
        <w:ind w:right="-40"/>
        <w:jc w:val="both"/>
        <w:rPr>
          <w:rFonts w:ascii="Tahoma" w:eastAsia="Tahoma" w:hAnsi="Tahoma" w:cs="Tahoma"/>
          <w:sz w:val="28"/>
          <w:szCs w:val="28"/>
          <w:lang w:val="fr-FR"/>
        </w:rPr>
      </w:pPr>
      <w:r w:rsidRPr="003B2F4F">
        <w:rPr>
          <w:rFonts w:ascii="Tahoma" w:eastAsia="Tahoma" w:hAnsi="Tahoma" w:cs="Tahoma"/>
          <w:lang w:val="fr-FR"/>
        </w:rPr>
        <w:t>Toute limite potentielle du design de l'étude, des sources de données et des méthodes d’analyses, y compris les efforts entrepris pour réduire les biais doit être discutée.</w:t>
      </w:r>
    </w:p>
    <w:p w14:paraId="5C76ACF5" w14:textId="77777777" w:rsidR="00E2198E" w:rsidRPr="003B2F4F" w:rsidRDefault="00E2198E">
      <w:pPr>
        <w:spacing w:before="60" w:after="60" w:line="240" w:lineRule="auto"/>
        <w:ind w:right="-40"/>
        <w:rPr>
          <w:rFonts w:ascii="Tahoma" w:eastAsia="Tahoma" w:hAnsi="Tahoma" w:cs="Tahoma"/>
          <w:sz w:val="28"/>
          <w:szCs w:val="28"/>
          <w:lang w:val="fr-FR"/>
        </w:rPr>
      </w:pPr>
    </w:p>
    <w:p w14:paraId="4FD628A4"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19" w:name="_heading=h.1y810tw" w:colFirst="0" w:colLast="0"/>
      <w:bookmarkEnd w:id="19"/>
      <w:r w:rsidRPr="003B2F4F">
        <w:rPr>
          <w:rFonts w:ascii="Tahoma" w:eastAsia="Tahoma" w:hAnsi="Tahoma" w:cs="Tahoma"/>
          <w:color w:val="036287"/>
          <w:sz w:val="26"/>
          <w:szCs w:val="26"/>
          <w:lang w:val="fr-FR"/>
        </w:rPr>
        <w:t>Calendrier prévisionnel et faisabilité du projet</w:t>
      </w:r>
      <w:r w:rsidRPr="003B2F4F">
        <w:rPr>
          <w:noProof/>
          <w:lang w:val="fr-FR"/>
        </w:rPr>
        <mc:AlternateContent>
          <mc:Choice Requires="wpg">
            <w:drawing>
              <wp:anchor distT="0" distB="0" distL="0" distR="0" simplePos="0" relativeHeight="251669504" behindDoc="0" locked="0" layoutInCell="1" hidden="0" allowOverlap="1" wp14:anchorId="0726DB09" wp14:editId="78AD8E8E">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6" name="Groupe 106"/>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64321632" name="Groupe 64321632"/>
                        <wpg:cNvGrpSpPr/>
                        <wpg:grpSpPr>
                          <a:xfrm>
                            <a:off x="2595815" y="3779365"/>
                            <a:ext cx="5500370" cy="1270"/>
                            <a:chOff x="2595800" y="3760275"/>
                            <a:chExt cx="5500400" cy="39425"/>
                          </a:xfrm>
                        </wpg:grpSpPr>
                        <wps:wsp>
                          <wps:cNvPr id="369442068" name="Rectangle 369442068"/>
                          <wps:cNvSpPr/>
                          <wps:spPr>
                            <a:xfrm>
                              <a:off x="2595800" y="3760275"/>
                              <a:ext cx="5500400" cy="39425"/>
                            </a:xfrm>
                            <a:prstGeom prst="rect">
                              <a:avLst/>
                            </a:prstGeom>
                            <a:noFill/>
                            <a:ln>
                              <a:noFill/>
                            </a:ln>
                          </wps:spPr>
                          <wps:txbx>
                            <w:txbxContent>
                              <w:p w14:paraId="797160F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356367099" name="Groupe 1356367099"/>
                          <wpg:cNvGrpSpPr/>
                          <wpg:grpSpPr>
                            <a:xfrm>
                              <a:off x="2595815" y="3779365"/>
                              <a:ext cx="5500370" cy="1270"/>
                              <a:chOff x="2595800" y="3760300"/>
                              <a:chExt cx="5500400" cy="39425"/>
                            </a:xfrm>
                          </wpg:grpSpPr>
                          <wps:wsp>
                            <wps:cNvPr id="1197133974" name="Rectangle 1197133974"/>
                            <wps:cNvSpPr/>
                            <wps:spPr>
                              <a:xfrm>
                                <a:off x="2595800" y="3760300"/>
                                <a:ext cx="5500400" cy="39425"/>
                              </a:xfrm>
                              <a:prstGeom prst="rect">
                                <a:avLst/>
                              </a:prstGeom>
                              <a:noFill/>
                              <a:ln>
                                <a:noFill/>
                              </a:ln>
                            </wps:spPr>
                            <wps:txbx>
                              <w:txbxContent>
                                <w:p w14:paraId="0CA84D31"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95596697" name="Groupe 995596697"/>
                            <wpg:cNvGrpSpPr/>
                            <wpg:grpSpPr>
                              <a:xfrm>
                                <a:off x="2595815" y="3779365"/>
                                <a:ext cx="5500370" cy="1270"/>
                                <a:chOff x="2595800" y="3759650"/>
                                <a:chExt cx="5501025" cy="39425"/>
                              </a:xfrm>
                            </wpg:grpSpPr>
                            <wps:wsp>
                              <wps:cNvPr id="1580440809" name="Rectangle 1580440809"/>
                              <wps:cNvSpPr/>
                              <wps:spPr>
                                <a:xfrm>
                                  <a:off x="2595800" y="3759650"/>
                                  <a:ext cx="5501025" cy="39425"/>
                                </a:xfrm>
                                <a:prstGeom prst="rect">
                                  <a:avLst/>
                                </a:prstGeom>
                                <a:noFill/>
                                <a:ln>
                                  <a:noFill/>
                                </a:ln>
                              </wps:spPr>
                              <wps:txbx>
                                <w:txbxContent>
                                  <w:p w14:paraId="102CBBE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544556035" name="Groupe 1544556035"/>
                              <wpg:cNvGrpSpPr/>
                              <wpg:grpSpPr>
                                <a:xfrm>
                                  <a:off x="2595815" y="3779365"/>
                                  <a:ext cx="5500370" cy="1270"/>
                                  <a:chOff x="2595815" y="3779365"/>
                                  <a:chExt cx="5500370" cy="1270"/>
                                </a:xfrm>
                              </wpg:grpSpPr>
                              <wps:wsp>
                                <wps:cNvPr id="1178038931" name="Rectangle 1178038931"/>
                                <wps:cNvSpPr/>
                                <wps:spPr>
                                  <a:xfrm>
                                    <a:off x="2595815" y="3779365"/>
                                    <a:ext cx="5500350" cy="1250"/>
                                  </a:xfrm>
                                  <a:prstGeom prst="rect">
                                    <a:avLst/>
                                  </a:prstGeom>
                                  <a:noFill/>
                                  <a:ln>
                                    <a:noFill/>
                                  </a:ln>
                                </wps:spPr>
                                <wps:txbx>
                                  <w:txbxContent>
                                    <w:p w14:paraId="2C94AE4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720412709" name="Groupe 1720412709"/>
                                <wpg:cNvGrpSpPr/>
                                <wpg:grpSpPr>
                                  <a:xfrm>
                                    <a:off x="2595815" y="3779365"/>
                                    <a:ext cx="5500370" cy="1270"/>
                                    <a:chOff x="2595815" y="3779365"/>
                                    <a:chExt cx="5500370" cy="1270"/>
                                  </a:xfrm>
                                </wpg:grpSpPr>
                                <wps:wsp>
                                  <wps:cNvPr id="1307067323" name="Rectangle 1307067323"/>
                                  <wps:cNvSpPr/>
                                  <wps:spPr>
                                    <a:xfrm>
                                      <a:off x="2595815" y="3779365"/>
                                      <a:ext cx="5500350" cy="1250"/>
                                    </a:xfrm>
                                    <a:prstGeom prst="rect">
                                      <a:avLst/>
                                    </a:prstGeom>
                                    <a:noFill/>
                                    <a:ln>
                                      <a:noFill/>
                                    </a:ln>
                                  </wps:spPr>
                                  <wps:txbx>
                                    <w:txbxContent>
                                      <w:p w14:paraId="06657FEA"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863005433" name="Groupe 863005433"/>
                                  <wpg:cNvGrpSpPr/>
                                  <wpg:grpSpPr>
                                    <a:xfrm>
                                      <a:off x="2595815" y="3779365"/>
                                      <a:ext cx="5500370" cy="1270"/>
                                      <a:chOff x="2595815" y="3779365"/>
                                      <a:chExt cx="5500370" cy="1270"/>
                                    </a:xfrm>
                                  </wpg:grpSpPr>
                                  <wps:wsp>
                                    <wps:cNvPr id="196498678" name="Rectangle 196498678"/>
                                    <wps:cNvSpPr/>
                                    <wps:spPr>
                                      <a:xfrm>
                                        <a:off x="2595815" y="3779365"/>
                                        <a:ext cx="5500350" cy="1250"/>
                                      </a:xfrm>
                                      <a:prstGeom prst="rect">
                                        <a:avLst/>
                                      </a:prstGeom>
                                      <a:noFill/>
                                      <a:ln>
                                        <a:noFill/>
                                      </a:ln>
                                    </wps:spPr>
                                    <wps:txbx>
                                      <w:txbxContent>
                                        <w:p w14:paraId="49CE5D28"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47982816" name="Groupe 47982816"/>
                                    <wpg:cNvGrpSpPr/>
                                    <wpg:grpSpPr>
                                      <a:xfrm>
                                        <a:off x="2595815" y="3779365"/>
                                        <a:ext cx="5500370" cy="1270"/>
                                        <a:chOff x="2595815" y="3779365"/>
                                        <a:chExt cx="5500370" cy="1270"/>
                                      </a:xfrm>
                                    </wpg:grpSpPr>
                                    <wps:wsp>
                                      <wps:cNvPr id="599656813" name="Rectangle 599656813"/>
                                      <wps:cNvSpPr/>
                                      <wps:spPr>
                                        <a:xfrm>
                                          <a:off x="2595815" y="3779365"/>
                                          <a:ext cx="5500350" cy="1250"/>
                                        </a:xfrm>
                                        <a:prstGeom prst="rect">
                                          <a:avLst/>
                                        </a:prstGeom>
                                        <a:noFill/>
                                        <a:ln>
                                          <a:noFill/>
                                        </a:ln>
                                      </wps:spPr>
                                      <wps:txbx>
                                        <w:txbxContent>
                                          <w:p w14:paraId="6D2F5121"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926867405" name="Groupe 1926867405"/>
                                      <wpg:cNvGrpSpPr/>
                                      <wpg:grpSpPr>
                                        <a:xfrm>
                                          <a:off x="2595815" y="3779365"/>
                                          <a:ext cx="5500370" cy="1270"/>
                                          <a:chOff x="2595815" y="3779365"/>
                                          <a:chExt cx="5500370" cy="1270"/>
                                        </a:xfrm>
                                      </wpg:grpSpPr>
                                      <wps:wsp>
                                        <wps:cNvPr id="153832643" name="Rectangle 153832643"/>
                                        <wps:cNvSpPr/>
                                        <wps:spPr>
                                          <a:xfrm>
                                            <a:off x="2595815" y="3779365"/>
                                            <a:ext cx="5500350" cy="1250"/>
                                          </a:xfrm>
                                          <a:prstGeom prst="rect">
                                            <a:avLst/>
                                          </a:prstGeom>
                                          <a:noFill/>
                                          <a:ln>
                                            <a:noFill/>
                                          </a:ln>
                                        </wps:spPr>
                                        <wps:txbx>
                                          <w:txbxContent>
                                            <w:p w14:paraId="3211313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398930267" name="Groupe 1398930267"/>
                                        <wpg:cNvGrpSpPr/>
                                        <wpg:grpSpPr>
                                          <a:xfrm>
                                            <a:off x="2595815" y="3779365"/>
                                            <a:ext cx="5500370" cy="1270"/>
                                            <a:chOff x="2595815" y="3779365"/>
                                            <a:chExt cx="5500370" cy="1270"/>
                                          </a:xfrm>
                                        </wpg:grpSpPr>
                                        <wps:wsp>
                                          <wps:cNvPr id="1739985808" name="Rectangle 1739985808"/>
                                          <wps:cNvSpPr/>
                                          <wps:spPr>
                                            <a:xfrm>
                                              <a:off x="2595815" y="3779365"/>
                                              <a:ext cx="5500350" cy="1250"/>
                                            </a:xfrm>
                                            <a:prstGeom prst="rect">
                                              <a:avLst/>
                                            </a:prstGeom>
                                            <a:noFill/>
                                            <a:ln>
                                              <a:noFill/>
                                            </a:ln>
                                          </wps:spPr>
                                          <wps:txbx>
                                            <w:txbxContent>
                                              <w:p w14:paraId="11E3822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276298285" name="Groupe 1276298285"/>
                                          <wpg:cNvGrpSpPr/>
                                          <wpg:grpSpPr>
                                            <a:xfrm>
                                              <a:off x="2595815" y="3779365"/>
                                              <a:ext cx="5500370" cy="1270"/>
                                              <a:chOff x="1546" y="518"/>
                                              <a:chExt cx="8662" cy="2"/>
                                            </a:xfrm>
                                          </wpg:grpSpPr>
                                          <wps:wsp>
                                            <wps:cNvPr id="381982538" name="Rectangle 381982538"/>
                                            <wps:cNvSpPr/>
                                            <wps:spPr>
                                              <a:xfrm>
                                                <a:off x="1546" y="518"/>
                                                <a:ext cx="8650" cy="0"/>
                                              </a:xfrm>
                                              <a:prstGeom prst="rect">
                                                <a:avLst/>
                                              </a:prstGeom>
                                              <a:noFill/>
                                              <a:ln>
                                                <a:noFill/>
                                              </a:ln>
                                            </wps:spPr>
                                            <wps:txbx>
                                              <w:txbxContent>
                                                <w:p w14:paraId="31D1801B"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576631406" name="Forme libre : forme 576631406"/>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0726DB09" id="Groupe 106" o:spid="_x0000_s1202" style="position:absolute;left:0;text-align:left;margin-left:12pt;margin-top:25pt;width:433.1pt;height:.1pt;z-index:251669504;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">
                <v:group id="Groupe 64321632" o:spid="_x0000_s1203"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">
                  <v:rect id="Rectangle 369442068" o:spid="_x0000_s1204"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" filled="f" stroked="f">
                    <v:textbox inset="2.53958mm,2.53958mm,2.53958mm,2.53958mm">
                      <w:txbxContent>
                        <w:p w14:paraId="797160F5" w14:textId="77777777" w:rsidR="00E2198E" w:rsidRDefault="00E2198E">
                          <w:pPr>
                            <w:spacing w:after="0" w:line="240" w:lineRule="auto"/>
                            <w:textDirection w:val="btLr"/>
                          </w:pPr>
                        </w:p>
                      </w:txbxContent>
                    </v:textbox>
                  </v:rect>
                  <v:group id="Groupe 1356367099" o:spid="_x0000_s1205"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">
                    <v:rect id="Rectangle 1197133974" o:spid="_x0000_s1206"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" filled="f" stroked="f">
                      <v:textbox inset="2.53958mm,2.53958mm,2.53958mm,2.53958mm">
                        <w:txbxContent>
                          <w:p w14:paraId="0CA84D31" w14:textId="77777777" w:rsidR="00E2198E" w:rsidRDefault="00E2198E">
                            <w:pPr>
                              <w:spacing w:after="0" w:line="240" w:lineRule="auto"/>
                              <w:textDirection w:val="btLr"/>
                            </w:pPr>
                          </w:p>
                        </w:txbxContent>
                      </v:textbox>
                    </v:rect>
                    <v:group id="Groupe 995596697" o:spid="_x0000_s1207"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">
                      <v:rect id="Rectangle 1580440809" o:spid="_x0000_s1208"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" filled="f" stroked="f">
                        <v:textbox inset="2.53958mm,2.53958mm,2.53958mm,2.53958mm">
                          <w:txbxContent>
                            <w:p w14:paraId="102CBBE4" w14:textId="77777777" w:rsidR="00E2198E" w:rsidRDefault="00E2198E">
                              <w:pPr>
                                <w:spacing w:after="0" w:line="240" w:lineRule="auto"/>
                                <w:textDirection w:val="btLr"/>
                              </w:pPr>
                            </w:p>
                          </w:txbxContent>
                        </v:textbox>
                      </v:rect>
                      <v:group id="Groupe 1544556035" o:spid="_x0000_s120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">
                        <v:rect id="Rectangle 1178038931" o:spid="_x0000_s121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" filled="f" stroked="f">
                          <v:textbox inset="2.53958mm,2.53958mm,2.53958mm,2.53958mm">
                            <w:txbxContent>
                              <w:p w14:paraId="2C94AE47" w14:textId="77777777" w:rsidR="00E2198E" w:rsidRDefault="00E2198E">
                                <w:pPr>
                                  <w:spacing w:after="0" w:line="240" w:lineRule="auto"/>
                                  <w:textDirection w:val="btLr"/>
                                </w:pPr>
                              </w:p>
                            </w:txbxContent>
                          </v:textbox>
                        </v:rect>
                        <v:group id="Groupe 1720412709" o:spid="_x0000_s121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">
                          <v:rect id="Rectangle 1307067323" o:spid="_x0000_s121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" filled="f" stroked="f">
                            <v:textbox inset="2.53958mm,2.53958mm,2.53958mm,2.53958mm">
                              <w:txbxContent>
                                <w:p w14:paraId="06657FEA" w14:textId="77777777" w:rsidR="00E2198E" w:rsidRDefault="00E2198E">
                                  <w:pPr>
                                    <w:spacing w:after="0" w:line="240" w:lineRule="auto"/>
                                    <w:textDirection w:val="btLr"/>
                                  </w:pPr>
                                </w:p>
                              </w:txbxContent>
                            </v:textbox>
                          </v:rect>
                          <v:group id="Groupe 863005433" o:spid="_x0000_s121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">
                            <v:rect id="Rectangle 196498678" o:spid="_x0000_s121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" filled="f" stroked="f">
                              <v:textbox inset="2.53958mm,2.53958mm,2.53958mm,2.53958mm">
                                <w:txbxContent>
                                  <w:p w14:paraId="49CE5D28" w14:textId="77777777" w:rsidR="00E2198E" w:rsidRDefault="00E2198E">
                                    <w:pPr>
                                      <w:spacing w:after="0" w:line="240" w:lineRule="auto"/>
                                      <w:textDirection w:val="btLr"/>
                                    </w:pPr>
                                  </w:p>
                                </w:txbxContent>
                              </v:textbox>
                            </v:rect>
                            <v:group id="Groupe 47982816" o:spid="_x0000_s121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">
                              <v:rect id="Rectangle 599656813" o:spid="_x0000_s121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" filled="f" stroked="f">
                                <v:textbox inset="2.53958mm,2.53958mm,2.53958mm,2.53958mm">
                                  <w:txbxContent>
                                    <w:p w14:paraId="6D2F5121" w14:textId="77777777" w:rsidR="00E2198E" w:rsidRDefault="00E2198E">
                                      <w:pPr>
                                        <w:spacing w:after="0" w:line="240" w:lineRule="auto"/>
                                        <w:textDirection w:val="btLr"/>
                                      </w:pPr>
                                    </w:p>
                                  </w:txbxContent>
                                </v:textbox>
                              </v:rect>
                              <v:group id="Groupe 1926867405" o:spid="_x0000_s121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">
                                <v:rect id="Rectangle 153832643" o:spid="_x0000_s121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" filled="f" stroked="f">
                                  <v:textbox inset="2.53958mm,2.53958mm,2.53958mm,2.53958mm">
                                    <w:txbxContent>
                                      <w:p w14:paraId="32113134" w14:textId="77777777" w:rsidR="00E2198E" w:rsidRDefault="00E2198E">
                                        <w:pPr>
                                          <w:spacing w:after="0" w:line="240" w:lineRule="auto"/>
                                          <w:textDirection w:val="btLr"/>
                                        </w:pPr>
                                      </w:p>
                                    </w:txbxContent>
                                  </v:textbox>
                                </v:rect>
                                <v:group id="Groupe 1398930267" o:spid="_x0000_s121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">
                                  <v:rect id="Rectangle 1739985808" o:spid="_x0000_s122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" filled="f" stroked="f">
                                    <v:textbox inset="2.53958mm,2.53958mm,2.53958mm,2.53958mm">
                                      <w:txbxContent>
                                        <w:p w14:paraId="11E38227" w14:textId="77777777" w:rsidR="00E2198E" w:rsidRDefault="00E2198E">
                                          <w:pPr>
                                            <w:spacing w:after="0" w:line="240" w:lineRule="auto"/>
                                            <w:textDirection w:val="btLr"/>
                                          </w:pPr>
                                        </w:p>
                                      </w:txbxContent>
                                    </v:textbox>
                                  </v:rect>
                                  <v:group id="Groupe 1276298285" o:spid="_x0000_s1221"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">
                                    <v:rect id="Rectangle 381982538" o:spid="_x0000_s1222"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" filled="f" stroked="f">
                                      <v:textbox inset="2.53958mm,2.53958mm,2.53958mm,2.53958mm">
                                        <w:txbxContent>
                                          <w:p w14:paraId="31D1801B" w14:textId="77777777" w:rsidR="00E2198E" w:rsidRDefault="00E2198E">
                                            <w:pPr>
                                              <w:spacing w:after="0" w:line="240" w:lineRule="auto"/>
                                              <w:textDirection w:val="btLr"/>
                                            </w:pPr>
                                          </w:p>
                                        </w:txbxContent>
                                      </v:textbox>
                                    </v:rect>
                                    <v:shape id="Forme libre : forme 576631406" o:spid="_x0000_s1223"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65E1FC29" w14:textId="77777777" w:rsidR="00E2198E" w:rsidRPr="003B2F4F" w:rsidRDefault="00E2198E">
      <w:pPr>
        <w:widowControl/>
        <w:spacing w:after="0" w:line="240" w:lineRule="auto"/>
        <w:ind w:right="-40"/>
        <w:jc w:val="both"/>
        <w:rPr>
          <w:rFonts w:ascii="Tahoma" w:eastAsia="Tahoma" w:hAnsi="Tahoma" w:cs="Tahoma"/>
          <w:color w:val="036287"/>
          <w:sz w:val="20"/>
          <w:szCs w:val="20"/>
          <w:lang w:val="fr-FR"/>
        </w:rPr>
      </w:pPr>
    </w:p>
    <w:tbl>
      <w:tblPr>
        <w:tblStyle w:val="afffffe"/>
        <w:tblW w:w="908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84"/>
      </w:tblGrid>
      <w:tr w:rsidR="00E2198E" w:rsidRPr="003B2F4F" w14:paraId="4F57D0F0" w14:textId="77777777">
        <w:trPr>
          <w:trHeight w:val="1440"/>
          <w:jc w:val="center"/>
        </w:trPr>
        <w:tc>
          <w:tcPr>
            <w:tcW w:w="9084" w:type="dxa"/>
            <w:tcBorders>
              <w:top w:val="nil"/>
              <w:left w:val="nil"/>
              <w:bottom w:val="nil"/>
              <w:right w:val="nil"/>
            </w:tcBorders>
            <w:shd w:val="clear" w:color="auto" w:fill="EAF5FF"/>
            <w:tcMar>
              <w:top w:w="100" w:type="dxa"/>
              <w:left w:w="100" w:type="dxa"/>
              <w:bottom w:w="100" w:type="dxa"/>
              <w:right w:w="100" w:type="dxa"/>
            </w:tcMar>
            <w:vAlign w:val="center"/>
          </w:tcPr>
          <w:p w14:paraId="29938FE8" w14:textId="77777777" w:rsidR="00E2198E" w:rsidRPr="003B2F4F" w:rsidRDefault="00000000">
            <w:pPr>
              <w:widowControl/>
              <w:spacing w:before="60" w:after="60"/>
              <w:ind w:right="-40"/>
              <w:jc w:val="center"/>
              <w:rPr>
                <w:rFonts w:ascii="Tahoma" w:eastAsia="Tahoma" w:hAnsi="Tahoma" w:cs="Tahoma"/>
                <w:sz w:val="20"/>
                <w:szCs w:val="20"/>
                <w:lang w:val="fr-FR"/>
              </w:rPr>
            </w:pPr>
            <w:r w:rsidRPr="003B2F4F">
              <w:rPr>
                <w:rFonts w:ascii="Tahoma" w:eastAsia="Tahoma" w:hAnsi="Tahoma" w:cs="Tahoma"/>
                <w:sz w:val="20"/>
                <w:szCs w:val="20"/>
                <w:lang w:val="fr-FR"/>
              </w:rPr>
              <w:t xml:space="preserve"> </w:t>
            </w:r>
            <w:r w:rsidRPr="003B2F4F">
              <w:rPr>
                <w:rFonts w:ascii="Tahoma" w:eastAsia="Tahoma" w:hAnsi="Tahoma" w:cs="Tahoma"/>
                <w:noProof/>
                <w:sz w:val="20"/>
                <w:szCs w:val="20"/>
                <w:lang w:val="fr-FR"/>
              </w:rPr>
              <w:drawing>
                <wp:inline distT="114300" distB="114300" distL="114300" distR="114300" wp14:anchorId="3542D6D2" wp14:editId="60380C3B">
                  <wp:extent cx="313894" cy="313894"/>
                  <wp:effectExtent l="0" t="0" r="0" b="0"/>
                  <wp:docPr id="1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1D04770C" w14:textId="77777777" w:rsidR="00E2198E" w:rsidRPr="003B2F4F" w:rsidRDefault="00000000">
            <w:pPr>
              <w:widowControl/>
              <w:spacing w:before="60" w:after="60"/>
              <w:ind w:right="-40"/>
              <w:jc w:val="center"/>
              <w:rPr>
                <w:rFonts w:ascii="Tahoma" w:eastAsia="Tahoma" w:hAnsi="Tahoma" w:cs="Tahoma"/>
                <w:lang w:val="fr-FR"/>
              </w:rPr>
            </w:pPr>
            <w:r w:rsidRPr="003B2F4F">
              <w:rPr>
                <w:rFonts w:ascii="Tahoma" w:eastAsia="Tahoma" w:hAnsi="Tahoma" w:cs="Tahoma"/>
                <w:lang w:val="fr-FR"/>
              </w:rPr>
              <w:t>(RAPPEL : cette aide au remplissage est à effacer avant envoi du projet)</w:t>
            </w:r>
          </w:p>
        </w:tc>
      </w:tr>
    </w:tbl>
    <w:p w14:paraId="76F76F4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Décrire les </w:t>
      </w:r>
      <w:r w:rsidRPr="003B2F4F">
        <w:rPr>
          <w:rFonts w:ascii="Tahoma" w:eastAsia="Tahoma" w:hAnsi="Tahoma" w:cs="Tahoma"/>
          <w:b/>
          <w:lang w:val="fr-FR"/>
        </w:rPr>
        <w:t xml:space="preserve">grandes étapes du projet et le calendrier </w:t>
      </w:r>
      <w:r w:rsidRPr="003B2F4F">
        <w:rPr>
          <w:rFonts w:ascii="Tahoma" w:eastAsia="Tahoma" w:hAnsi="Tahoma" w:cs="Tahoma"/>
          <w:lang w:val="fr-FR"/>
        </w:rPr>
        <w:t xml:space="preserve">estimé. </w:t>
      </w:r>
    </w:p>
    <w:p w14:paraId="0D7442A5"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Le calendrier</w:t>
      </w:r>
      <w:r w:rsidRPr="003B2F4F">
        <w:rPr>
          <w:rFonts w:ascii="Tahoma" w:eastAsia="Tahoma" w:hAnsi="Tahoma" w:cs="Tahoma"/>
          <w:lang w:val="fr-FR"/>
        </w:rPr>
        <w:t xml:space="preserve"> doit tenir compte :</w:t>
      </w:r>
    </w:p>
    <w:p w14:paraId="402D7D99" w14:textId="77777777" w:rsidR="00E2198E" w:rsidRPr="003B2F4F" w:rsidRDefault="00000000">
      <w:pPr>
        <w:numPr>
          <w:ilvl w:val="0"/>
          <w:numId w:val="3"/>
        </w:numPr>
        <w:tabs>
          <w:tab w:val="left" w:pos="520"/>
        </w:tabs>
        <w:spacing w:before="60" w:after="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Des délais d’obtention des autorisations d’accès de la CNIL et des responsables de données ;</w:t>
      </w:r>
    </w:p>
    <w:p w14:paraId="2C381F44" w14:textId="77777777" w:rsidR="00E2198E" w:rsidRPr="003B2F4F" w:rsidRDefault="00000000">
      <w:pPr>
        <w:numPr>
          <w:ilvl w:val="0"/>
          <w:numId w:val="3"/>
        </w:numPr>
        <w:tabs>
          <w:tab w:val="left" w:pos="520"/>
        </w:tabs>
        <w:spacing w:after="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Des temps de travaux de préparation des données, de chaînage et d’ingestion des données dans la plateforme ciblée (le cas échéant) ;</w:t>
      </w:r>
    </w:p>
    <w:p w14:paraId="00142E87" w14:textId="77777777" w:rsidR="00E2198E" w:rsidRPr="003B2F4F" w:rsidRDefault="00000000">
      <w:pPr>
        <w:numPr>
          <w:ilvl w:val="0"/>
          <w:numId w:val="3"/>
        </w:numPr>
        <w:tabs>
          <w:tab w:val="left" w:pos="520"/>
        </w:tabs>
        <w:spacing w:after="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De l’analyse des données et de l’obtention des résultats attendus ;</w:t>
      </w:r>
    </w:p>
    <w:p w14:paraId="214994B6" w14:textId="42F2E13B" w:rsidR="00E2198E" w:rsidRPr="003B2F4F" w:rsidRDefault="003B2F4F">
      <w:pPr>
        <w:numPr>
          <w:ilvl w:val="0"/>
          <w:numId w:val="3"/>
        </w:numPr>
        <w:tabs>
          <w:tab w:val="left" w:pos="520"/>
        </w:tabs>
        <w:spacing w:after="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Du temps</w:t>
      </w:r>
      <w:r w:rsidR="00000000" w:rsidRPr="003B2F4F">
        <w:rPr>
          <w:rFonts w:ascii="Tahoma" w:eastAsia="Tahoma" w:hAnsi="Tahoma" w:cs="Tahoma"/>
          <w:lang w:val="fr-FR"/>
        </w:rPr>
        <w:t xml:space="preserve"> nécessaire à la documentation de la base de données utilisée pour le projet, des programmes et des résultats ;</w:t>
      </w:r>
    </w:p>
    <w:p w14:paraId="1EDACF48" w14:textId="77777777" w:rsidR="00E2198E" w:rsidRPr="003B2F4F" w:rsidRDefault="00000000">
      <w:pPr>
        <w:numPr>
          <w:ilvl w:val="0"/>
          <w:numId w:val="3"/>
        </w:numPr>
        <w:tabs>
          <w:tab w:val="left" w:pos="520"/>
        </w:tabs>
        <w:spacing w:after="6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Du temps pour valoriser les résultats obtenus, notamment sous forme de publications ou de mise en open source.</w:t>
      </w:r>
    </w:p>
    <w:p w14:paraId="4B4EB102" w14:textId="77777777" w:rsidR="00E2198E" w:rsidRPr="003B2F4F" w:rsidRDefault="00E2198E">
      <w:pPr>
        <w:tabs>
          <w:tab w:val="left" w:pos="520"/>
        </w:tabs>
        <w:spacing w:before="60" w:after="60" w:line="240" w:lineRule="auto"/>
        <w:ind w:right="-40"/>
        <w:jc w:val="both"/>
        <w:rPr>
          <w:rFonts w:ascii="Tahoma" w:eastAsia="Tahoma" w:hAnsi="Tahoma" w:cs="Tahoma"/>
          <w:lang w:val="fr-FR"/>
        </w:rPr>
      </w:pPr>
    </w:p>
    <w:p w14:paraId="24E967E1" w14:textId="77777777" w:rsidR="00E2198E" w:rsidRPr="003B2F4F" w:rsidRDefault="00000000">
      <w:pPr>
        <w:tabs>
          <w:tab w:val="left" w:pos="520"/>
        </w:tabs>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La durée d’accès aux données doit dans ce cadre être précisée : </w:t>
      </w:r>
      <w:r w:rsidRPr="003B2F4F">
        <w:rPr>
          <w:rFonts w:ascii="Tahoma" w:eastAsia="Tahoma" w:hAnsi="Tahoma" w:cs="Tahoma"/>
          <w:lang w:val="fr-FR"/>
        </w:rPr>
        <w:t>il s’agit de la durée nécessaire pour réaliser l’étude. Si la durée d’accès aux données est supérieure à celle nécessaire pour réaliser l’étude, préciser la date souhaitée de fin d’accès et justifier votre demande.</w:t>
      </w:r>
    </w:p>
    <w:p w14:paraId="2942E786" w14:textId="77777777" w:rsidR="00E2198E" w:rsidRPr="003B2F4F" w:rsidRDefault="00000000">
      <w:pPr>
        <w:tabs>
          <w:tab w:val="left" w:pos="520"/>
        </w:tabs>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Justifier la faisabilité du projet : </w:t>
      </w:r>
      <w:r w:rsidRPr="003B2F4F">
        <w:rPr>
          <w:rFonts w:ascii="Tahoma" w:eastAsia="Tahoma" w:hAnsi="Tahoma" w:cs="Tahoma"/>
          <w:lang w:val="fr-FR"/>
        </w:rPr>
        <w:t>montrer que l’équipe dispose de l’expertise, des moyens humains, des moyens matériels et des ressources pour mener à bien le projet selon le calendrier établi ci-dessus.</w:t>
      </w:r>
    </w:p>
    <w:p w14:paraId="06B8CFC8" w14:textId="77777777" w:rsidR="00E2198E" w:rsidRPr="003B2F4F" w:rsidRDefault="00000000">
      <w:pPr>
        <w:tabs>
          <w:tab w:val="left" w:pos="520"/>
        </w:tabs>
        <w:spacing w:before="60" w:after="60" w:line="240" w:lineRule="auto"/>
        <w:ind w:right="-40"/>
        <w:jc w:val="both"/>
        <w:rPr>
          <w:rFonts w:ascii="Tahoma" w:eastAsia="Tahoma" w:hAnsi="Tahoma" w:cs="Tahoma"/>
          <w:sz w:val="19"/>
          <w:szCs w:val="19"/>
          <w:lang w:val="fr-FR"/>
        </w:rPr>
      </w:pPr>
      <w:r w:rsidRPr="003B2F4F">
        <w:rPr>
          <w:rFonts w:ascii="Tahoma" w:eastAsia="Tahoma" w:hAnsi="Tahoma" w:cs="Tahoma"/>
          <w:lang w:val="fr-FR"/>
        </w:rPr>
        <w:t xml:space="preserve">Signaler si l’équipe est </w:t>
      </w:r>
      <w:r w:rsidRPr="003B2F4F">
        <w:rPr>
          <w:rFonts w:ascii="Tahoma" w:eastAsia="Tahoma" w:hAnsi="Tahoma" w:cs="Tahoma"/>
          <w:b/>
          <w:lang w:val="fr-FR"/>
        </w:rPr>
        <w:t xml:space="preserve">formée à l’utilisation des données </w:t>
      </w:r>
      <w:r w:rsidRPr="003B2F4F">
        <w:rPr>
          <w:rFonts w:ascii="Tahoma" w:eastAsia="Tahoma" w:hAnsi="Tahoma" w:cs="Tahoma"/>
          <w:lang w:val="fr-FR"/>
        </w:rPr>
        <w:t>visées, de la base principale du SNDS notamment, le cas échéant.</w:t>
      </w:r>
    </w:p>
    <w:p w14:paraId="7B07E5CC"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f"/>
        <w:tblW w:w="911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11"/>
      </w:tblGrid>
      <w:tr w:rsidR="00E2198E" w:rsidRPr="003B2F4F" w14:paraId="0A37E942" w14:textId="77777777">
        <w:trPr>
          <w:trHeight w:val="1440"/>
          <w:jc w:val="center"/>
        </w:trPr>
        <w:tc>
          <w:tcPr>
            <w:tcW w:w="9111" w:type="dxa"/>
            <w:tcBorders>
              <w:top w:val="nil"/>
              <w:left w:val="nil"/>
              <w:bottom w:val="nil"/>
              <w:right w:val="nil"/>
            </w:tcBorders>
            <w:shd w:val="clear" w:color="auto" w:fill="F3DDDD"/>
            <w:tcMar>
              <w:top w:w="100" w:type="dxa"/>
              <w:left w:w="100" w:type="dxa"/>
              <w:bottom w:w="100" w:type="dxa"/>
              <w:right w:w="100" w:type="dxa"/>
            </w:tcMar>
            <w:vAlign w:val="center"/>
          </w:tcPr>
          <w:p w14:paraId="7907C183" w14:textId="77777777" w:rsidR="00E2198E" w:rsidRPr="003B2F4F" w:rsidRDefault="00000000">
            <w:pPr>
              <w:widowControl/>
              <w:spacing w:before="60" w:after="60"/>
              <w:ind w:right="-40"/>
              <w:jc w:val="center"/>
              <w:rPr>
                <w:rFonts w:ascii="Tahoma" w:eastAsia="Tahoma" w:hAnsi="Tahoma" w:cs="Tahoma"/>
                <w:b/>
                <w:i/>
                <w:color w:val="CC0000"/>
                <w:lang w:val="fr-FR"/>
              </w:rPr>
            </w:pPr>
            <w:r w:rsidRPr="003B2F4F">
              <w:rPr>
                <w:rFonts w:ascii="Tahoma" w:eastAsia="Tahoma" w:hAnsi="Tahoma" w:cs="Tahoma"/>
                <w:b/>
                <w:i/>
                <w:noProof/>
                <w:sz w:val="20"/>
                <w:szCs w:val="20"/>
                <w:lang w:val="fr-FR"/>
              </w:rPr>
              <w:drawing>
                <wp:inline distT="114300" distB="114300" distL="114300" distR="114300" wp14:anchorId="613A1A62" wp14:editId="0D131179">
                  <wp:extent cx="305921" cy="305921"/>
                  <wp:effectExtent l="0" t="0" r="0" b="0"/>
                  <wp:docPr id="1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5921" cy="305921"/>
                          </a:xfrm>
                          <a:prstGeom prst="rect">
                            <a:avLst/>
                          </a:prstGeom>
                          <a:ln/>
                        </pic:spPr>
                      </pic:pic>
                    </a:graphicData>
                  </a:graphic>
                </wp:inline>
              </w:drawing>
            </w:r>
            <w:r w:rsidRPr="003B2F4F">
              <w:rPr>
                <w:rFonts w:ascii="Tahoma" w:eastAsia="Tahoma" w:hAnsi="Tahoma" w:cs="Tahoma"/>
                <w:b/>
                <w:i/>
                <w:color w:val="CC0000"/>
                <w:lang w:val="fr-FR"/>
              </w:rPr>
              <w:t>Nos conseils</w:t>
            </w:r>
          </w:p>
          <w:p w14:paraId="3997A8EA"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1DFC510F"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lastRenderedPageBreak/>
        <w:t>Pour étayer le critère de faisabilité, nous vous conseillons de reprendre la liste des membres de l’équipe projet et pour chacun :</w:t>
      </w:r>
    </w:p>
    <w:p w14:paraId="73BE7C3F" w14:textId="77777777" w:rsidR="00E2198E" w:rsidRPr="003B2F4F" w:rsidRDefault="00000000">
      <w:pPr>
        <w:numPr>
          <w:ilvl w:val="0"/>
          <w:numId w:val="22"/>
        </w:numPr>
        <w:tabs>
          <w:tab w:val="left" w:pos="460"/>
        </w:tabs>
        <w:spacing w:before="60" w:after="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décrire brièvement son apport au projet ;</w:t>
      </w:r>
    </w:p>
    <w:p w14:paraId="6DB167E2" w14:textId="258E129D" w:rsidR="00E2198E" w:rsidRPr="003B2F4F" w:rsidRDefault="003B2F4F">
      <w:pPr>
        <w:numPr>
          <w:ilvl w:val="0"/>
          <w:numId w:val="22"/>
        </w:numPr>
        <w:tabs>
          <w:tab w:val="left" w:pos="460"/>
        </w:tabs>
        <w:spacing w:after="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son expérience et</w:t>
      </w:r>
      <w:r w:rsidR="00000000" w:rsidRPr="003B2F4F">
        <w:rPr>
          <w:rFonts w:ascii="Tahoma" w:eastAsia="Tahoma" w:hAnsi="Tahoma" w:cs="Tahoma"/>
          <w:lang w:val="fr-FR"/>
        </w:rPr>
        <w:t>/</w:t>
      </w:r>
      <w:r w:rsidRPr="003B2F4F">
        <w:rPr>
          <w:rFonts w:ascii="Tahoma" w:eastAsia="Tahoma" w:hAnsi="Tahoma" w:cs="Tahoma"/>
          <w:lang w:val="fr-FR"/>
        </w:rPr>
        <w:t>ou expertise en la matière (précédent projet</w:t>
      </w:r>
      <w:r w:rsidR="00000000" w:rsidRPr="003B2F4F">
        <w:rPr>
          <w:rFonts w:ascii="Tahoma" w:eastAsia="Tahoma" w:hAnsi="Tahoma" w:cs="Tahoma"/>
          <w:lang w:val="fr-FR"/>
        </w:rPr>
        <w:t>, publications phares, formations suivies) ;</w:t>
      </w:r>
    </w:p>
    <w:p w14:paraId="49EB31A0" w14:textId="77777777" w:rsidR="00E2198E" w:rsidRPr="003B2F4F" w:rsidRDefault="00000000">
      <w:pPr>
        <w:numPr>
          <w:ilvl w:val="0"/>
          <w:numId w:val="22"/>
        </w:numPr>
        <w:tabs>
          <w:tab w:val="left" w:pos="460"/>
        </w:tabs>
        <w:spacing w:after="60" w:line="240" w:lineRule="auto"/>
        <w:ind w:left="0" w:right="-40" w:firstLine="0"/>
        <w:jc w:val="both"/>
        <w:rPr>
          <w:rFonts w:ascii="Tahoma" w:eastAsia="Tahoma" w:hAnsi="Tahoma" w:cs="Tahoma"/>
          <w:sz w:val="24"/>
          <w:szCs w:val="24"/>
          <w:lang w:val="fr-FR"/>
        </w:rPr>
      </w:pPr>
      <w:r w:rsidRPr="003B2F4F">
        <w:rPr>
          <w:rFonts w:ascii="Tahoma" w:eastAsia="Tahoma" w:hAnsi="Tahoma" w:cs="Tahoma"/>
          <w:lang w:val="fr-FR"/>
        </w:rPr>
        <w:t>son implication en termes de temps (% ETP).</w:t>
      </w:r>
    </w:p>
    <w:p w14:paraId="5EDBAFF3" w14:textId="77777777" w:rsidR="00E2198E" w:rsidRPr="003B2F4F" w:rsidRDefault="00E2198E">
      <w:pPr>
        <w:spacing w:before="60" w:after="60" w:line="240" w:lineRule="auto"/>
        <w:ind w:right="-40"/>
        <w:jc w:val="both"/>
        <w:rPr>
          <w:rFonts w:ascii="Tahoma" w:eastAsia="Tahoma" w:hAnsi="Tahoma" w:cs="Tahoma"/>
          <w:lang w:val="fr-FR"/>
        </w:rPr>
      </w:pPr>
    </w:p>
    <w:p w14:paraId="2CF9DB8A" w14:textId="10CCB693"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Les compétences rassemblées dans votre équipe projet doivent couvrir toute la gamme de compétences requises. Pour plus d’information sur l’offre de formation existante relative aux données du SNDS, nous vous invitons </w:t>
      </w:r>
      <w:r w:rsidR="007B65B4" w:rsidRPr="003B2F4F">
        <w:rPr>
          <w:rFonts w:ascii="Tahoma" w:eastAsia="Tahoma" w:hAnsi="Tahoma" w:cs="Tahoma"/>
          <w:lang w:val="fr-FR"/>
        </w:rPr>
        <w:t>à consulter</w:t>
      </w:r>
      <w:r w:rsidRPr="003B2F4F">
        <w:rPr>
          <w:rFonts w:ascii="Tahoma" w:eastAsia="Tahoma" w:hAnsi="Tahoma" w:cs="Tahoma"/>
          <w:lang w:val="fr-FR"/>
        </w:rPr>
        <w:t xml:space="preserve"> </w:t>
      </w:r>
      <w:r w:rsidR="007B65B4">
        <w:rPr>
          <w:rFonts w:ascii="Tahoma" w:eastAsia="Tahoma" w:hAnsi="Tahoma" w:cs="Tahoma"/>
          <w:lang w:val="fr-FR"/>
        </w:rPr>
        <w:t>l</w:t>
      </w:r>
      <w:r w:rsidRPr="003B2F4F">
        <w:rPr>
          <w:rFonts w:ascii="Tahoma" w:eastAsia="Tahoma" w:hAnsi="Tahoma" w:cs="Tahoma"/>
          <w:lang w:val="fr-FR"/>
        </w:rPr>
        <w:t xml:space="preserve">a page formation du </w:t>
      </w:r>
      <w:hyperlink r:id="rId49">
        <w:r w:rsidRPr="003B2F4F">
          <w:rPr>
            <w:rFonts w:ascii="Tahoma" w:eastAsia="Tahoma" w:hAnsi="Tahoma" w:cs="Tahoma"/>
            <w:color w:val="1155CC"/>
            <w:u w:val="single"/>
            <w:lang w:val="fr-FR"/>
          </w:rPr>
          <w:t>site</w:t>
        </w:r>
      </w:hyperlink>
      <w:r w:rsidRPr="003B2F4F">
        <w:rPr>
          <w:rFonts w:ascii="Tahoma" w:eastAsia="Tahoma" w:hAnsi="Tahoma" w:cs="Tahoma"/>
          <w:lang w:val="fr-FR"/>
        </w:rPr>
        <w:t>.</w:t>
      </w:r>
    </w:p>
    <w:p w14:paraId="086803F2" w14:textId="77777777" w:rsidR="00E2198E" w:rsidRPr="003B2F4F" w:rsidRDefault="00000000">
      <w:pPr>
        <w:tabs>
          <w:tab w:val="left" w:pos="940"/>
        </w:tabs>
        <w:spacing w:before="60" w:after="60" w:line="240" w:lineRule="auto"/>
        <w:ind w:right="-40"/>
        <w:jc w:val="both"/>
        <w:rPr>
          <w:rFonts w:ascii="Tahoma" w:eastAsia="Tahoma" w:hAnsi="Tahoma" w:cs="Tahoma"/>
          <w:sz w:val="11"/>
          <w:szCs w:val="11"/>
          <w:lang w:val="fr-FR"/>
        </w:rPr>
      </w:pPr>
      <w:r w:rsidRPr="003B2F4F">
        <w:rPr>
          <w:lang w:val="fr-FR"/>
        </w:rPr>
        <w:br w:type="page"/>
      </w:r>
    </w:p>
    <w:p w14:paraId="196C00FB" w14:textId="77777777" w:rsidR="00E2198E" w:rsidRPr="003B2F4F" w:rsidRDefault="00000000">
      <w:pPr>
        <w:pStyle w:val="Titre1"/>
        <w:numPr>
          <w:ilvl w:val="0"/>
          <w:numId w:val="8"/>
        </w:numPr>
        <w:tabs>
          <w:tab w:val="left" w:pos="940"/>
        </w:tabs>
        <w:spacing w:before="0" w:after="0" w:line="240" w:lineRule="auto"/>
        <w:ind w:left="0" w:right="-40" w:firstLine="0"/>
        <w:jc w:val="both"/>
        <w:rPr>
          <w:color w:val="036287"/>
          <w:sz w:val="30"/>
          <w:szCs w:val="30"/>
          <w:lang w:val="fr-FR"/>
        </w:rPr>
      </w:pPr>
      <w:bookmarkStart w:id="20" w:name="_heading=h.4i7ojhp" w:colFirst="0" w:colLast="0"/>
      <w:bookmarkEnd w:id="20"/>
      <w:r w:rsidRPr="003B2F4F">
        <w:rPr>
          <w:rFonts w:ascii="Tahoma" w:eastAsia="Tahoma" w:hAnsi="Tahoma" w:cs="Tahoma"/>
          <w:color w:val="036287"/>
          <w:sz w:val="30"/>
          <w:szCs w:val="30"/>
          <w:lang w:val="fr-FR"/>
        </w:rPr>
        <w:lastRenderedPageBreak/>
        <w:t>PROTECTION DE LA VIE PRIVÉE, SÉCURITÉ ET CONFIDENTIALITÉ DES DONNÉES [10 PAGES MAXIMUM]</w:t>
      </w:r>
      <w:r w:rsidRPr="003B2F4F">
        <w:rPr>
          <w:rFonts w:ascii="Tahoma" w:eastAsia="Tahoma" w:hAnsi="Tahoma" w:cs="Tahoma"/>
          <w:color w:val="036287"/>
          <w:sz w:val="30"/>
          <w:szCs w:val="30"/>
          <w:lang w:val="fr-FR"/>
        </w:rPr>
        <w:br/>
      </w:r>
      <w:r w:rsidRPr="003B2F4F">
        <w:rPr>
          <w:rFonts w:ascii="Tahoma" w:eastAsia="Tahoma" w:hAnsi="Tahoma" w:cs="Tahoma"/>
          <w:color w:val="036287"/>
          <w:sz w:val="26"/>
          <w:szCs w:val="26"/>
          <w:lang w:val="fr-FR"/>
        </w:rPr>
        <w:t>(Section destinée à la CNIL)</w:t>
      </w:r>
    </w:p>
    <w:p w14:paraId="5F6E5B26" w14:textId="77777777" w:rsidR="00E2198E" w:rsidRPr="003B2F4F" w:rsidRDefault="00E2198E">
      <w:pPr>
        <w:spacing w:before="60" w:after="60" w:line="240" w:lineRule="auto"/>
        <w:ind w:right="-40"/>
        <w:rPr>
          <w:rFonts w:ascii="Tahoma" w:eastAsia="Tahoma" w:hAnsi="Tahoma" w:cs="Tahoma"/>
          <w:sz w:val="20"/>
          <w:szCs w:val="20"/>
          <w:lang w:val="fr-FR"/>
        </w:rPr>
      </w:pPr>
    </w:p>
    <w:p w14:paraId="27ABA2F6"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lang w:val="fr-FR"/>
        </w:rPr>
      </w:pPr>
      <w:bookmarkStart w:id="21" w:name="_heading=h.2xcytpi" w:colFirst="0" w:colLast="0"/>
      <w:bookmarkEnd w:id="21"/>
      <w:r w:rsidRPr="003B2F4F">
        <w:rPr>
          <w:rFonts w:ascii="Tahoma" w:eastAsia="Tahoma" w:hAnsi="Tahoma" w:cs="Tahoma"/>
          <w:color w:val="036287"/>
          <w:sz w:val="26"/>
          <w:szCs w:val="26"/>
          <w:lang w:val="fr-FR"/>
        </w:rPr>
        <w:t>Respect des droits des personnes concernées</w:t>
      </w:r>
      <w:r w:rsidRPr="003B2F4F">
        <w:rPr>
          <w:noProof/>
          <w:lang w:val="fr-FR"/>
        </w:rPr>
        <mc:AlternateContent>
          <mc:Choice Requires="wpg">
            <w:drawing>
              <wp:anchor distT="0" distB="0" distL="0" distR="0" simplePos="0" relativeHeight="251670528" behindDoc="0" locked="0" layoutInCell="1" hidden="0" allowOverlap="1" wp14:anchorId="2F9209B4" wp14:editId="108B0174">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05" name="Groupe 105"/>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339796252" name="Groupe 1339796252"/>
                        <wpg:cNvGrpSpPr/>
                        <wpg:grpSpPr>
                          <a:xfrm>
                            <a:off x="2595815" y="3779365"/>
                            <a:ext cx="5500370" cy="1270"/>
                            <a:chOff x="2595800" y="3760275"/>
                            <a:chExt cx="5500400" cy="39425"/>
                          </a:xfrm>
                        </wpg:grpSpPr>
                        <wps:wsp>
                          <wps:cNvPr id="1987578830" name="Rectangle 1987578830"/>
                          <wps:cNvSpPr/>
                          <wps:spPr>
                            <a:xfrm>
                              <a:off x="2595800" y="3760275"/>
                              <a:ext cx="5500400" cy="39425"/>
                            </a:xfrm>
                            <a:prstGeom prst="rect">
                              <a:avLst/>
                            </a:prstGeom>
                            <a:noFill/>
                            <a:ln>
                              <a:noFill/>
                            </a:ln>
                          </wps:spPr>
                          <wps:txbx>
                            <w:txbxContent>
                              <w:p w14:paraId="3AA08A59"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60107997" name="Groupe 60107997"/>
                          <wpg:cNvGrpSpPr/>
                          <wpg:grpSpPr>
                            <a:xfrm>
                              <a:off x="2595815" y="3779365"/>
                              <a:ext cx="5500370" cy="1270"/>
                              <a:chOff x="2595800" y="3760300"/>
                              <a:chExt cx="5500400" cy="39425"/>
                            </a:xfrm>
                          </wpg:grpSpPr>
                          <wps:wsp>
                            <wps:cNvPr id="689955674" name="Rectangle 689955674"/>
                            <wps:cNvSpPr/>
                            <wps:spPr>
                              <a:xfrm>
                                <a:off x="2595800" y="3760300"/>
                                <a:ext cx="5500400" cy="39425"/>
                              </a:xfrm>
                              <a:prstGeom prst="rect">
                                <a:avLst/>
                              </a:prstGeom>
                              <a:noFill/>
                              <a:ln>
                                <a:noFill/>
                              </a:ln>
                            </wps:spPr>
                            <wps:txbx>
                              <w:txbxContent>
                                <w:p w14:paraId="5B490C49"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636447973" name="Groupe 636447973"/>
                            <wpg:cNvGrpSpPr/>
                            <wpg:grpSpPr>
                              <a:xfrm>
                                <a:off x="2595815" y="3779365"/>
                                <a:ext cx="5500370" cy="1270"/>
                                <a:chOff x="2595800" y="3759650"/>
                                <a:chExt cx="5501025" cy="39425"/>
                              </a:xfrm>
                            </wpg:grpSpPr>
                            <wps:wsp>
                              <wps:cNvPr id="2094379636" name="Rectangle 2094379636"/>
                              <wps:cNvSpPr/>
                              <wps:spPr>
                                <a:xfrm>
                                  <a:off x="2595800" y="3759650"/>
                                  <a:ext cx="5501025" cy="39425"/>
                                </a:xfrm>
                                <a:prstGeom prst="rect">
                                  <a:avLst/>
                                </a:prstGeom>
                                <a:noFill/>
                                <a:ln>
                                  <a:noFill/>
                                </a:ln>
                              </wps:spPr>
                              <wps:txbx>
                                <w:txbxContent>
                                  <w:p w14:paraId="082B1205"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29028821" name="Groupe 29028821"/>
                              <wpg:cNvGrpSpPr/>
                              <wpg:grpSpPr>
                                <a:xfrm>
                                  <a:off x="2595815" y="3779365"/>
                                  <a:ext cx="5500370" cy="1270"/>
                                  <a:chOff x="2595815" y="3779365"/>
                                  <a:chExt cx="5500370" cy="1270"/>
                                </a:xfrm>
                              </wpg:grpSpPr>
                              <wps:wsp>
                                <wps:cNvPr id="1491436710" name="Rectangle 1491436710"/>
                                <wps:cNvSpPr/>
                                <wps:spPr>
                                  <a:xfrm>
                                    <a:off x="2595815" y="3779365"/>
                                    <a:ext cx="5500350" cy="1250"/>
                                  </a:xfrm>
                                  <a:prstGeom prst="rect">
                                    <a:avLst/>
                                  </a:prstGeom>
                                  <a:noFill/>
                                  <a:ln>
                                    <a:noFill/>
                                  </a:ln>
                                </wps:spPr>
                                <wps:txbx>
                                  <w:txbxContent>
                                    <w:p w14:paraId="14753D69"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2034940636" name="Groupe 2034940636"/>
                                <wpg:cNvGrpSpPr/>
                                <wpg:grpSpPr>
                                  <a:xfrm>
                                    <a:off x="2595815" y="3779365"/>
                                    <a:ext cx="5500370" cy="1270"/>
                                    <a:chOff x="2595815" y="3779365"/>
                                    <a:chExt cx="5500370" cy="1270"/>
                                  </a:xfrm>
                                </wpg:grpSpPr>
                                <wps:wsp>
                                  <wps:cNvPr id="1965475804" name="Rectangle 1965475804"/>
                                  <wps:cNvSpPr/>
                                  <wps:spPr>
                                    <a:xfrm>
                                      <a:off x="2595815" y="3779365"/>
                                      <a:ext cx="5500350" cy="1250"/>
                                    </a:xfrm>
                                    <a:prstGeom prst="rect">
                                      <a:avLst/>
                                    </a:prstGeom>
                                    <a:noFill/>
                                    <a:ln>
                                      <a:noFill/>
                                    </a:ln>
                                  </wps:spPr>
                                  <wps:txbx>
                                    <w:txbxContent>
                                      <w:p w14:paraId="4DDADF81"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509311299" name="Groupe 1509311299"/>
                                  <wpg:cNvGrpSpPr/>
                                  <wpg:grpSpPr>
                                    <a:xfrm>
                                      <a:off x="2595815" y="3779365"/>
                                      <a:ext cx="5500370" cy="1270"/>
                                      <a:chOff x="2595815" y="3779365"/>
                                      <a:chExt cx="5500370" cy="1270"/>
                                    </a:xfrm>
                                  </wpg:grpSpPr>
                                  <wps:wsp>
                                    <wps:cNvPr id="1985998463" name="Rectangle 1985998463"/>
                                    <wps:cNvSpPr/>
                                    <wps:spPr>
                                      <a:xfrm>
                                        <a:off x="2595815" y="3779365"/>
                                        <a:ext cx="5500350" cy="1250"/>
                                      </a:xfrm>
                                      <a:prstGeom prst="rect">
                                        <a:avLst/>
                                      </a:prstGeom>
                                      <a:noFill/>
                                      <a:ln>
                                        <a:noFill/>
                                      </a:ln>
                                    </wps:spPr>
                                    <wps:txbx>
                                      <w:txbxContent>
                                        <w:p w14:paraId="537F2B3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443920926" name="Groupe 443920926"/>
                                    <wpg:cNvGrpSpPr/>
                                    <wpg:grpSpPr>
                                      <a:xfrm>
                                        <a:off x="2595815" y="3779365"/>
                                        <a:ext cx="5500370" cy="1270"/>
                                        <a:chOff x="2595815" y="3779365"/>
                                        <a:chExt cx="5500370" cy="1270"/>
                                      </a:xfrm>
                                    </wpg:grpSpPr>
                                    <wps:wsp>
                                      <wps:cNvPr id="839065221" name="Rectangle 839065221"/>
                                      <wps:cNvSpPr/>
                                      <wps:spPr>
                                        <a:xfrm>
                                          <a:off x="2595815" y="3779365"/>
                                          <a:ext cx="5500350" cy="1250"/>
                                        </a:xfrm>
                                        <a:prstGeom prst="rect">
                                          <a:avLst/>
                                        </a:prstGeom>
                                        <a:noFill/>
                                        <a:ln>
                                          <a:noFill/>
                                        </a:ln>
                                      </wps:spPr>
                                      <wps:txbx>
                                        <w:txbxContent>
                                          <w:p w14:paraId="07F1761C"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373077916" name="Groupe 373077916"/>
                                      <wpg:cNvGrpSpPr/>
                                      <wpg:grpSpPr>
                                        <a:xfrm>
                                          <a:off x="2595815" y="3779365"/>
                                          <a:ext cx="5500370" cy="1270"/>
                                          <a:chOff x="2595815" y="3779365"/>
                                          <a:chExt cx="5500370" cy="1270"/>
                                        </a:xfrm>
                                      </wpg:grpSpPr>
                                      <wps:wsp>
                                        <wps:cNvPr id="1617414011" name="Rectangle 1617414011"/>
                                        <wps:cNvSpPr/>
                                        <wps:spPr>
                                          <a:xfrm>
                                            <a:off x="2595815" y="3779365"/>
                                            <a:ext cx="5500350" cy="1250"/>
                                          </a:xfrm>
                                          <a:prstGeom prst="rect">
                                            <a:avLst/>
                                          </a:prstGeom>
                                          <a:noFill/>
                                          <a:ln>
                                            <a:noFill/>
                                          </a:ln>
                                        </wps:spPr>
                                        <wps:txbx>
                                          <w:txbxContent>
                                            <w:p w14:paraId="7E3C7A7D"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373770911" name="Groupe 1373770911"/>
                                        <wpg:cNvGrpSpPr/>
                                        <wpg:grpSpPr>
                                          <a:xfrm>
                                            <a:off x="2595815" y="3779365"/>
                                            <a:ext cx="5500370" cy="1270"/>
                                            <a:chOff x="2595815" y="3779365"/>
                                            <a:chExt cx="5500370" cy="1270"/>
                                          </a:xfrm>
                                        </wpg:grpSpPr>
                                        <wps:wsp>
                                          <wps:cNvPr id="657288179" name="Rectangle 657288179"/>
                                          <wps:cNvSpPr/>
                                          <wps:spPr>
                                            <a:xfrm>
                                              <a:off x="2595815" y="3779365"/>
                                              <a:ext cx="5500350" cy="1250"/>
                                            </a:xfrm>
                                            <a:prstGeom prst="rect">
                                              <a:avLst/>
                                            </a:prstGeom>
                                            <a:noFill/>
                                            <a:ln>
                                              <a:noFill/>
                                            </a:ln>
                                          </wps:spPr>
                                          <wps:txbx>
                                            <w:txbxContent>
                                              <w:p w14:paraId="74BBD4A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842499670" name="Groupe 1842499670"/>
                                          <wpg:cNvGrpSpPr/>
                                          <wpg:grpSpPr>
                                            <a:xfrm>
                                              <a:off x="2595815" y="3779365"/>
                                              <a:ext cx="5500370" cy="1270"/>
                                              <a:chOff x="1546" y="518"/>
                                              <a:chExt cx="8662" cy="2"/>
                                            </a:xfrm>
                                          </wpg:grpSpPr>
                                          <wps:wsp>
                                            <wps:cNvPr id="1710188150" name="Rectangle 1710188150"/>
                                            <wps:cNvSpPr/>
                                            <wps:spPr>
                                              <a:xfrm>
                                                <a:off x="1546" y="518"/>
                                                <a:ext cx="8650" cy="0"/>
                                              </a:xfrm>
                                              <a:prstGeom prst="rect">
                                                <a:avLst/>
                                              </a:prstGeom>
                                              <a:noFill/>
                                              <a:ln>
                                                <a:noFill/>
                                              </a:ln>
                                            </wps:spPr>
                                            <wps:txbx>
                                              <w:txbxContent>
                                                <w:p w14:paraId="70F58D0A"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153930729" name="Forme libre : forme 153930729"/>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2F9209B4" id="Groupe 105" o:spid="_x0000_s1224" style="position:absolute;left:0;text-align:left;margin-left:12pt;margin-top:25pt;width:433.1pt;height:.1pt;z-index:251670528;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">
                <v:group id="Groupe 1339796252" o:spid="_x0000_s1225"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">
                  <v:rect id="Rectangle 1987578830" o:spid="_x0000_s1226"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" filled="f" stroked="f">
                    <v:textbox inset="2.53958mm,2.53958mm,2.53958mm,2.53958mm">
                      <w:txbxContent>
                        <w:p w14:paraId="3AA08A59" w14:textId="77777777" w:rsidR="00E2198E" w:rsidRDefault="00E2198E">
                          <w:pPr>
                            <w:spacing w:after="0" w:line="240" w:lineRule="auto"/>
                            <w:textDirection w:val="btLr"/>
                          </w:pPr>
                        </w:p>
                      </w:txbxContent>
                    </v:textbox>
                  </v:rect>
                  <v:group id="Groupe 60107997" o:spid="_x0000_s1227"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">
                    <v:rect id="Rectangle 689955674" o:spid="_x0000_s1228"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" filled="f" stroked="f">
                      <v:textbox inset="2.53958mm,2.53958mm,2.53958mm,2.53958mm">
                        <w:txbxContent>
                          <w:p w14:paraId="5B490C49" w14:textId="77777777" w:rsidR="00E2198E" w:rsidRDefault="00E2198E">
                            <w:pPr>
                              <w:spacing w:after="0" w:line="240" w:lineRule="auto"/>
                              <w:textDirection w:val="btLr"/>
                            </w:pPr>
                          </w:p>
                        </w:txbxContent>
                      </v:textbox>
                    </v:rect>
                    <v:group id="Groupe 636447973" o:spid="_x0000_s1229"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">
                      <v:rect id="Rectangle 2094379636" o:spid="_x0000_s1230"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" filled="f" stroked="f">
                        <v:textbox inset="2.53958mm,2.53958mm,2.53958mm,2.53958mm">
                          <w:txbxContent>
                            <w:p w14:paraId="082B1205" w14:textId="77777777" w:rsidR="00E2198E" w:rsidRDefault="00E2198E">
                              <w:pPr>
                                <w:spacing w:after="0" w:line="240" w:lineRule="auto"/>
                                <w:textDirection w:val="btLr"/>
                              </w:pPr>
                            </w:p>
                          </w:txbxContent>
                        </v:textbox>
                      </v:rect>
                      <v:group id="Groupe 29028821" o:spid="_x0000_s123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">
                        <v:rect id="Rectangle 1491436710" o:spid="_x0000_s123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" filled="f" stroked="f">
                          <v:textbox inset="2.53958mm,2.53958mm,2.53958mm,2.53958mm">
                            <w:txbxContent>
                              <w:p w14:paraId="14753D69" w14:textId="77777777" w:rsidR="00E2198E" w:rsidRDefault="00E2198E">
                                <w:pPr>
                                  <w:spacing w:after="0" w:line="240" w:lineRule="auto"/>
                                  <w:textDirection w:val="btLr"/>
                                </w:pPr>
                              </w:p>
                            </w:txbxContent>
                          </v:textbox>
                        </v:rect>
                        <v:group id="Groupe 2034940636" o:spid="_x0000_s123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">
                          <v:rect id="Rectangle 1965475804" o:spid="_x0000_s123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" filled="f" stroked="f">
                            <v:textbox inset="2.53958mm,2.53958mm,2.53958mm,2.53958mm">
                              <w:txbxContent>
                                <w:p w14:paraId="4DDADF81" w14:textId="77777777" w:rsidR="00E2198E" w:rsidRDefault="00E2198E">
                                  <w:pPr>
                                    <w:spacing w:after="0" w:line="240" w:lineRule="auto"/>
                                    <w:textDirection w:val="btLr"/>
                                  </w:pPr>
                                </w:p>
                              </w:txbxContent>
                            </v:textbox>
                          </v:rect>
                          <v:group id="Groupe 1509311299" o:spid="_x0000_s123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">
                            <v:rect id="Rectangle 1985998463" o:spid="_x0000_s123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" filled="f" stroked="f">
                              <v:textbox inset="2.53958mm,2.53958mm,2.53958mm,2.53958mm">
                                <w:txbxContent>
                                  <w:p w14:paraId="537F2B34" w14:textId="77777777" w:rsidR="00E2198E" w:rsidRDefault="00E2198E">
                                    <w:pPr>
                                      <w:spacing w:after="0" w:line="240" w:lineRule="auto"/>
                                      <w:textDirection w:val="btLr"/>
                                    </w:pPr>
                                  </w:p>
                                </w:txbxContent>
                              </v:textbox>
                            </v:rect>
                            <v:group id="Groupe 443920926" o:spid="_x0000_s123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">
                              <v:rect id="Rectangle 839065221" o:spid="_x0000_s123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" filled="f" stroked="f">
                                <v:textbox inset="2.53958mm,2.53958mm,2.53958mm,2.53958mm">
                                  <w:txbxContent>
                                    <w:p w14:paraId="07F1761C" w14:textId="77777777" w:rsidR="00E2198E" w:rsidRDefault="00E2198E">
                                      <w:pPr>
                                        <w:spacing w:after="0" w:line="240" w:lineRule="auto"/>
                                        <w:textDirection w:val="btLr"/>
                                      </w:pPr>
                                    </w:p>
                                  </w:txbxContent>
                                </v:textbox>
                              </v:rect>
                              <v:group id="Groupe 373077916" o:spid="_x0000_s123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">
                                <v:rect id="Rectangle 1617414011" o:spid="_x0000_s124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" filled="f" stroked="f">
                                  <v:textbox inset="2.53958mm,2.53958mm,2.53958mm,2.53958mm">
                                    <w:txbxContent>
                                      <w:p w14:paraId="7E3C7A7D" w14:textId="77777777" w:rsidR="00E2198E" w:rsidRDefault="00E2198E">
                                        <w:pPr>
                                          <w:spacing w:after="0" w:line="240" w:lineRule="auto"/>
                                          <w:textDirection w:val="btLr"/>
                                        </w:pPr>
                                      </w:p>
                                    </w:txbxContent>
                                  </v:textbox>
                                </v:rect>
                                <v:group id="Groupe 1373770911" o:spid="_x0000_s124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">
                                  <v:rect id="Rectangle 657288179" o:spid="_x0000_s124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" filled="f" stroked="f">
                                    <v:textbox inset="2.53958mm,2.53958mm,2.53958mm,2.53958mm">
                                      <w:txbxContent>
                                        <w:p w14:paraId="74BBD4A0" w14:textId="77777777" w:rsidR="00E2198E" w:rsidRDefault="00E2198E">
                                          <w:pPr>
                                            <w:spacing w:after="0" w:line="240" w:lineRule="auto"/>
                                            <w:textDirection w:val="btLr"/>
                                          </w:pPr>
                                        </w:p>
                                      </w:txbxContent>
                                    </v:textbox>
                                  </v:rect>
                                  <v:group id="Groupe 1842499670" o:spid="_x0000_s1243"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">
                                    <v:rect id="Rectangle 1710188150" o:spid="_x0000_s1244"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" filled="f" stroked="f">
                                      <v:textbox inset="2.53958mm,2.53958mm,2.53958mm,2.53958mm">
                                        <w:txbxContent>
                                          <w:p w14:paraId="70F58D0A" w14:textId="77777777" w:rsidR="00E2198E" w:rsidRDefault="00E2198E">
                                            <w:pPr>
                                              <w:spacing w:after="0" w:line="240" w:lineRule="auto"/>
                                              <w:textDirection w:val="btLr"/>
                                            </w:pPr>
                                          </w:p>
                                        </w:txbxContent>
                                      </v:textbox>
                                    </v:rect>
                                    <v:shape id="Forme libre : forme 153930729" o:spid="_x0000_s1245"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7E978F41"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f0"/>
        <w:tblW w:w="916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2"/>
      </w:tblGrid>
      <w:tr w:rsidR="00E2198E" w:rsidRPr="003B2F4F" w14:paraId="0D83545E" w14:textId="77777777">
        <w:trPr>
          <w:trHeight w:val="1440"/>
          <w:jc w:val="center"/>
        </w:trPr>
        <w:tc>
          <w:tcPr>
            <w:tcW w:w="9162" w:type="dxa"/>
            <w:tcBorders>
              <w:top w:val="nil"/>
              <w:left w:val="nil"/>
              <w:bottom w:val="nil"/>
              <w:right w:val="nil"/>
            </w:tcBorders>
            <w:shd w:val="clear" w:color="auto" w:fill="EAF5FF"/>
            <w:tcMar>
              <w:top w:w="100" w:type="dxa"/>
              <w:left w:w="100" w:type="dxa"/>
              <w:bottom w:w="100" w:type="dxa"/>
              <w:right w:w="100" w:type="dxa"/>
            </w:tcMar>
            <w:vAlign w:val="center"/>
          </w:tcPr>
          <w:p w14:paraId="175FB34B"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3FC3886C" wp14:editId="4B556370">
                  <wp:extent cx="313894" cy="313894"/>
                  <wp:effectExtent l="0" t="0" r="0" b="0"/>
                  <wp:docPr id="13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4D6DEF54"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02484E61"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Dans le cadre d’un projet utilisant des données à</w:t>
      </w:r>
      <w:r w:rsidRPr="003B2F4F">
        <w:rPr>
          <w:rFonts w:ascii="Tahoma" w:eastAsia="Tahoma" w:hAnsi="Tahoma" w:cs="Tahoma"/>
          <w:color w:val="1154CC"/>
          <w:lang w:val="fr-FR"/>
        </w:rPr>
        <w:t xml:space="preserve"> </w:t>
      </w:r>
      <w:hyperlink r:id="rId50">
        <w:r w:rsidRPr="003B2F4F">
          <w:rPr>
            <w:rFonts w:ascii="Tahoma" w:eastAsia="Tahoma" w:hAnsi="Tahoma" w:cs="Tahoma"/>
            <w:color w:val="1154CC"/>
            <w:u w:val="single"/>
            <w:lang w:val="fr-FR"/>
          </w:rPr>
          <w:t>caractère personnel</w:t>
        </w:r>
      </w:hyperlink>
      <w:r w:rsidRPr="003B2F4F">
        <w:rPr>
          <w:rFonts w:ascii="Tahoma" w:eastAsia="Tahoma" w:hAnsi="Tahoma" w:cs="Tahoma"/>
          <w:color w:val="000000"/>
          <w:lang w:val="fr-FR"/>
        </w:rPr>
        <w:t xml:space="preserve">, les principes relatifs à la protection des données s’appliquent. Pour permettre aux personnes concernées par les données du projet d’en garder la maîtrise, ces dernières ont plusieurs droits (se reporter à la partie ci-dessous Définitions pour connaître tous les </w:t>
      </w:r>
      <w:hyperlink r:id="rId51">
        <w:r w:rsidRPr="003B2F4F">
          <w:rPr>
            <w:rFonts w:ascii="Tahoma" w:eastAsia="Tahoma" w:hAnsi="Tahoma" w:cs="Tahoma"/>
            <w:color w:val="1154CC"/>
            <w:u w:val="single"/>
            <w:lang w:val="fr-FR"/>
          </w:rPr>
          <w:t>droits des personnes</w:t>
        </w:r>
      </w:hyperlink>
      <w:hyperlink r:id="rId52">
        <w:r w:rsidRPr="003B2F4F">
          <w:rPr>
            <w:rFonts w:ascii="Tahoma" w:eastAsia="Tahoma" w:hAnsi="Tahoma" w:cs="Tahoma"/>
            <w:color w:val="1154CC"/>
            <w:lang w:val="fr-FR"/>
          </w:rPr>
          <w:t xml:space="preserve"> </w:t>
        </w:r>
      </w:hyperlink>
      <w:r w:rsidRPr="003B2F4F">
        <w:rPr>
          <w:rFonts w:ascii="Tahoma" w:eastAsia="Tahoma" w:hAnsi="Tahoma" w:cs="Tahoma"/>
          <w:color w:val="000000"/>
          <w:lang w:val="fr-FR"/>
        </w:rPr>
        <w:t>vis-à-vis des données).</w:t>
      </w:r>
    </w:p>
    <w:p w14:paraId="2AF38381"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La difficulté pour renseigner cette partie provient en premier lieu de la nécessité d’identifier la situation dans laquelle vous vous trouvez (conformez-vous à la partie nos conseils).</w:t>
      </w:r>
    </w:p>
    <w:p w14:paraId="5B08C268"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f1"/>
        <w:tblW w:w="902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4"/>
      </w:tblGrid>
      <w:tr w:rsidR="00E2198E" w:rsidRPr="003B2F4F" w14:paraId="087CEBA2" w14:textId="77777777">
        <w:trPr>
          <w:trHeight w:val="1440"/>
          <w:jc w:val="center"/>
        </w:trPr>
        <w:tc>
          <w:tcPr>
            <w:tcW w:w="9024" w:type="dxa"/>
            <w:tcBorders>
              <w:top w:val="nil"/>
              <w:left w:val="nil"/>
              <w:bottom w:val="nil"/>
              <w:right w:val="nil"/>
            </w:tcBorders>
            <w:shd w:val="clear" w:color="auto" w:fill="EFFFE8"/>
            <w:tcMar>
              <w:top w:w="100" w:type="dxa"/>
              <w:left w:w="100" w:type="dxa"/>
              <w:bottom w:w="100" w:type="dxa"/>
              <w:right w:w="100" w:type="dxa"/>
            </w:tcMar>
            <w:vAlign w:val="center"/>
          </w:tcPr>
          <w:p w14:paraId="7A16F8C1" w14:textId="77777777" w:rsidR="00E2198E" w:rsidRPr="003B2F4F" w:rsidRDefault="00000000">
            <w:pPr>
              <w:widowControl/>
              <w:spacing w:before="60" w:after="60"/>
              <w:ind w:right="-40"/>
              <w:jc w:val="center"/>
              <w:rPr>
                <w:rFonts w:ascii="Tahoma" w:eastAsia="Tahoma" w:hAnsi="Tahoma" w:cs="Tahoma"/>
                <w:b/>
                <w:i/>
                <w:color w:val="6AA84F"/>
                <w:lang w:val="fr-FR"/>
              </w:rPr>
            </w:pPr>
            <w:r w:rsidRPr="003B2F4F">
              <w:rPr>
                <w:rFonts w:ascii="Tahoma" w:eastAsia="Tahoma" w:hAnsi="Tahoma" w:cs="Tahoma"/>
                <w:b/>
                <w:i/>
                <w:noProof/>
                <w:sz w:val="20"/>
                <w:szCs w:val="20"/>
                <w:lang w:val="fr-FR"/>
              </w:rPr>
              <w:drawing>
                <wp:inline distT="114300" distB="114300" distL="114300" distR="114300" wp14:anchorId="25D48F1D" wp14:editId="668313B0">
                  <wp:extent cx="301275" cy="301275"/>
                  <wp:effectExtent l="0" t="0" r="0" b="0"/>
                  <wp:docPr id="1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01275" cy="301275"/>
                          </a:xfrm>
                          <a:prstGeom prst="rect">
                            <a:avLst/>
                          </a:prstGeom>
                          <a:ln/>
                        </pic:spPr>
                      </pic:pic>
                    </a:graphicData>
                  </a:graphic>
                </wp:inline>
              </w:drawing>
            </w:r>
            <w:r w:rsidRPr="003B2F4F">
              <w:rPr>
                <w:rFonts w:ascii="Tahoma" w:eastAsia="Tahoma" w:hAnsi="Tahoma" w:cs="Tahoma"/>
                <w:b/>
                <w:i/>
                <w:color w:val="6AA84F"/>
                <w:lang w:val="fr-FR"/>
              </w:rPr>
              <w:t>Définition</w:t>
            </w:r>
          </w:p>
          <w:p w14:paraId="5E51F04F"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3B684CA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droits des personnes vis-à-vis des données :</w:t>
      </w:r>
    </w:p>
    <w:p w14:paraId="2B51F30C"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L’information </w:t>
      </w:r>
      <w:r w:rsidRPr="003B2F4F">
        <w:rPr>
          <w:rFonts w:ascii="Tahoma" w:eastAsia="Tahoma" w:hAnsi="Tahoma" w:cs="Tahoma"/>
          <w:lang w:val="fr-FR"/>
        </w:rPr>
        <w:t xml:space="preserve">aux personnes concernées doit être exhaustivement conforme au </w:t>
      </w:r>
      <w:hyperlink r:id="rId53">
        <w:r w:rsidRPr="003B2F4F">
          <w:rPr>
            <w:rFonts w:ascii="Tahoma" w:eastAsia="Tahoma" w:hAnsi="Tahoma" w:cs="Tahoma"/>
            <w:color w:val="1154CC"/>
            <w:u w:val="single"/>
            <w:lang w:val="fr-FR"/>
          </w:rPr>
          <w:t>Règlement Général sur la</w:t>
        </w:r>
      </w:hyperlink>
      <w:hyperlink r:id="rId54">
        <w:r w:rsidRPr="003B2F4F">
          <w:rPr>
            <w:rFonts w:ascii="Tahoma" w:eastAsia="Tahoma" w:hAnsi="Tahoma" w:cs="Tahoma"/>
            <w:color w:val="1154CC"/>
            <w:lang w:val="fr-FR"/>
          </w:rPr>
          <w:t xml:space="preserve"> </w:t>
        </w:r>
      </w:hyperlink>
      <w:hyperlink r:id="rId55">
        <w:r w:rsidRPr="003B2F4F">
          <w:rPr>
            <w:rFonts w:ascii="Tahoma" w:eastAsia="Tahoma" w:hAnsi="Tahoma" w:cs="Tahoma"/>
            <w:color w:val="1154CC"/>
            <w:u w:val="single"/>
            <w:lang w:val="fr-FR"/>
          </w:rPr>
          <w:t>Protection des Données</w:t>
        </w:r>
      </w:hyperlink>
      <w:hyperlink r:id="rId56">
        <w:r w:rsidRPr="003B2F4F">
          <w:rPr>
            <w:rFonts w:ascii="Tahoma" w:eastAsia="Tahoma" w:hAnsi="Tahoma" w:cs="Tahoma"/>
            <w:color w:val="1154CC"/>
            <w:lang w:val="fr-FR"/>
          </w:rPr>
          <w:t xml:space="preserve"> </w:t>
        </w:r>
      </w:hyperlink>
      <w:r w:rsidRPr="003B2F4F">
        <w:rPr>
          <w:rFonts w:ascii="Tahoma" w:eastAsia="Tahoma" w:hAnsi="Tahoma" w:cs="Tahoma"/>
          <w:color w:val="000000"/>
          <w:lang w:val="fr-FR"/>
        </w:rPr>
        <w:t xml:space="preserve">(RGPD) et à la </w:t>
      </w:r>
      <w:hyperlink r:id="rId57">
        <w:r w:rsidRPr="003B2F4F">
          <w:rPr>
            <w:rFonts w:ascii="Tahoma" w:eastAsia="Tahoma" w:hAnsi="Tahoma" w:cs="Tahoma"/>
            <w:color w:val="1154CC"/>
            <w:u w:val="single"/>
            <w:lang w:val="fr-FR"/>
          </w:rPr>
          <w:t>Loi Informatique et Libertés</w:t>
        </w:r>
      </w:hyperlink>
      <w:hyperlink r:id="rId58">
        <w:r w:rsidRPr="003B2F4F">
          <w:rPr>
            <w:rFonts w:ascii="Tahoma" w:eastAsia="Tahoma" w:hAnsi="Tahoma" w:cs="Tahoma"/>
            <w:color w:val="1154CC"/>
            <w:lang w:val="fr-FR"/>
          </w:rPr>
          <w:t xml:space="preserve"> </w:t>
        </w:r>
      </w:hyperlink>
      <w:r w:rsidRPr="003B2F4F">
        <w:rPr>
          <w:rFonts w:ascii="Tahoma" w:eastAsia="Tahoma" w:hAnsi="Tahoma" w:cs="Tahoma"/>
          <w:color w:val="000000"/>
          <w:lang w:val="fr-FR"/>
        </w:rPr>
        <w:t xml:space="preserve">(LIL). Elle doit être individuelle, préalable à  la mise en œuvre de la recherche et spécifique à chaque projet. L’obligation d’information revient au responsable de traitement. </w:t>
      </w:r>
    </w:p>
    <w:p w14:paraId="01E5CC4F"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w:t>
      </w:r>
      <w:r w:rsidRPr="003B2F4F">
        <w:rPr>
          <w:rFonts w:ascii="Tahoma" w:eastAsia="Tahoma" w:hAnsi="Tahoma" w:cs="Tahoma"/>
          <w:b/>
          <w:lang w:val="fr-FR"/>
        </w:rPr>
        <w:t xml:space="preserve">droit d‘accès </w:t>
      </w:r>
      <w:r w:rsidRPr="003B2F4F">
        <w:rPr>
          <w:rFonts w:ascii="Tahoma" w:eastAsia="Tahoma" w:hAnsi="Tahoma" w:cs="Tahoma"/>
          <w:lang w:val="fr-FR"/>
        </w:rPr>
        <w:t>permet à toute personne concernée par les données de demander à consulter les données la concernant et à en obtenir une copie.</w:t>
      </w:r>
    </w:p>
    <w:p w14:paraId="67DBA7F9"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w:t>
      </w:r>
      <w:r w:rsidRPr="003B2F4F">
        <w:rPr>
          <w:rFonts w:ascii="Tahoma" w:eastAsia="Tahoma" w:hAnsi="Tahoma" w:cs="Tahoma"/>
          <w:b/>
          <w:lang w:val="fr-FR"/>
        </w:rPr>
        <w:t xml:space="preserve">droit de rectification </w:t>
      </w:r>
      <w:r w:rsidRPr="003B2F4F">
        <w:rPr>
          <w:rFonts w:ascii="Tahoma" w:eastAsia="Tahoma" w:hAnsi="Tahoma" w:cs="Tahoma"/>
          <w:lang w:val="fr-FR"/>
        </w:rPr>
        <w:t>permet à toute personne concernée par les données de demander de les faire corriger si elle constate qu’elles contiennent une erreur.</w:t>
      </w:r>
    </w:p>
    <w:p w14:paraId="70C7DAE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w:t>
      </w:r>
      <w:r w:rsidRPr="003B2F4F">
        <w:rPr>
          <w:rFonts w:ascii="Tahoma" w:eastAsia="Tahoma" w:hAnsi="Tahoma" w:cs="Tahoma"/>
          <w:b/>
          <w:lang w:val="fr-FR"/>
        </w:rPr>
        <w:t>droit à la limitation</w:t>
      </w:r>
      <w:r w:rsidRPr="003B2F4F">
        <w:rPr>
          <w:rFonts w:ascii="Tahoma" w:eastAsia="Tahoma" w:hAnsi="Tahoma" w:cs="Tahoma"/>
          <w:lang w:val="fr-FR"/>
        </w:rPr>
        <w:t xml:space="preserve"> permet à toute personne concernée par les données de demander à geler temporairement leur utilisation, par exemple dans le cadre d’une demande de rectification.</w:t>
      </w:r>
    </w:p>
    <w:p w14:paraId="3E264396"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w:t>
      </w:r>
      <w:r w:rsidRPr="003B2F4F">
        <w:rPr>
          <w:rFonts w:ascii="Tahoma" w:eastAsia="Tahoma" w:hAnsi="Tahoma" w:cs="Tahoma"/>
          <w:b/>
          <w:lang w:val="fr-FR"/>
        </w:rPr>
        <w:t xml:space="preserve">droit à l’effacement </w:t>
      </w:r>
      <w:r w:rsidRPr="003B2F4F">
        <w:rPr>
          <w:rFonts w:ascii="Tahoma" w:eastAsia="Tahoma" w:hAnsi="Tahoma" w:cs="Tahoma"/>
          <w:lang w:val="fr-FR"/>
        </w:rPr>
        <w:t>permet à toute personne concernée par les données de demander à ce qu’elles soient effacées. Ce droit n’est pas forcément applicable, notamment lorsqu’il compromet gravement la réalisation de la recherche, mais cela doit être mentionné dans la note d’information relative à l’étude.</w:t>
      </w:r>
    </w:p>
    <w:p w14:paraId="5CFB9FA4"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w:t>
      </w:r>
      <w:r w:rsidRPr="003B2F4F">
        <w:rPr>
          <w:rFonts w:ascii="Tahoma" w:eastAsia="Tahoma" w:hAnsi="Tahoma" w:cs="Tahoma"/>
          <w:b/>
          <w:lang w:val="fr-FR"/>
        </w:rPr>
        <w:t xml:space="preserve">droit d’opposition </w:t>
      </w:r>
      <w:r w:rsidRPr="003B2F4F">
        <w:rPr>
          <w:rFonts w:ascii="Tahoma" w:eastAsia="Tahoma" w:hAnsi="Tahoma" w:cs="Tahoma"/>
          <w:lang w:val="fr-FR"/>
        </w:rPr>
        <w:t>permet à toute personne ne souhaitant pas que les données la concernant servent à l’étude, de s'opposer à cette utilisation.</w:t>
      </w:r>
    </w:p>
    <w:p w14:paraId="3C2841BA" w14:textId="77777777" w:rsidR="00E2198E" w:rsidRPr="003B2F4F" w:rsidRDefault="00E2198E">
      <w:pPr>
        <w:spacing w:before="60" w:after="60" w:line="240" w:lineRule="auto"/>
        <w:ind w:right="-40"/>
        <w:jc w:val="both"/>
        <w:rPr>
          <w:rFonts w:ascii="Tahoma" w:eastAsia="Tahoma" w:hAnsi="Tahoma" w:cs="Tahoma"/>
          <w:sz w:val="20"/>
          <w:szCs w:val="20"/>
          <w:lang w:val="fr-FR"/>
        </w:rPr>
      </w:pPr>
    </w:p>
    <w:tbl>
      <w:tblPr>
        <w:tblStyle w:val="affffff2"/>
        <w:tblW w:w="911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11"/>
      </w:tblGrid>
      <w:tr w:rsidR="00E2198E" w:rsidRPr="003B2F4F" w14:paraId="4ED72487" w14:textId="77777777">
        <w:trPr>
          <w:trHeight w:val="1440"/>
          <w:jc w:val="center"/>
        </w:trPr>
        <w:tc>
          <w:tcPr>
            <w:tcW w:w="9111" w:type="dxa"/>
            <w:tcBorders>
              <w:top w:val="nil"/>
              <w:left w:val="nil"/>
              <w:bottom w:val="nil"/>
              <w:right w:val="nil"/>
            </w:tcBorders>
            <w:shd w:val="clear" w:color="auto" w:fill="F3DDDD"/>
            <w:tcMar>
              <w:top w:w="100" w:type="dxa"/>
              <w:left w:w="100" w:type="dxa"/>
              <w:bottom w:w="100" w:type="dxa"/>
              <w:right w:w="100" w:type="dxa"/>
            </w:tcMar>
            <w:vAlign w:val="center"/>
          </w:tcPr>
          <w:p w14:paraId="6F6E4CAB" w14:textId="77777777" w:rsidR="00E2198E" w:rsidRPr="003B2F4F" w:rsidRDefault="00000000">
            <w:pPr>
              <w:widowControl/>
              <w:spacing w:before="60" w:after="60"/>
              <w:ind w:right="-40"/>
              <w:jc w:val="center"/>
              <w:rPr>
                <w:rFonts w:ascii="Tahoma" w:eastAsia="Tahoma" w:hAnsi="Tahoma" w:cs="Tahoma"/>
                <w:b/>
                <w:i/>
                <w:color w:val="CC0000"/>
                <w:lang w:val="fr-FR"/>
              </w:rPr>
            </w:pPr>
            <w:r w:rsidRPr="003B2F4F">
              <w:rPr>
                <w:rFonts w:ascii="Tahoma" w:eastAsia="Tahoma" w:hAnsi="Tahoma" w:cs="Tahoma"/>
                <w:b/>
                <w:i/>
                <w:noProof/>
                <w:sz w:val="20"/>
                <w:szCs w:val="20"/>
                <w:lang w:val="fr-FR"/>
              </w:rPr>
              <w:lastRenderedPageBreak/>
              <w:drawing>
                <wp:inline distT="114300" distB="114300" distL="114300" distR="114300" wp14:anchorId="4D974411" wp14:editId="3F1B270D">
                  <wp:extent cx="305921" cy="305921"/>
                  <wp:effectExtent l="0" t="0" r="0" b="0"/>
                  <wp:docPr id="1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5921" cy="305921"/>
                          </a:xfrm>
                          <a:prstGeom prst="rect">
                            <a:avLst/>
                          </a:prstGeom>
                          <a:ln/>
                        </pic:spPr>
                      </pic:pic>
                    </a:graphicData>
                  </a:graphic>
                </wp:inline>
              </w:drawing>
            </w:r>
            <w:r w:rsidRPr="003B2F4F">
              <w:rPr>
                <w:rFonts w:ascii="Tahoma" w:eastAsia="Tahoma" w:hAnsi="Tahoma" w:cs="Tahoma"/>
                <w:b/>
                <w:i/>
                <w:color w:val="CC0000"/>
                <w:lang w:val="fr-FR"/>
              </w:rPr>
              <w:t>Nos conseils</w:t>
            </w:r>
          </w:p>
          <w:p w14:paraId="75801CA0"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2EA1395E" w14:textId="77777777" w:rsidR="00E2198E" w:rsidRPr="003B2F4F" w:rsidRDefault="00E2198E">
      <w:pPr>
        <w:widowControl/>
        <w:spacing w:before="60" w:after="60" w:line="240" w:lineRule="auto"/>
        <w:ind w:right="-40"/>
        <w:jc w:val="both"/>
        <w:rPr>
          <w:rFonts w:ascii="Tahoma" w:eastAsia="Tahoma" w:hAnsi="Tahoma" w:cs="Tahoma"/>
          <w:b/>
          <w:smallCaps/>
          <w:sz w:val="24"/>
          <w:szCs w:val="24"/>
          <w:lang w:val="fr-FR"/>
        </w:rPr>
      </w:pPr>
    </w:p>
    <w:tbl>
      <w:tblPr>
        <w:tblStyle w:val="affffff3"/>
        <w:tblW w:w="93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1335"/>
        <w:gridCol w:w="2205"/>
        <w:gridCol w:w="1935"/>
        <w:gridCol w:w="2355"/>
      </w:tblGrid>
      <w:tr w:rsidR="00E2198E" w:rsidRPr="003B2F4F" w14:paraId="49531893" w14:textId="77777777">
        <w:tc>
          <w:tcPr>
            <w:tcW w:w="1485" w:type="dxa"/>
            <w:shd w:val="clear" w:color="auto" w:fill="007FA1"/>
            <w:tcMar>
              <w:top w:w="100" w:type="dxa"/>
              <w:left w:w="100" w:type="dxa"/>
              <w:bottom w:w="100" w:type="dxa"/>
              <w:right w:w="100" w:type="dxa"/>
            </w:tcMar>
            <w:vAlign w:val="center"/>
          </w:tcPr>
          <w:p w14:paraId="7A229B52" w14:textId="77777777" w:rsidR="00E2198E" w:rsidRPr="003B2F4F" w:rsidRDefault="00000000">
            <w:pPr>
              <w:spacing w:before="60" w:after="60"/>
              <w:ind w:right="-40"/>
              <w:jc w:val="center"/>
              <w:rPr>
                <w:rFonts w:ascii="Tahoma" w:eastAsia="Tahoma" w:hAnsi="Tahoma" w:cs="Tahoma"/>
                <w:b/>
                <w:color w:val="FFFFFF"/>
                <w:sz w:val="20"/>
                <w:szCs w:val="20"/>
                <w:lang w:val="fr-FR"/>
              </w:rPr>
            </w:pPr>
            <w:r w:rsidRPr="003B2F4F">
              <w:rPr>
                <w:rFonts w:ascii="Tahoma" w:eastAsia="Tahoma" w:hAnsi="Tahoma" w:cs="Tahoma"/>
                <w:b/>
                <w:color w:val="FFFFFF"/>
                <w:sz w:val="20"/>
                <w:szCs w:val="20"/>
                <w:lang w:val="fr-FR"/>
              </w:rPr>
              <w:t>Je suis / Je mène</w:t>
            </w:r>
          </w:p>
        </w:tc>
        <w:tc>
          <w:tcPr>
            <w:tcW w:w="1335" w:type="dxa"/>
            <w:shd w:val="clear" w:color="auto" w:fill="007FA1"/>
            <w:tcMar>
              <w:top w:w="100" w:type="dxa"/>
              <w:left w:w="100" w:type="dxa"/>
              <w:bottom w:w="100" w:type="dxa"/>
              <w:right w:w="100" w:type="dxa"/>
            </w:tcMar>
            <w:vAlign w:val="center"/>
          </w:tcPr>
          <w:p w14:paraId="1CAD8044" w14:textId="77777777" w:rsidR="00E2198E" w:rsidRPr="003B2F4F" w:rsidRDefault="00000000">
            <w:pPr>
              <w:spacing w:before="60" w:after="60"/>
              <w:ind w:right="-40"/>
              <w:jc w:val="center"/>
              <w:rPr>
                <w:rFonts w:ascii="Tahoma" w:eastAsia="Tahoma" w:hAnsi="Tahoma" w:cs="Tahoma"/>
                <w:b/>
                <w:i/>
                <w:color w:val="FFFFFF"/>
                <w:sz w:val="20"/>
                <w:szCs w:val="20"/>
                <w:lang w:val="fr-FR"/>
              </w:rPr>
            </w:pPr>
            <w:r w:rsidRPr="003B2F4F">
              <w:rPr>
                <w:rFonts w:ascii="Tahoma" w:eastAsia="Tahoma" w:hAnsi="Tahoma" w:cs="Tahoma"/>
                <w:b/>
                <w:i/>
                <w:color w:val="FFFFFF"/>
                <w:sz w:val="20"/>
                <w:szCs w:val="20"/>
                <w:lang w:val="fr-FR"/>
              </w:rPr>
              <w:t>Capacité à contacter les personnes concernées</w:t>
            </w:r>
          </w:p>
        </w:tc>
        <w:tc>
          <w:tcPr>
            <w:tcW w:w="2205" w:type="dxa"/>
            <w:shd w:val="clear" w:color="auto" w:fill="007FA1"/>
            <w:tcMar>
              <w:top w:w="100" w:type="dxa"/>
              <w:left w:w="100" w:type="dxa"/>
              <w:bottom w:w="100" w:type="dxa"/>
              <w:right w:w="100" w:type="dxa"/>
            </w:tcMar>
            <w:vAlign w:val="center"/>
          </w:tcPr>
          <w:p w14:paraId="471E84B3" w14:textId="77777777" w:rsidR="00E2198E" w:rsidRPr="003B2F4F" w:rsidRDefault="00000000">
            <w:pPr>
              <w:spacing w:before="60" w:after="60"/>
              <w:ind w:right="-40"/>
              <w:jc w:val="center"/>
              <w:rPr>
                <w:rFonts w:ascii="Tahoma" w:eastAsia="Tahoma" w:hAnsi="Tahoma" w:cs="Tahoma"/>
                <w:b/>
                <w:color w:val="FFFFFF"/>
                <w:sz w:val="20"/>
                <w:szCs w:val="20"/>
                <w:lang w:val="fr-FR"/>
              </w:rPr>
            </w:pPr>
            <w:r w:rsidRPr="003B2F4F">
              <w:rPr>
                <w:rFonts w:ascii="Tahoma" w:eastAsia="Tahoma" w:hAnsi="Tahoma" w:cs="Tahoma"/>
                <w:b/>
                <w:color w:val="FFFFFF"/>
                <w:sz w:val="20"/>
                <w:szCs w:val="20"/>
                <w:lang w:val="fr-FR"/>
              </w:rPr>
              <w:t>Je mène une étude rétrospective</w:t>
            </w:r>
          </w:p>
        </w:tc>
        <w:tc>
          <w:tcPr>
            <w:tcW w:w="1935" w:type="dxa"/>
            <w:shd w:val="clear" w:color="auto" w:fill="007FA1"/>
            <w:tcMar>
              <w:top w:w="100" w:type="dxa"/>
              <w:left w:w="100" w:type="dxa"/>
              <w:bottom w:w="100" w:type="dxa"/>
              <w:right w:w="100" w:type="dxa"/>
            </w:tcMar>
            <w:vAlign w:val="center"/>
          </w:tcPr>
          <w:p w14:paraId="78D59241" w14:textId="77777777" w:rsidR="00E2198E" w:rsidRPr="003B2F4F" w:rsidRDefault="00000000">
            <w:pPr>
              <w:spacing w:before="60" w:after="60"/>
              <w:ind w:right="-40"/>
              <w:jc w:val="center"/>
              <w:rPr>
                <w:rFonts w:ascii="Tahoma" w:eastAsia="Tahoma" w:hAnsi="Tahoma" w:cs="Tahoma"/>
                <w:b/>
                <w:color w:val="FFFFFF"/>
                <w:sz w:val="20"/>
                <w:szCs w:val="20"/>
                <w:lang w:val="fr-FR"/>
              </w:rPr>
            </w:pPr>
            <w:r w:rsidRPr="003B2F4F">
              <w:rPr>
                <w:rFonts w:ascii="Tahoma" w:eastAsia="Tahoma" w:hAnsi="Tahoma" w:cs="Tahoma"/>
                <w:b/>
                <w:color w:val="FFFFFF"/>
                <w:sz w:val="20"/>
                <w:szCs w:val="20"/>
                <w:lang w:val="fr-FR"/>
              </w:rPr>
              <w:t>Je mène une étude prospective</w:t>
            </w:r>
          </w:p>
        </w:tc>
        <w:tc>
          <w:tcPr>
            <w:tcW w:w="2355" w:type="dxa"/>
            <w:shd w:val="clear" w:color="auto" w:fill="007FA1"/>
            <w:tcMar>
              <w:top w:w="100" w:type="dxa"/>
              <w:left w:w="100" w:type="dxa"/>
              <w:bottom w:w="100" w:type="dxa"/>
              <w:right w:w="100" w:type="dxa"/>
            </w:tcMar>
            <w:vAlign w:val="center"/>
          </w:tcPr>
          <w:p w14:paraId="3458AF8A" w14:textId="77777777" w:rsidR="00E2198E" w:rsidRPr="003B2F4F" w:rsidRDefault="00000000">
            <w:pPr>
              <w:spacing w:before="60" w:after="60"/>
              <w:ind w:right="-40"/>
              <w:jc w:val="center"/>
              <w:rPr>
                <w:rFonts w:ascii="Tahoma" w:eastAsia="Tahoma" w:hAnsi="Tahoma" w:cs="Tahoma"/>
                <w:b/>
                <w:color w:val="FFFFFF"/>
                <w:sz w:val="20"/>
                <w:szCs w:val="20"/>
                <w:lang w:val="fr-FR"/>
              </w:rPr>
            </w:pPr>
            <w:r w:rsidRPr="003B2F4F">
              <w:rPr>
                <w:rFonts w:ascii="Tahoma" w:eastAsia="Tahoma" w:hAnsi="Tahoma" w:cs="Tahoma"/>
                <w:b/>
                <w:color w:val="FFFFFF"/>
                <w:sz w:val="20"/>
                <w:szCs w:val="20"/>
                <w:lang w:val="fr-FR"/>
              </w:rPr>
              <w:t>Je mène les deux</w:t>
            </w:r>
          </w:p>
        </w:tc>
      </w:tr>
      <w:tr w:rsidR="00E2198E" w:rsidRPr="003B2F4F" w14:paraId="679FF59E" w14:textId="77777777">
        <w:trPr>
          <w:trHeight w:val="380"/>
        </w:trPr>
        <w:tc>
          <w:tcPr>
            <w:tcW w:w="1485" w:type="dxa"/>
            <w:vMerge w:val="restart"/>
            <w:shd w:val="clear" w:color="auto" w:fill="auto"/>
            <w:tcMar>
              <w:top w:w="100" w:type="dxa"/>
              <w:left w:w="100" w:type="dxa"/>
              <w:bottom w:w="100" w:type="dxa"/>
              <w:right w:w="100" w:type="dxa"/>
            </w:tcMar>
            <w:vAlign w:val="center"/>
          </w:tcPr>
          <w:p w14:paraId="13E29845" w14:textId="77777777" w:rsidR="00E2198E" w:rsidRPr="003B2F4F" w:rsidRDefault="00000000">
            <w:pPr>
              <w:widowControl/>
              <w:spacing w:before="60" w:after="60"/>
              <w:ind w:right="-40"/>
              <w:jc w:val="center"/>
              <w:rPr>
                <w:rFonts w:ascii="Tahoma" w:eastAsia="Tahoma" w:hAnsi="Tahoma" w:cs="Tahoma"/>
                <w:b/>
                <w:sz w:val="18"/>
                <w:szCs w:val="18"/>
                <w:lang w:val="fr-FR"/>
              </w:rPr>
            </w:pPr>
            <w:r w:rsidRPr="003B2F4F">
              <w:rPr>
                <w:rFonts w:ascii="Tahoma" w:eastAsia="Tahoma" w:hAnsi="Tahoma" w:cs="Tahoma"/>
                <w:b/>
                <w:sz w:val="18"/>
                <w:szCs w:val="18"/>
                <w:lang w:val="fr-FR"/>
              </w:rPr>
              <w:t>Je suis en charge de la base de données que j’utilise, c’est moi qui vais procéder à l’information si je suis en capacité de contacter les personnes concernées</w:t>
            </w:r>
          </w:p>
        </w:tc>
        <w:tc>
          <w:tcPr>
            <w:tcW w:w="1335" w:type="dxa"/>
            <w:shd w:val="clear" w:color="auto" w:fill="auto"/>
            <w:tcMar>
              <w:top w:w="100" w:type="dxa"/>
              <w:left w:w="100" w:type="dxa"/>
              <w:bottom w:w="100" w:type="dxa"/>
              <w:right w:w="100" w:type="dxa"/>
            </w:tcMar>
            <w:vAlign w:val="center"/>
          </w:tcPr>
          <w:p w14:paraId="76F852E0" w14:textId="77777777" w:rsidR="00E2198E" w:rsidRPr="003B2F4F" w:rsidRDefault="00000000">
            <w:pPr>
              <w:widowControl/>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Oui</w:t>
            </w:r>
          </w:p>
        </w:tc>
        <w:tc>
          <w:tcPr>
            <w:tcW w:w="2205" w:type="dxa"/>
            <w:shd w:val="clear" w:color="auto" w:fill="auto"/>
            <w:tcMar>
              <w:top w:w="100" w:type="dxa"/>
              <w:left w:w="100" w:type="dxa"/>
              <w:bottom w:w="100" w:type="dxa"/>
              <w:right w:w="100" w:type="dxa"/>
            </w:tcMar>
            <w:vAlign w:val="center"/>
          </w:tcPr>
          <w:p w14:paraId="2F9043FA"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fournis les caractéristiques de l’information individuelle à laquelle j’ai/je vais procédé/er (conditions, vecteurs, lettres d’information, dates)</w:t>
            </w:r>
          </w:p>
        </w:tc>
        <w:tc>
          <w:tcPr>
            <w:tcW w:w="1935" w:type="dxa"/>
            <w:shd w:val="clear" w:color="auto" w:fill="auto"/>
            <w:tcMar>
              <w:top w:w="100" w:type="dxa"/>
              <w:left w:w="100" w:type="dxa"/>
              <w:bottom w:w="100" w:type="dxa"/>
              <w:right w:w="100" w:type="dxa"/>
            </w:tcMar>
            <w:vAlign w:val="center"/>
          </w:tcPr>
          <w:p w14:paraId="4C8C972D"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fais une information individuelle</w:t>
            </w:r>
          </w:p>
        </w:tc>
        <w:tc>
          <w:tcPr>
            <w:tcW w:w="2355" w:type="dxa"/>
            <w:shd w:val="clear" w:color="auto" w:fill="auto"/>
            <w:tcMar>
              <w:top w:w="100" w:type="dxa"/>
              <w:left w:w="100" w:type="dxa"/>
              <w:bottom w:w="100" w:type="dxa"/>
              <w:right w:w="100" w:type="dxa"/>
            </w:tcMar>
            <w:vAlign w:val="center"/>
          </w:tcPr>
          <w:p w14:paraId="48906C85"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fais une information individuelle</w:t>
            </w:r>
          </w:p>
        </w:tc>
      </w:tr>
      <w:tr w:rsidR="00E2198E" w:rsidRPr="003B2F4F" w14:paraId="142EA278" w14:textId="77777777">
        <w:trPr>
          <w:trHeight w:val="380"/>
        </w:trPr>
        <w:tc>
          <w:tcPr>
            <w:tcW w:w="1485" w:type="dxa"/>
            <w:vMerge/>
            <w:shd w:val="clear" w:color="auto" w:fill="auto"/>
            <w:tcMar>
              <w:top w:w="100" w:type="dxa"/>
              <w:left w:w="100" w:type="dxa"/>
              <w:bottom w:w="100" w:type="dxa"/>
              <w:right w:w="100" w:type="dxa"/>
            </w:tcMar>
            <w:vAlign w:val="center"/>
          </w:tcPr>
          <w:p w14:paraId="7E9E9D4A" w14:textId="77777777" w:rsidR="00E2198E" w:rsidRPr="003B2F4F" w:rsidRDefault="00E2198E">
            <w:pPr>
              <w:pBdr>
                <w:top w:val="nil"/>
                <w:left w:val="nil"/>
                <w:bottom w:val="nil"/>
                <w:right w:val="nil"/>
                <w:between w:val="nil"/>
              </w:pBdr>
              <w:spacing w:after="0" w:line="276" w:lineRule="auto"/>
              <w:ind w:right="-40"/>
              <w:rPr>
                <w:rFonts w:ascii="Tahoma" w:eastAsia="Tahoma" w:hAnsi="Tahoma" w:cs="Tahoma"/>
                <w:sz w:val="18"/>
                <w:szCs w:val="18"/>
                <w:lang w:val="fr-FR"/>
              </w:rPr>
            </w:pPr>
          </w:p>
        </w:tc>
        <w:tc>
          <w:tcPr>
            <w:tcW w:w="1335" w:type="dxa"/>
            <w:shd w:val="clear" w:color="auto" w:fill="auto"/>
            <w:tcMar>
              <w:top w:w="100" w:type="dxa"/>
              <w:left w:w="100" w:type="dxa"/>
              <w:bottom w:w="100" w:type="dxa"/>
              <w:right w:w="100" w:type="dxa"/>
            </w:tcMar>
            <w:vAlign w:val="center"/>
          </w:tcPr>
          <w:p w14:paraId="2605197E"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Non</w:t>
            </w:r>
          </w:p>
        </w:tc>
        <w:tc>
          <w:tcPr>
            <w:tcW w:w="2205" w:type="dxa"/>
            <w:shd w:val="clear" w:color="auto" w:fill="auto"/>
            <w:tcMar>
              <w:top w:w="100" w:type="dxa"/>
              <w:left w:w="100" w:type="dxa"/>
              <w:bottom w:w="100" w:type="dxa"/>
              <w:right w:w="100" w:type="dxa"/>
            </w:tcMar>
            <w:vAlign w:val="center"/>
          </w:tcPr>
          <w:p w14:paraId="2CAFC91F"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demande une dérogation (j’argumente)</w:t>
            </w:r>
          </w:p>
        </w:tc>
        <w:tc>
          <w:tcPr>
            <w:tcW w:w="1935" w:type="dxa"/>
            <w:shd w:val="clear" w:color="auto" w:fill="auto"/>
            <w:tcMar>
              <w:top w:w="100" w:type="dxa"/>
              <w:left w:w="100" w:type="dxa"/>
              <w:bottom w:w="100" w:type="dxa"/>
              <w:right w:w="100" w:type="dxa"/>
            </w:tcMar>
            <w:vAlign w:val="center"/>
          </w:tcPr>
          <w:p w14:paraId="6EC375A3"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ne peux pas réaliser l’étude</w:t>
            </w:r>
          </w:p>
        </w:tc>
        <w:tc>
          <w:tcPr>
            <w:tcW w:w="2355" w:type="dxa"/>
            <w:shd w:val="clear" w:color="auto" w:fill="auto"/>
            <w:tcMar>
              <w:top w:w="100" w:type="dxa"/>
              <w:left w:w="100" w:type="dxa"/>
              <w:bottom w:w="100" w:type="dxa"/>
              <w:right w:w="100" w:type="dxa"/>
            </w:tcMar>
            <w:vAlign w:val="center"/>
          </w:tcPr>
          <w:p w14:paraId="5B84E413"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ne peux pas faire l’étude</w:t>
            </w:r>
          </w:p>
        </w:tc>
      </w:tr>
      <w:tr w:rsidR="00E2198E" w:rsidRPr="003B2F4F" w14:paraId="3E8C49F3" w14:textId="77777777">
        <w:trPr>
          <w:trHeight w:val="380"/>
        </w:trPr>
        <w:tc>
          <w:tcPr>
            <w:tcW w:w="1485" w:type="dxa"/>
            <w:vMerge/>
            <w:shd w:val="clear" w:color="auto" w:fill="auto"/>
            <w:tcMar>
              <w:top w:w="100" w:type="dxa"/>
              <w:left w:w="100" w:type="dxa"/>
              <w:bottom w:w="100" w:type="dxa"/>
              <w:right w:w="100" w:type="dxa"/>
            </w:tcMar>
            <w:vAlign w:val="center"/>
          </w:tcPr>
          <w:p w14:paraId="5C1B88D8" w14:textId="77777777" w:rsidR="00E2198E" w:rsidRPr="003B2F4F" w:rsidRDefault="00E2198E">
            <w:pPr>
              <w:pBdr>
                <w:top w:val="nil"/>
                <w:left w:val="nil"/>
                <w:bottom w:val="nil"/>
                <w:right w:val="nil"/>
                <w:between w:val="nil"/>
              </w:pBdr>
              <w:spacing w:after="0" w:line="276" w:lineRule="auto"/>
              <w:ind w:right="-40"/>
              <w:rPr>
                <w:rFonts w:ascii="Tahoma" w:eastAsia="Tahoma" w:hAnsi="Tahoma" w:cs="Tahoma"/>
                <w:sz w:val="18"/>
                <w:szCs w:val="18"/>
                <w:lang w:val="fr-FR"/>
              </w:rPr>
            </w:pPr>
          </w:p>
        </w:tc>
        <w:tc>
          <w:tcPr>
            <w:tcW w:w="1335" w:type="dxa"/>
            <w:shd w:val="clear" w:color="auto" w:fill="auto"/>
            <w:tcMar>
              <w:top w:w="100" w:type="dxa"/>
              <w:left w:w="100" w:type="dxa"/>
              <w:bottom w:w="100" w:type="dxa"/>
              <w:right w:w="100" w:type="dxa"/>
            </w:tcMar>
            <w:vAlign w:val="center"/>
          </w:tcPr>
          <w:p w14:paraId="275DA99A"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Oui et Non</w:t>
            </w:r>
          </w:p>
        </w:tc>
        <w:tc>
          <w:tcPr>
            <w:tcW w:w="2205" w:type="dxa"/>
            <w:shd w:val="clear" w:color="auto" w:fill="auto"/>
            <w:tcMar>
              <w:top w:w="100" w:type="dxa"/>
              <w:left w:w="100" w:type="dxa"/>
              <w:bottom w:w="100" w:type="dxa"/>
              <w:right w:w="100" w:type="dxa"/>
            </w:tcMar>
            <w:vAlign w:val="center"/>
          </w:tcPr>
          <w:p w14:paraId="4F403856"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NA</w:t>
            </w:r>
          </w:p>
        </w:tc>
        <w:tc>
          <w:tcPr>
            <w:tcW w:w="1935" w:type="dxa"/>
            <w:shd w:val="clear" w:color="auto" w:fill="auto"/>
            <w:tcMar>
              <w:top w:w="100" w:type="dxa"/>
              <w:left w:w="100" w:type="dxa"/>
              <w:bottom w:w="100" w:type="dxa"/>
              <w:right w:w="100" w:type="dxa"/>
            </w:tcMar>
            <w:vAlign w:val="center"/>
          </w:tcPr>
          <w:p w14:paraId="6DBE0857"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NA</w:t>
            </w:r>
          </w:p>
        </w:tc>
        <w:tc>
          <w:tcPr>
            <w:tcW w:w="2355" w:type="dxa"/>
            <w:shd w:val="clear" w:color="auto" w:fill="auto"/>
            <w:tcMar>
              <w:top w:w="100" w:type="dxa"/>
              <w:left w:w="100" w:type="dxa"/>
              <w:bottom w:w="100" w:type="dxa"/>
              <w:right w:w="100" w:type="dxa"/>
            </w:tcMar>
            <w:vAlign w:val="center"/>
          </w:tcPr>
          <w:p w14:paraId="2E52EE4A"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peux contacter les personnes concernées pour l’étude prospective mais pas pour l’étude rétrospective : je fais l’information des premiers et demande une dérogation pour les seconds</w:t>
            </w:r>
          </w:p>
        </w:tc>
      </w:tr>
      <w:tr w:rsidR="00E2198E" w:rsidRPr="003B2F4F" w14:paraId="05FC2501" w14:textId="77777777">
        <w:trPr>
          <w:trHeight w:val="380"/>
        </w:trPr>
        <w:tc>
          <w:tcPr>
            <w:tcW w:w="1485" w:type="dxa"/>
            <w:vMerge w:val="restart"/>
            <w:shd w:val="clear" w:color="auto" w:fill="auto"/>
            <w:tcMar>
              <w:top w:w="100" w:type="dxa"/>
              <w:left w:w="100" w:type="dxa"/>
              <w:bottom w:w="100" w:type="dxa"/>
              <w:right w:w="100" w:type="dxa"/>
            </w:tcMar>
            <w:vAlign w:val="center"/>
          </w:tcPr>
          <w:p w14:paraId="26FDCA8B" w14:textId="77777777" w:rsidR="00E2198E" w:rsidRPr="003B2F4F" w:rsidRDefault="00000000">
            <w:pPr>
              <w:spacing w:before="60" w:after="60"/>
              <w:ind w:right="-40"/>
              <w:jc w:val="center"/>
              <w:rPr>
                <w:rFonts w:ascii="Tahoma" w:eastAsia="Tahoma" w:hAnsi="Tahoma" w:cs="Tahoma"/>
                <w:b/>
                <w:sz w:val="18"/>
                <w:szCs w:val="18"/>
                <w:lang w:val="fr-FR"/>
              </w:rPr>
            </w:pPr>
            <w:r w:rsidRPr="003B2F4F">
              <w:rPr>
                <w:rFonts w:ascii="Tahoma" w:eastAsia="Tahoma" w:hAnsi="Tahoma" w:cs="Tahoma"/>
                <w:b/>
                <w:sz w:val="18"/>
                <w:szCs w:val="18"/>
                <w:lang w:val="fr-FR"/>
              </w:rPr>
              <w:t>Je ne suis pas en charge de la base de données que j’utilise, je contacte le responsable de la base (RD) et je détermine l’action à réaliser en fonction de sa capacité à contacter les personnes concernées</w:t>
            </w:r>
          </w:p>
        </w:tc>
        <w:tc>
          <w:tcPr>
            <w:tcW w:w="1335" w:type="dxa"/>
            <w:shd w:val="clear" w:color="auto" w:fill="auto"/>
            <w:tcMar>
              <w:top w:w="100" w:type="dxa"/>
              <w:left w:w="100" w:type="dxa"/>
              <w:bottom w:w="100" w:type="dxa"/>
              <w:right w:w="100" w:type="dxa"/>
            </w:tcMar>
            <w:vAlign w:val="center"/>
          </w:tcPr>
          <w:p w14:paraId="714FF31C"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Oui</w:t>
            </w:r>
          </w:p>
        </w:tc>
        <w:tc>
          <w:tcPr>
            <w:tcW w:w="2205" w:type="dxa"/>
            <w:shd w:val="clear" w:color="auto" w:fill="auto"/>
            <w:tcMar>
              <w:top w:w="100" w:type="dxa"/>
              <w:left w:w="100" w:type="dxa"/>
              <w:bottom w:w="100" w:type="dxa"/>
              <w:right w:w="100" w:type="dxa"/>
            </w:tcMar>
            <w:vAlign w:val="center"/>
          </w:tcPr>
          <w:p w14:paraId="232E775A"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Le RD me fournit les caractéristiques de l’information individuelle à laquelle il a procédé/va procéder (conditions, vecteurs, lettres d’information, dates)</w:t>
            </w:r>
          </w:p>
        </w:tc>
        <w:tc>
          <w:tcPr>
            <w:tcW w:w="1935" w:type="dxa"/>
            <w:shd w:val="clear" w:color="auto" w:fill="auto"/>
            <w:tcMar>
              <w:top w:w="100" w:type="dxa"/>
              <w:left w:w="100" w:type="dxa"/>
              <w:bottom w:w="100" w:type="dxa"/>
              <w:right w:w="100" w:type="dxa"/>
            </w:tcMar>
            <w:vAlign w:val="center"/>
          </w:tcPr>
          <w:p w14:paraId="48A58D0A"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Le RD me fournit les caractéristiques de l’information individuelle à laquelle il va procéder (conditions, vecteurs, lettres d’information, dates)</w:t>
            </w:r>
          </w:p>
        </w:tc>
        <w:tc>
          <w:tcPr>
            <w:tcW w:w="2355" w:type="dxa"/>
            <w:shd w:val="clear" w:color="auto" w:fill="auto"/>
            <w:tcMar>
              <w:top w:w="100" w:type="dxa"/>
              <w:left w:w="100" w:type="dxa"/>
              <w:bottom w:w="100" w:type="dxa"/>
              <w:right w:w="100" w:type="dxa"/>
            </w:tcMar>
            <w:vAlign w:val="center"/>
          </w:tcPr>
          <w:p w14:paraId="12208E34"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Le RD me fournit les caractéristiques de l’information individuelle à laquelle il a/va procédé/er (conditions, vecteurs, lettres d’information)</w:t>
            </w:r>
          </w:p>
        </w:tc>
      </w:tr>
      <w:tr w:rsidR="00E2198E" w:rsidRPr="003B2F4F" w14:paraId="4AD4E796" w14:textId="77777777">
        <w:trPr>
          <w:trHeight w:val="380"/>
        </w:trPr>
        <w:tc>
          <w:tcPr>
            <w:tcW w:w="1485" w:type="dxa"/>
            <w:vMerge/>
            <w:shd w:val="clear" w:color="auto" w:fill="auto"/>
            <w:tcMar>
              <w:top w:w="100" w:type="dxa"/>
              <w:left w:w="100" w:type="dxa"/>
              <w:bottom w:w="100" w:type="dxa"/>
              <w:right w:w="100" w:type="dxa"/>
            </w:tcMar>
            <w:vAlign w:val="center"/>
          </w:tcPr>
          <w:p w14:paraId="35244F1C" w14:textId="77777777" w:rsidR="00E2198E" w:rsidRPr="003B2F4F" w:rsidRDefault="00E2198E">
            <w:pPr>
              <w:pBdr>
                <w:top w:val="nil"/>
                <w:left w:val="nil"/>
                <w:bottom w:val="nil"/>
                <w:right w:val="nil"/>
                <w:between w:val="nil"/>
              </w:pBdr>
              <w:spacing w:after="0" w:line="276" w:lineRule="auto"/>
              <w:ind w:right="-40"/>
              <w:rPr>
                <w:rFonts w:ascii="Tahoma" w:eastAsia="Tahoma" w:hAnsi="Tahoma" w:cs="Tahoma"/>
                <w:sz w:val="18"/>
                <w:szCs w:val="18"/>
                <w:lang w:val="fr-FR"/>
              </w:rPr>
            </w:pPr>
          </w:p>
        </w:tc>
        <w:tc>
          <w:tcPr>
            <w:tcW w:w="1335" w:type="dxa"/>
            <w:shd w:val="clear" w:color="auto" w:fill="auto"/>
            <w:tcMar>
              <w:top w:w="100" w:type="dxa"/>
              <w:left w:w="100" w:type="dxa"/>
              <w:bottom w:w="100" w:type="dxa"/>
              <w:right w:w="100" w:type="dxa"/>
            </w:tcMar>
            <w:vAlign w:val="center"/>
          </w:tcPr>
          <w:p w14:paraId="4CFBC468"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Non</w:t>
            </w:r>
          </w:p>
        </w:tc>
        <w:tc>
          <w:tcPr>
            <w:tcW w:w="2205" w:type="dxa"/>
            <w:shd w:val="clear" w:color="auto" w:fill="auto"/>
            <w:tcMar>
              <w:top w:w="100" w:type="dxa"/>
              <w:left w:w="100" w:type="dxa"/>
              <w:bottom w:w="100" w:type="dxa"/>
              <w:right w:w="100" w:type="dxa"/>
            </w:tcMar>
            <w:vAlign w:val="center"/>
          </w:tcPr>
          <w:p w14:paraId="71AA9E73"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demande une dérogation</w:t>
            </w:r>
          </w:p>
        </w:tc>
        <w:tc>
          <w:tcPr>
            <w:tcW w:w="1935" w:type="dxa"/>
            <w:shd w:val="clear" w:color="auto" w:fill="auto"/>
            <w:tcMar>
              <w:top w:w="100" w:type="dxa"/>
              <w:left w:w="100" w:type="dxa"/>
              <w:bottom w:w="100" w:type="dxa"/>
              <w:right w:w="100" w:type="dxa"/>
            </w:tcMar>
            <w:vAlign w:val="center"/>
          </w:tcPr>
          <w:p w14:paraId="398D855C"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ne peux pas réaliser mon étude</w:t>
            </w:r>
          </w:p>
        </w:tc>
        <w:tc>
          <w:tcPr>
            <w:tcW w:w="2355" w:type="dxa"/>
            <w:shd w:val="clear" w:color="auto" w:fill="auto"/>
            <w:tcMar>
              <w:top w:w="100" w:type="dxa"/>
              <w:left w:w="100" w:type="dxa"/>
              <w:bottom w:w="100" w:type="dxa"/>
              <w:right w:w="100" w:type="dxa"/>
            </w:tcMar>
            <w:vAlign w:val="center"/>
          </w:tcPr>
          <w:p w14:paraId="0541DD56"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Je ne peux pas réaliser l’étude</w:t>
            </w:r>
          </w:p>
        </w:tc>
      </w:tr>
      <w:tr w:rsidR="00E2198E" w:rsidRPr="003B2F4F" w14:paraId="34C67B32" w14:textId="77777777">
        <w:trPr>
          <w:trHeight w:val="380"/>
        </w:trPr>
        <w:tc>
          <w:tcPr>
            <w:tcW w:w="1485" w:type="dxa"/>
            <w:vMerge/>
            <w:shd w:val="clear" w:color="auto" w:fill="auto"/>
            <w:tcMar>
              <w:top w:w="100" w:type="dxa"/>
              <w:left w:w="100" w:type="dxa"/>
              <w:bottom w:w="100" w:type="dxa"/>
              <w:right w:w="100" w:type="dxa"/>
            </w:tcMar>
            <w:vAlign w:val="center"/>
          </w:tcPr>
          <w:p w14:paraId="64C539EF" w14:textId="77777777" w:rsidR="00E2198E" w:rsidRPr="003B2F4F" w:rsidRDefault="00E2198E">
            <w:pPr>
              <w:pBdr>
                <w:top w:val="nil"/>
                <w:left w:val="nil"/>
                <w:bottom w:val="nil"/>
                <w:right w:val="nil"/>
                <w:between w:val="nil"/>
              </w:pBdr>
              <w:spacing w:after="0" w:line="276" w:lineRule="auto"/>
              <w:ind w:right="-40"/>
              <w:rPr>
                <w:rFonts w:ascii="Tahoma" w:eastAsia="Tahoma" w:hAnsi="Tahoma" w:cs="Tahoma"/>
                <w:sz w:val="18"/>
                <w:szCs w:val="18"/>
                <w:lang w:val="fr-FR"/>
              </w:rPr>
            </w:pPr>
          </w:p>
        </w:tc>
        <w:tc>
          <w:tcPr>
            <w:tcW w:w="1335" w:type="dxa"/>
            <w:shd w:val="clear" w:color="auto" w:fill="auto"/>
            <w:tcMar>
              <w:top w:w="100" w:type="dxa"/>
              <w:left w:w="100" w:type="dxa"/>
              <w:bottom w:w="100" w:type="dxa"/>
              <w:right w:w="100" w:type="dxa"/>
            </w:tcMar>
            <w:vAlign w:val="center"/>
          </w:tcPr>
          <w:p w14:paraId="7D4C7ADC"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Oui et Non</w:t>
            </w:r>
          </w:p>
        </w:tc>
        <w:tc>
          <w:tcPr>
            <w:tcW w:w="2205" w:type="dxa"/>
            <w:shd w:val="clear" w:color="auto" w:fill="auto"/>
            <w:tcMar>
              <w:top w:w="100" w:type="dxa"/>
              <w:left w:w="100" w:type="dxa"/>
              <w:bottom w:w="100" w:type="dxa"/>
              <w:right w:w="100" w:type="dxa"/>
            </w:tcMar>
            <w:vAlign w:val="center"/>
          </w:tcPr>
          <w:p w14:paraId="7A123F7B"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NA</w:t>
            </w:r>
          </w:p>
        </w:tc>
        <w:tc>
          <w:tcPr>
            <w:tcW w:w="1935" w:type="dxa"/>
            <w:shd w:val="clear" w:color="auto" w:fill="auto"/>
            <w:tcMar>
              <w:top w:w="100" w:type="dxa"/>
              <w:left w:w="100" w:type="dxa"/>
              <w:bottom w:w="100" w:type="dxa"/>
              <w:right w:w="100" w:type="dxa"/>
            </w:tcMar>
            <w:vAlign w:val="center"/>
          </w:tcPr>
          <w:p w14:paraId="291A51BD" w14:textId="77777777" w:rsidR="00E2198E" w:rsidRPr="003B2F4F" w:rsidRDefault="00000000">
            <w:pPr>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NA</w:t>
            </w:r>
          </w:p>
        </w:tc>
        <w:tc>
          <w:tcPr>
            <w:tcW w:w="2355" w:type="dxa"/>
            <w:shd w:val="clear" w:color="auto" w:fill="auto"/>
            <w:tcMar>
              <w:top w:w="100" w:type="dxa"/>
              <w:left w:w="100" w:type="dxa"/>
              <w:bottom w:w="100" w:type="dxa"/>
              <w:right w:w="100" w:type="dxa"/>
            </w:tcMar>
            <w:vAlign w:val="center"/>
          </w:tcPr>
          <w:p w14:paraId="71BE8378"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Le RD contacte les personnes concernées pour l’étude prospective mais pas pour l’étude rétrospective : il me fournit les informations relatives à l’information des premiers et je demande une dérogation pour les seconds</w:t>
            </w:r>
          </w:p>
        </w:tc>
      </w:tr>
    </w:tbl>
    <w:p w14:paraId="3D70F685" w14:textId="77777777" w:rsidR="00E2198E" w:rsidRPr="003B2F4F" w:rsidRDefault="00000000">
      <w:pPr>
        <w:spacing w:before="60" w:after="60" w:line="240" w:lineRule="auto"/>
        <w:ind w:right="-40"/>
        <w:rPr>
          <w:rFonts w:ascii="Tahoma" w:eastAsia="Tahoma" w:hAnsi="Tahoma" w:cs="Tahoma"/>
          <w:b/>
          <w:lang w:val="fr-FR"/>
        </w:rPr>
      </w:pPr>
      <w:r w:rsidRPr="003B2F4F">
        <w:rPr>
          <w:rFonts w:ascii="Tahoma" w:eastAsia="Tahoma" w:hAnsi="Tahoma" w:cs="Tahoma"/>
          <w:b/>
          <w:lang w:val="fr-FR"/>
        </w:rPr>
        <w:lastRenderedPageBreak/>
        <w:t>Remarques :</w:t>
      </w:r>
    </w:p>
    <w:p w14:paraId="31AE1F7D" w14:textId="37D778B4" w:rsidR="00E2198E" w:rsidRPr="003B2F4F" w:rsidRDefault="003B2F4F">
      <w:pPr>
        <w:numPr>
          <w:ilvl w:val="0"/>
          <w:numId w:val="15"/>
        </w:numPr>
        <w:tabs>
          <w:tab w:val="left" w:pos="520"/>
        </w:tabs>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Pour rappel, lorsque je ne suis pas en charge de la base</w:t>
      </w:r>
      <w:r w:rsidR="00000000" w:rsidRPr="003B2F4F">
        <w:rPr>
          <w:rFonts w:ascii="Tahoma" w:eastAsia="Tahoma" w:hAnsi="Tahoma" w:cs="Tahoma"/>
          <w:lang w:val="fr-FR"/>
        </w:rPr>
        <w:t xml:space="preserve"> de données que j’utilise, l’obligation d’information repose quand même juridiquement sur moi : je dois faire le nécessaire pour que les personnes soient informées ;</w:t>
      </w:r>
    </w:p>
    <w:p w14:paraId="7FFAC9B6" w14:textId="77777777" w:rsidR="00E2198E" w:rsidRPr="003B2F4F" w:rsidRDefault="00000000">
      <w:pPr>
        <w:numPr>
          <w:ilvl w:val="0"/>
          <w:numId w:val="15"/>
        </w:numPr>
        <w:tabs>
          <w:tab w:val="left" w:pos="520"/>
        </w:tabs>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Si l’acteur en charge des données ne me répond pas ou si j’ai des questions, je peux me tourner vers le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pour voir si je peux débloquer la situation (</w:t>
      </w:r>
      <w:hyperlink r:id="rId59">
        <w:r w:rsidRPr="003B2F4F">
          <w:rPr>
            <w:rFonts w:ascii="Tahoma" w:eastAsia="Tahoma" w:hAnsi="Tahoma" w:cs="Tahoma"/>
            <w:color w:val="1154CC"/>
            <w:u w:val="single"/>
            <w:lang w:val="fr-FR"/>
          </w:rPr>
          <w:t>dpd@health-data-hub.fr</w:t>
        </w:r>
      </w:hyperlink>
      <w:r w:rsidRPr="003B2F4F">
        <w:rPr>
          <w:rFonts w:ascii="Tahoma" w:eastAsia="Tahoma" w:hAnsi="Tahoma" w:cs="Tahoma"/>
          <w:color w:val="000000"/>
          <w:lang w:val="fr-FR"/>
        </w:rPr>
        <w:t>).</w:t>
      </w:r>
    </w:p>
    <w:p w14:paraId="53193A03" w14:textId="77777777" w:rsidR="00E2198E" w:rsidRPr="003B2F4F" w:rsidRDefault="00E2198E">
      <w:pPr>
        <w:tabs>
          <w:tab w:val="left" w:pos="520"/>
        </w:tabs>
        <w:spacing w:before="60" w:after="60" w:line="240" w:lineRule="auto"/>
        <w:ind w:right="-40"/>
        <w:jc w:val="both"/>
        <w:rPr>
          <w:rFonts w:ascii="Tahoma" w:eastAsia="Tahoma" w:hAnsi="Tahoma" w:cs="Tahoma"/>
          <w:b/>
          <w:lang w:val="fr-FR"/>
        </w:rPr>
      </w:pPr>
    </w:p>
    <w:p w14:paraId="09D35857" w14:textId="77777777" w:rsidR="00E2198E" w:rsidRPr="003B2F4F" w:rsidRDefault="00000000">
      <w:pPr>
        <w:tabs>
          <w:tab w:val="left" w:pos="520"/>
        </w:tabs>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Quelles informations devez-vous fournir sur l’information que vous avez faite ou que le RD a faite ou va faire :</w:t>
      </w:r>
    </w:p>
    <w:p w14:paraId="0BF0AD84" w14:textId="77777777" w:rsidR="00E2198E" w:rsidRPr="003B2F4F" w:rsidRDefault="00000000">
      <w:pPr>
        <w:numPr>
          <w:ilvl w:val="0"/>
          <w:numId w:val="13"/>
        </w:numPr>
        <w:tabs>
          <w:tab w:val="left" w:pos="520"/>
        </w:tabs>
        <w:spacing w:before="60" w:after="0" w:line="240" w:lineRule="auto"/>
        <w:ind w:left="0" w:right="-40" w:firstLine="0"/>
        <w:jc w:val="both"/>
        <w:rPr>
          <w:rFonts w:ascii="Tahoma" w:eastAsia="Tahoma" w:hAnsi="Tahoma" w:cs="Tahoma"/>
          <w:b/>
          <w:lang w:val="fr-FR"/>
        </w:rPr>
      </w:pPr>
      <w:r w:rsidRPr="003B2F4F">
        <w:rPr>
          <w:rFonts w:ascii="Tahoma" w:eastAsia="Tahoma" w:hAnsi="Tahoma" w:cs="Tahoma"/>
          <w:lang w:val="fr-FR"/>
        </w:rPr>
        <w:t>Indiquer les mesures qui ont été ou seront mises en place pour assurer l’information individuelle des personnes concernées par les données utilisées pour le projet (les délais, les moyens - email, voie postale…)</w:t>
      </w:r>
    </w:p>
    <w:p w14:paraId="2B3D655D" w14:textId="3C975F47" w:rsidR="00E2198E" w:rsidRPr="003B2F4F" w:rsidRDefault="003B2F4F">
      <w:pPr>
        <w:numPr>
          <w:ilvl w:val="0"/>
          <w:numId w:val="13"/>
        </w:numPr>
        <w:tabs>
          <w:tab w:val="left" w:pos="520"/>
        </w:tabs>
        <w:spacing w:after="60" w:line="240" w:lineRule="auto"/>
        <w:ind w:left="0" w:right="-40" w:firstLine="0"/>
        <w:jc w:val="both"/>
        <w:rPr>
          <w:rFonts w:ascii="Tahoma" w:eastAsia="Tahoma" w:hAnsi="Tahoma" w:cs="Tahoma"/>
          <w:b/>
          <w:lang w:val="fr-FR"/>
        </w:rPr>
      </w:pPr>
      <w:r w:rsidRPr="003B2F4F">
        <w:rPr>
          <w:rFonts w:ascii="Tahoma" w:eastAsia="Tahoma" w:hAnsi="Tahoma" w:cs="Tahoma"/>
          <w:lang w:val="fr-FR"/>
        </w:rPr>
        <w:t>Détailler le contenu de la lettre d’information individuelle initialement</w:t>
      </w:r>
      <w:r w:rsidR="00000000" w:rsidRPr="003B2F4F">
        <w:rPr>
          <w:rFonts w:ascii="Tahoma" w:eastAsia="Tahoma" w:hAnsi="Tahoma" w:cs="Tahoma"/>
          <w:lang w:val="fr-FR"/>
        </w:rPr>
        <w:t xml:space="preserve"> reçue par les personnes </w:t>
      </w:r>
      <w:r w:rsidRPr="003B2F4F">
        <w:rPr>
          <w:rFonts w:ascii="Tahoma" w:eastAsia="Tahoma" w:hAnsi="Tahoma" w:cs="Tahoma"/>
          <w:lang w:val="fr-FR"/>
        </w:rPr>
        <w:t>concernées (et le cas échéant, joindre la lettre) et indiquer la période durant laquelle cette</w:t>
      </w:r>
      <w:r w:rsidR="00000000" w:rsidRPr="003B2F4F">
        <w:rPr>
          <w:rFonts w:ascii="Tahoma" w:eastAsia="Tahoma" w:hAnsi="Tahoma" w:cs="Tahoma"/>
          <w:lang w:val="fr-FR"/>
        </w:rPr>
        <w:t xml:space="preserve"> information a été délivrée.</w:t>
      </w:r>
    </w:p>
    <w:p w14:paraId="6D667467" w14:textId="77777777" w:rsidR="00E2198E" w:rsidRPr="003B2F4F" w:rsidRDefault="00E2198E">
      <w:pPr>
        <w:tabs>
          <w:tab w:val="left" w:pos="520"/>
        </w:tabs>
        <w:spacing w:before="60" w:after="60" w:line="240" w:lineRule="auto"/>
        <w:ind w:right="-40"/>
        <w:jc w:val="both"/>
        <w:rPr>
          <w:rFonts w:ascii="Tahoma" w:eastAsia="Tahoma" w:hAnsi="Tahoma" w:cs="Tahoma"/>
          <w:u w:val="single"/>
          <w:lang w:val="fr-FR"/>
        </w:rPr>
      </w:pPr>
    </w:p>
    <w:p w14:paraId="0E8C8889" w14:textId="77777777" w:rsidR="00E2198E" w:rsidRPr="003B2F4F" w:rsidRDefault="00000000">
      <w:pPr>
        <w:tabs>
          <w:tab w:val="left" w:pos="520"/>
        </w:tabs>
        <w:spacing w:before="60" w:after="60" w:line="240" w:lineRule="auto"/>
        <w:ind w:right="-40"/>
        <w:jc w:val="both"/>
        <w:rPr>
          <w:rFonts w:ascii="Tahoma" w:eastAsia="Tahoma" w:hAnsi="Tahoma" w:cs="Tahoma"/>
          <w:u w:val="single"/>
          <w:lang w:val="fr-FR"/>
        </w:rPr>
      </w:pPr>
      <w:r w:rsidRPr="003B2F4F">
        <w:rPr>
          <w:rFonts w:ascii="Tahoma" w:eastAsia="Tahoma" w:hAnsi="Tahoma" w:cs="Tahoma"/>
          <w:u w:val="single"/>
          <w:lang w:val="fr-FR"/>
        </w:rPr>
        <w:t>Le contenu d’une lettre d’information est le suivant :</w:t>
      </w:r>
    </w:p>
    <w:p w14:paraId="405E9FA6" w14:textId="77777777" w:rsidR="00E2198E" w:rsidRPr="003B2F4F" w:rsidRDefault="00000000">
      <w:pPr>
        <w:numPr>
          <w:ilvl w:val="0"/>
          <w:numId w:val="13"/>
        </w:numPr>
        <w:tabs>
          <w:tab w:val="left" w:pos="520"/>
        </w:tabs>
        <w:spacing w:before="60" w:after="0" w:line="240" w:lineRule="auto"/>
        <w:ind w:left="0" w:right="-40" w:firstLine="0"/>
        <w:jc w:val="both"/>
        <w:rPr>
          <w:rFonts w:ascii="Tahoma" w:eastAsia="Tahoma" w:hAnsi="Tahoma" w:cs="Tahoma"/>
          <w:b/>
          <w:lang w:val="fr-FR"/>
        </w:rPr>
      </w:pPr>
      <w:r w:rsidRPr="003B2F4F">
        <w:rPr>
          <w:rFonts w:ascii="Tahoma" w:eastAsia="Tahoma" w:hAnsi="Tahoma" w:cs="Tahoma"/>
          <w:lang w:val="fr-FR"/>
        </w:rPr>
        <w:t>L’identité et les coordonnées du responsable de traitement (nom, prénom, structure, email, adresse postale…) ;</w:t>
      </w:r>
    </w:p>
    <w:p w14:paraId="091F7FC5"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La finalité du traitement de données (présentation synthétique et claire du projet de recherche) ;</w:t>
      </w:r>
    </w:p>
    <w:p w14:paraId="18756197"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La base juridique du traitement au sens de l’article 6 du RGPD (par exemple obligation légale, exécution d’une mission d’intérêt public, intérêts légitimes du responsable de traitement) ;</w:t>
      </w:r>
    </w:p>
    <w:p w14:paraId="6A2D9A18"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La base juridique du traitement des données sensibles (par exemple les données de santé, les données concernant l’origine ethnique) au sens de l’article 9 du RGPD (par exemple recherche scientifique) ;</w:t>
      </w:r>
    </w:p>
    <w:p w14:paraId="727D8C6B"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La durée de conservation des données à caractère personnel ou les critères utilisés pour déterminer cette durée. La durée indiquée doit être déterminée ou déterminable (par exemple 2 ans pour l’analyse des données, puis 3 ans pour la publication) ;</w:t>
      </w:r>
    </w:p>
    <w:p w14:paraId="5580CED2"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Les destinataires ou les catégories de destinataires des données (les personnes qui auront accès aux données dans le cadre de la recherche, y compris les sous-traitants) ;</w:t>
      </w:r>
    </w:p>
    <w:p w14:paraId="498B2222"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Le droit de demander l'accès aux données, la rectification ou l'effacement de celles-ci ou la limitation du traitement relatif à la personne concernée et le droit de s’opposer à l’utilisation des données ;</w:t>
      </w:r>
    </w:p>
    <w:p w14:paraId="79A95601" w14:textId="257CE9E9"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 xml:space="preserve">Les modalités d’exercice de ces </w:t>
      </w:r>
      <w:r w:rsidR="003B2F4F" w:rsidRPr="003B2F4F">
        <w:rPr>
          <w:rFonts w:ascii="Tahoma" w:eastAsia="Tahoma" w:hAnsi="Tahoma" w:cs="Tahoma"/>
          <w:lang w:val="fr-FR"/>
        </w:rPr>
        <w:t>droits ;</w:t>
      </w:r>
    </w:p>
    <w:p w14:paraId="70555487"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Le cas échéant, le transfert de données à caractère personnel hors de l’Union européenne et la référence aux garanties appropriées et les moyens d’en obtenir une copie ou l’endroit où elles ont été mises à disposition ;</w:t>
      </w:r>
    </w:p>
    <w:p w14:paraId="1498BC1A"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 xml:space="preserve">Le cas échéant, </w:t>
      </w:r>
      <w:hyperlink r:id="rId60">
        <w:r w:rsidRPr="003B2F4F">
          <w:rPr>
            <w:rFonts w:ascii="Tahoma" w:eastAsia="Tahoma" w:hAnsi="Tahoma" w:cs="Tahoma"/>
            <w:color w:val="1154CC"/>
            <w:u w:val="single"/>
            <w:lang w:val="fr-FR"/>
          </w:rPr>
          <w:t>l’existence d’une prise de décision automatisée, y compris un profilage</w:t>
        </w:r>
      </w:hyperlink>
      <w:hyperlink r:id="rId61">
        <w:r w:rsidRPr="003B2F4F">
          <w:rPr>
            <w:rFonts w:ascii="Tahoma" w:eastAsia="Tahoma" w:hAnsi="Tahoma" w:cs="Tahoma"/>
            <w:color w:val="1154CC"/>
            <w:lang w:val="fr-FR"/>
          </w:rPr>
          <w:t xml:space="preserve"> </w:t>
        </w:r>
      </w:hyperlink>
      <w:hyperlink r:id="rId62">
        <w:r w:rsidRPr="003B2F4F">
          <w:rPr>
            <w:rFonts w:ascii="Tahoma" w:eastAsia="Tahoma" w:hAnsi="Tahoma" w:cs="Tahoma"/>
            <w:color w:val="000000"/>
            <w:lang w:val="fr-FR"/>
          </w:rPr>
          <w:t>;</w:t>
        </w:r>
      </w:hyperlink>
    </w:p>
    <w:p w14:paraId="4274EB11" w14:textId="77777777" w:rsidR="00E2198E" w:rsidRPr="003B2F4F" w:rsidRDefault="00000000">
      <w:pPr>
        <w:numPr>
          <w:ilvl w:val="0"/>
          <w:numId w:val="13"/>
        </w:numPr>
        <w:tabs>
          <w:tab w:val="left" w:pos="520"/>
        </w:tabs>
        <w:spacing w:after="0" w:line="240" w:lineRule="auto"/>
        <w:ind w:left="0" w:right="-40" w:firstLine="0"/>
        <w:jc w:val="both"/>
        <w:rPr>
          <w:rFonts w:ascii="Tahoma" w:eastAsia="Tahoma" w:hAnsi="Tahoma" w:cs="Tahoma"/>
          <w:b/>
          <w:lang w:val="fr-FR"/>
        </w:rPr>
      </w:pPr>
      <w:r w:rsidRPr="003B2F4F">
        <w:rPr>
          <w:rFonts w:ascii="Tahoma" w:eastAsia="Tahoma" w:hAnsi="Tahoma" w:cs="Tahoma"/>
          <w:lang w:val="fr-FR"/>
        </w:rPr>
        <w:t>Le droit d’</w:t>
      </w:r>
      <w:hyperlink r:id="rId63">
        <w:r w:rsidRPr="003B2F4F">
          <w:rPr>
            <w:rFonts w:ascii="Tahoma" w:eastAsia="Tahoma" w:hAnsi="Tahoma" w:cs="Tahoma"/>
            <w:color w:val="1154CC"/>
            <w:u w:val="single"/>
            <w:lang w:val="fr-FR"/>
          </w:rPr>
          <w:t>introduire une réclamation auprès de la Commission Nationale de l’Informatique et des</w:t>
        </w:r>
      </w:hyperlink>
      <w:hyperlink r:id="rId64">
        <w:r w:rsidRPr="003B2F4F">
          <w:rPr>
            <w:rFonts w:ascii="Tahoma" w:eastAsia="Tahoma" w:hAnsi="Tahoma" w:cs="Tahoma"/>
            <w:lang w:val="fr-FR"/>
          </w:rPr>
          <w:t xml:space="preserve"> </w:t>
        </w:r>
      </w:hyperlink>
      <w:hyperlink r:id="rId65">
        <w:r w:rsidRPr="003B2F4F">
          <w:rPr>
            <w:rFonts w:ascii="Tahoma" w:eastAsia="Tahoma" w:hAnsi="Tahoma" w:cs="Tahoma"/>
            <w:color w:val="1154CC"/>
            <w:u w:val="single"/>
            <w:lang w:val="fr-FR"/>
          </w:rPr>
          <w:t>Libertés (CNIL)</w:t>
        </w:r>
      </w:hyperlink>
      <w:hyperlink r:id="rId66">
        <w:r w:rsidRPr="003B2F4F">
          <w:rPr>
            <w:rFonts w:ascii="Tahoma" w:eastAsia="Tahoma" w:hAnsi="Tahoma" w:cs="Tahoma"/>
            <w:color w:val="1154CC"/>
            <w:lang w:val="fr-FR"/>
          </w:rPr>
          <w:t xml:space="preserve"> </w:t>
        </w:r>
      </w:hyperlink>
      <w:r w:rsidRPr="003B2F4F">
        <w:rPr>
          <w:rFonts w:ascii="Tahoma" w:eastAsia="Tahoma" w:hAnsi="Tahoma" w:cs="Tahoma"/>
          <w:color w:val="000000"/>
          <w:lang w:val="fr-FR"/>
        </w:rPr>
        <w:t>;</w:t>
      </w:r>
    </w:p>
    <w:p w14:paraId="1A6AB8CE" w14:textId="77777777" w:rsidR="00E2198E" w:rsidRPr="003B2F4F" w:rsidRDefault="00000000">
      <w:pPr>
        <w:numPr>
          <w:ilvl w:val="0"/>
          <w:numId w:val="13"/>
        </w:numPr>
        <w:tabs>
          <w:tab w:val="left" w:pos="520"/>
        </w:tabs>
        <w:spacing w:after="60" w:line="240" w:lineRule="auto"/>
        <w:ind w:left="0" w:right="-40" w:firstLine="0"/>
        <w:jc w:val="both"/>
        <w:rPr>
          <w:rFonts w:ascii="Tahoma" w:eastAsia="Tahoma" w:hAnsi="Tahoma" w:cs="Tahoma"/>
          <w:b/>
          <w:lang w:val="fr-FR"/>
        </w:rPr>
      </w:pPr>
      <w:r w:rsidRPr="003B2F4F">
        <w:rPr>
          <w:rFonts w:ascii="Tahoma" w:eastAsia="Tahoma" w:hAnsi="Tahoma" w:cs="Tahoma"/>
          <w:lang w:val="fr-FR"/>
        </w:rPr>
        <w:t>Les coordonnées (email et postale) du délégué à la protection des données (DPD) du responsable de traitement ;</w:t>
      </w:r>
    </w:p>
    <w:p w14:paraId="0B407135" w14:textId="77777777" w:rsidR="00E2198E" w:rsidRPr="003B2F4F" w:rsidRDefault="00E2198E">
      <w:pPr>
        <w:tabs>
          <w:tab w:val="left" w:pos="520"/>
        </w:tabs>
        <w:spacing w:before="60" w:after="60" w:line="240" w:lineRule="auto"/>
        <w:ind w:right="-40"/>
        <w:jc w:val="both"/>
        <w:rPr>
          <w:rFonts w:ascii="Tahoma" w:eastAsia="Tahoma" w:hAnsi="Tahoma" w:cs="Tahoma"/>
          <w:u w:val="single"/>
          <w:lang w:val="fr-FR"/>
        </w:rPr>
      </w:pPr>
    </w:p>
    <w:p w14:paraId="4243C4D6" w14:textId="77777777" w:rsidR="00E2198E" w:rsidRPr="003B2F4F" w:rsidRDefault="00000000">
      <w:pPr>
        <w:tabs>
          <w:tab w:val="left" w:pos="520"/>
        </w:tabs>
        <w:spacing w:before="60" w:after="60" w:line="240" w:lineRule="auto"/>
        <w:ind w:right="-40"/>
        <w:jc w:val="both"/>
        <w:rPr>
          <w:rFonts w:ascii="Tahoma" w:eastAsia="Tahoma" w:hAnsi="Tahoma" w:cs="Tahoma"/>
          <w:lang w:val="fr-FR"/>
        </w:rPr>
      </w:pPr>
      <w:r w:rsidRPr="003B2F4F">
        <w:rPr>
          <w:rFonts w:ascii="Tahoma" w:eastAsia="Tahoma" w:hAnsi="Tahoma" w:cs="Tahoma"/>
          <w:u w:val="single"/>
          <w:lang w:val="fr-FR"/>
        </w:rPr>
        <w:t>Pour les études rétrospectives</w:t>
      </w:r>
      <w:r w:rsidRPr="003B2F4F">
        <w:rPr>
          <w:rFonts w:ascii="Tahoma" w:eastAsia="Tahoma" w:hAnsi="Tahoma" w:cs="Tahoma"/>
          <w:lang w:val="fr-FR"/>
        </w:rPr>
        <w:t>, deux mentions d’information supplémentaires doivent figurer dans la lettre :</w:t>
      </w:r>
    </w:p>
    <w:p w14:paraId="3CE323A1" w14:textId="77777777" w:rsidR="00E2198E" w:rsidRPr="003B2F4F" w:rsidRDefault="00000000">
      <w:pPr>
        <w:numPr>
          <w:ilvl w:val="0"/>
          <w:numId w:val="13"/>
        </w:numPr>
        <w:tabs>
          <w:tab w:val="left" w:pos="520"/>
        </w:tabs>
        <w:spacing w:before="60" w:after="0" w:line="240" w:lineRule="auto"/>
        <w:ind w:left="0" w:right="-40" w:firstLine="0"/>
        <w:jc w:val="both"/>
        <w:rPr>
          <w:rFonts w:ascii="Tahoma" w:eastAsia="Tahoma" w:hAnsi="Tahoma" w:cs="Tahoma"/>
          <w:b/>
          <w:lang w:val="fr-FR"/>
        </w:rPr>
      </w:pPr>
      <w:r w:rsidRPr="003B2F4F">
        <w:rPr>
          <w:rFonts w:ascii="Tahoma" w:eastAsia="Tahoma" w:hAnsi="Tahoma" w:cs="Tahoma"/>
          <w:lang w:val="fr-FR"/>
        </w:rPr>
        <w:t>La source d'où proviennent les données à caractère personnel (la base de données utilisée) ;</w:t>
      </w:r>
    </w:p>
    <w:p w14:paraId="70DAA1D1" w14:textId="77777777" w:rsidR="00E2198E" w:rsidRPr="003B2F4F" w:rsidRDefault="00000000">
      <w:pPr>
        <w:numPr>
          <w:ilvl w:val="0"/>
          <w:numId w:val="13"/>
        </w:numPr>
        <w:tabs>
          <w:tab w:val="left" w:pos="520"/>
        </w:tabs>
        <w:spacing w:after="60" w:line="240" w:lineRule="auto"/>
        <w:ind w:left="0" w:right="-40" w:firstLine="0"/>
        <w:jc w:val="both"/>
        <w:rPr>
          <w:rFonts w:ascii="Tahoma" w:eastAsia="Tahoma" w:hAnsi="Tahoma" w:cs="Tahoma"/>
          <w:b/>
          <w:lang w:val="fr-FR"/>
        </w:rPr>
      </w:pPr>
      <w:r w:rsidRPr="003B2F4F">
        <w:rPr>
          <w:rFonts w:ascii="Tahoma" w:eastAsia="Tahoma" w:hAnsi="Tahoma" w:cs="Tahoma"/>
          <w:lang w:val="fr-FR"/>
        </w:rPr>
        <w:lastRenderedPageBreak/>
        <w:t>La nature des informations qui seront utilisées dans la recherche (les types de données comme les données médico-administratives, les données de santé, les données d’habitude de vie...), y compris les données utilisées pour l’appariement.</w:t>
      </w:r>
    </w:p>
    <w:p w14:paraId="0E7EAFF6" w14:textId="77777777" w:rsidR="00E2198E" w:rsidRPr="003B2F4F" w:rsidRDefault="00000000">
      <w:pPr>
        <w:tabs>
          <w:tab w:val="left" w:pos="520"/>
        </w:tabs>
        <w:spacing w:after="60" w:line="240" w:lineRule="auto"/>
        <w:ind w:right="-40"/>
        <w:jc w:val="both"/>
        <w:rPr>
          <w:rFonts w:ascii="Tahoma" w:eastAsia="Tahoma" w:hAnsi="Tahoma" w:cs="Tahoma"/>
          <w:lang w:val="fr-FR"/>
        </w:rPr>
      </w:pPr>
      <w:r w:rsidRPr="003B2F4F">
        <w:rPr>
          <w:rFonts w:ascii="Tahoma" w:eastAsia="Tahoma" w:hAnsi="Tahoma" w:cs="Tahoma"/>
          <w:u w:val="single"/>
          <w:lang w:val="fr-FR"/>
        </w:rPr>
        <w:t>Pour les études prospectives</w:t>
      </w:r>
      <w:r w:rsidRPr="003B2F4F">
        <w:rPr>
          <w:rFonts w:ascii="Tahoma" w:eastAsia="Tahoma" w:hAnsi="Tahoma" w:cs="Tahoma"/>
          <w:lang w:val="fr-FR"/>
        </w:rPr>
        <w:t>, vous devez :</w:t>
      </w:r>
    </w:p>
    <w:p w14:paraId="2D312C89" w14:textId="77777777" w:rsidR="00E2198E" w:rsidRPr="003B2F4F" w:rsidRDefault="00000000">
      <w:pPr>
        <w:numPr>
          <w:ilvl w:val="0"/>
          <w:numId w:val="25"/>
        </w:numP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Indiquer si les personnes sont obligées de fournir leurs données personnelles ou non (ex. astérisques identifiant les champs obligatoires dans un questionnaire) et les conséquences si elles ne les fournissent pas (ex. leur préciser que dans tous les cela n’impactera pas leur prise en charge) ;</w:t>
      </w:r>
    </w:p>
    <w:p w14:paraId="52865823" w14:textId="77777777" w:rsidR="00E2198E" w:rsidRPr="003B2F4F" w:rsidRDefault="00000000">
      <w:pPr>
        <w:numPr>
          <w:ilvl w:val="0"/>
          <w:numId w:val="25"/>
        </w:numP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Préciser le caractère facultatif de la participation de la personne à cette étude (les personnes sont informées qu’il n’y a pas d’obligation de participer, qu’elles peuvent s’opposer à ce que leurs données soient utilisées sans conséquences particulières).</w:t>
      </w:r>
    </w:p>
    <w:p w14:paraId="06F024CA" w14:textId="77777777" w:rsidR="00E2198E" w:rsidRPr="003B2F4F" w:rsidRDefault="00E2198E">
      <w:pPr>
        <w:tabs>
          <w:tab w:val="left" w:pos="520"/>
        </w:tabs>
        <w:spacing w:after="0" w:line="240" w:lineRule="auto"/>
        <w:ind w:right="-40"/>
        <w:jc w:val="both"/>
        <w:rPr>
          <w:rFonts w:ascii="Tahoma" w:eastAsia="Tahoma" w:hAnsi="Tahoma" w:cs="Tahoma"/>
          <w:lang w:val="fr-FR"/>
        </w:rPr>
      </w:pPr>
    </w:p>
    <w:p w14:paraId="45C00657" w14:textId="77777777" w:rsidR="00E2198E" w:rsidRPr="003B2F4F" w:rsidRDefault="00000000">
      <w:pPr>
        <w:tabs>
          <w:tab w:val="left" w:pos="520"/>
        </w:tabs>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En cas de demande de dérogation à l'information :</w:t>
      </w:r>
    </w:p>
    <w:p w14:paraId="72C010D8" w14:textId="77777777" w:rsidR="00E2198E" w:rsidRPr="003B2F4F" w:rsidRDefault="00000000" w:rsidP="003B2F4F">
      <w:pPr>
        <w:numPr>
          <w:ilvl w:val="0"/>
          <w:numId w:val="25"/>
        </w:numP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Fournissez et détaillez le motif choisi entre : </w:t>
      </w:r>
    </w:p>
    <w:p w14:paraId="4D53151F" w14:textId="77777777" w:rsidR="00E2198E" w:rsidRPr="003B2F4F" w:rsidRDefault="00000000" w:rsidP="003B2F4F">
      <w:pPr>
        <w:numPr>
          <w:ilvl w:val="1"/>
          <w:numId w:val="13"/>
        </w:numPr>
        <w:spacing w:before="60" w:after="0" w:line="240" w:lineRule="auto"/>
        <w:ind w:left="567" w:right="-40" w:hanging="141"/>
        <w:jc w:val="both"/>
        <w:rPr>
          <w:rFonts w:ascii="Tahoma" w:eastAsia="Tahoma" w:hAnsi="Tahoma" w:cs="Tahoma"/>
          <w:b/>
          <w:lang w:val="fr-FR"/>
        </w:rPr>
      </w:pPr>
      <w:r w:rsidRPr="003B2F4F">
        <w:rPr>
          <w:rFonts w:ascii="Tahoma" w:eastAsia="Tahoma" w:hAnsi="Tahoma" w:cs="Tahoma"/>
          <w:lang w:val="fr-FR"/>
        </w:rPr>
        <w:t xml:space="preserve">la </w:t>
      </w:r>
      <w:r w:rsidRPr="003B2F4F">
        <w:rPr>
          <w:rFonts w:ascii="Tahoma" w:eastAsia="Tahoma" w:hAnsi="Tahoma" w:cs="Tahoma"/>
          <w:u w:val="single"/>
          <w:lang w:val="fr-FR"/>
        </w:rPr>
        <w:t>fourniture des informations se révèle impossible</w:t>
      </w:r>
      <w:r w:rsidRPr="003B2F4F">
        <w:rPr>
          <w:rFonts w:ascii="Tahoma" w:eastAsia="Tahoma" w:hAnsi="Tahoma" w:cs="Tahoma"/>
          <w:lang w:val="fr-FR"/>
        </w:rPr>
        <w:t xml:space="preserve"> (par exemple impossibilité de retrouver l’identité des personnes, nombre de personnes trop important, etc.) ; </w:t>
      </w:r>
    </w:p>
    <w:p w14:paraId="075E1A69" w14:textId="34F26B4C" w:rsidR="00E2198E" w:rsidRPr="003B2F4F" w:rsidRDefault="00000000" w:rsidP="003B2F4F">
      <w:pPr>
        <w:numPr>
          <w:ilvl w:val="1"/>
          <w:numId w:val="13"/>
        </w:numPr>
        <w:spacing w:before="60" w:after="0" w:line="240" w:lineRule="auto"/>
        <w:ind w:left="567" w:right="-40" w:hanging="141"/>
        <w:jc w:val="both"/>
        <w:rPr>
          <w:rFonts w:ascii="Tahoma" w:eastAsia="Tahoma" w:hAnsi="Tahoma" w:cs="Tahoma"/>
          <w:b/>
          <w:lang w:val="fr-FR"/>
        </w:rPr>
      </w:pPr>
      <w:r w:rsidRPr="003B2F4F">
        <w:rPr>
          <w:rFonts w:ascii="Tahoma" w:eastAsia="Tahoma" w:hAnsi="Tahoma" w:cs="Tahoma"/>
          <w:lang w:val="fr-FR"/>
        </w:rPr>
        <w:t xml:space="preserve">la </w:t>
      </w:r>
      <w:r w:rsidRPr="003B2F4F">
        <w:rPr>
          <w:rFonts w:ascii="Tahoma" w:eastAsia="Tahoma" w:hAnsi="Tahoma" w:cs="Tahoma"/>
          <w:u w:val="single"/>
          <w:lang w:val="fr-FR"/>
        </w:rPr>
        <w:t>fourniture des informations exigerait des efforts disproportionnés</w:t>
      </w:r>
      <w:r w:rsidRPr="003B2F4F">
        <w:rPr>
          <w:rFonts w:ascii="Tahoma" w:eastAsia="Tahoma" w:hAnsi="Tahoma" w:cs="Tahoma"/>
          <w:lang w:val="fr-FR"/>
        </w:rPr>
        <w:t xml:space="preserve"> (attention la CNIL estime que le coût ne constitue </w:t>
      </w:r>
      <w:r w:rsidR="003B2F4F" w:rsidRPr="003B2F4F">
        <w:rPr>
          <w:rFonts w:ascii="Tahoma" w:eastAsia="Tahoma" w:hAnsi="Tahoma" w:cs="Tahoma"/>
          <w:lang w:val="fr-FR"/>
        </w:rPr>
        <w:t>pas une</w:t>
      </w:r>
      <w:r w:rsidRPr="003B2F4F">
        <w:rPr>
          <w:rFonts w:ascii="Tahoma" w:eastAsia="Tahoma" w:hAnsi="Tahoma" w:cs="Tahoma"/>
          <w:lang w:val="fr-FR"/>
        </w:rPr>
        <w:t xml:space="preserve"> justification suffisante), ou </w:t>
      </w:r>
    </w:p>
    <w:p w14:paraId="4027E0F2" w14:textId="77777777" w:rsidR="00E2198E" w:rsidRPr="003B2F4F" w:rsidRDefault="00000000" w:rsidP="003B2F4F">
      <w:pPr>
        <w:numPr>
          <w:ilvl w:val="1"/>
          <w:numId w:val="13"/>
        </w:numPr>
        <w:spacing w:before="60" w:after="0" w:line="240" w:lineRule="auto"/>
        <w:ind w:left="567" w:right="-40" w:hanging="141"/>
        <w:jc w:val="both"/>
        <w:rPr>
          <w:rFonts w:ascii="Tahoma" w:eastAsia="Tahoma" w:hAnsi="Tahoma" w:cs="Tahoma"/>
          <w:b/>
          <w:lang w:val="fr-FR"/>
        </w:rPr>
      </w:pPr>
      <w:r w:rsidRPr="003B2F4F">
        <w:rPr>
          <w:rFonts w:ascii="Tahoma" w:eastAsia="Tahoma" w:hAnsi="Tahoma" w:cs="Tahoma"/>
          <w:u w:val="single"/>
          <w:lang w:val="fr-FR"/>
        </w:rPr>
        <w:t>l’obligation d’information est susceptible de</w:t>
      </w:r>
      <w:r w:rsidRPr="003B2F4F">
        <w:rPr>
          <w:rFonts w:ascii="Tahoma" w:eastAsia="Tahoma" w:hAnsi="Tahoma" w:cs="Tahoma"/>
          <w:lang w:val="fr-FR"/>
        </w:rPr>
        <w:t xml:space="preserve"> </w:t>
      </w:r>
      <w:r w:rsidRPr="003B2F4F">
        <w:rPr>
          <w:rFonts w:ascii="Tahoma" w:eastAsia="Tahoma" w:hAnsi="Tahoma" w:cs="Tahoma"/>
          <w:u w:val="single"/>
          <w:lang w:val="fr-FR"/>
        </w:rPr>
        <w:t>rendre impossible ou de compromettre gravement la réalisation des objectifs</w:t>
      </w:r>
      <w:r w:rsidRPr="003B2F4F">
        <w:rPr>
          <w:rFonts w:ascii="Tahoma" w:eastAsia="Tahoma" w:hAnsi="Tahoma" w:cs="Tahoma"/>
          <w:lang w:val="fr-FR"/>
        </w:rPr>
        <w:t xml:space="preserve"> de la recherche ;</w:t>
      </w:r>
    </w:p>
    <w:p w14:paraId="54ED8399" w14:textId="7013C95E" w:rsidR="00E2198E" w:rsidRPr="003B2F4F" w:rsidRDefault="003B2F4F" w:rsidP="003B2F4F">
      <w:pPr>
        <w:numPr>
          <w:ilvl w:val="0"/>
          <w:numId w:val="25"/>
        </w:numP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Détaillez les efforts </w:t>
      </w:r>
      <w:r w:rsidR="007B65B4" w:rsidRPr="003B2F4F">
        <w:rPr>
          <w:rFonts w:ascii="Tahoma" w:eastAsia="Tahoma" w:hAnsi="Tahoma" w:cs="Tahoma"/>
          <w:lang w:val="fr-FR"/>
        </w:rPr>
        <w:t>que cela</w:t>
      </w:r>
      <w:r w:rsidRPr="003B2F4F">
        <w:rPr>
          <w:rFonts w:ascii="Tahoma" w:eastAsia="Tahoma" w:hAnsi="Tahoma" w:cs="Tahoma"/>
          <w:lang w:val="fr-FR"/>
        </w:rPr>
        <w:t xml:space="preserve"> nécessiterait pour communiquer les informations à la</w:t>
      </w:r>
      <w:r w:rsidR="00000000" w:rsidRPr="003B2F4F">
        <w:rPr>
          <w:rFonts w:ascii="Tahoma" w:eastAsia="Tahoma" w:hAnsi="Tahoma" w:cs="Tahoma"/>
          <w:lang w:val="fr-FR"/>
        </w:rPr>
        <w:t xml:space="preserve">  personne concernée. Ces efforts doivent être comparés à l’incidence et aux effets que l’absence d’information pourrait avoir sur la personne concernée ;</w:t>
      </w:r>
    </w:p>
    <w:p w14:paraId="36DE5CB3" w14:textId="77777777" w:rsidR="00E2198E" w:rsidRPr="003B2F4F" w:rsidRDefault="00000000" w:rsidP="003B2F4F">
      <w:pPr>
        <w:numPr>
          <w:ilvl w:val="0"/>
          <w:numId w:val="25"/>
        </w:numP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Détailler les efforts mis en </w:t>
      </w:r>
      <w:proofErr w:type="spellStart"/>
      <w:r w:rsidRPr="003B2F4F">
        <w:rPr>
          <w:rFonts w:ascii="Tahoma" w:eastAsia="Tahoma" w:hAnsi="Tahoma" w:cs="Tahoma"/>
          <w:lang w:val="fr-FR"/>
        </w:rPr>
        <w:t>oeuvre</w:t>
      </w:r>
      <w:proofErr w:type="spellEnd"/>
      <w:r w:rsidRPr="003B2F4F">
        <w:rPr>
          <w:rFonts w:ascii="Tahoma" w:eastAsia="Tahoma" w:hAnsi="Tahoma" w:cs="Tahoma"/>
          <w:lang w:val="fr-FR"/>
        </w:rPr>
        <w:t xml:space="preserve"> pour contacter le responsable de données le cas échéant ;</w:t>
      </w:r>
    </w:p>
    <w:p w14:paraId="0B9709E2" w14:textId="77777777" w:rsidR="00E2198E" w:rsidRPr="003B2F4F" w:rsidRDefault="00000000" w:rsidP="003B2F4F">
      <w:pPr>
        <w:numPr>
          <w:ilvl w:val="0"/>
          <w:numId w:val="25"/>
        </w:numP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Détailler les garanties que vous mettez en place pour compenser l’absence d’information individuelle et remplir votre obligation d’information collective conformément à l’article 14-5b) du RGPD (publication  d’une information générale sur le site web du responsable de traitement, des responsables de données,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affichage dans les locaux du responsable de données, mention dans des supports spécifiques, dans un livret d’accueil, dans une newsletter, communication par voie de presse, communication aux associations de patients) ;</w:t>
      </w:r>
    </w:p>
    <w:p w14:paraId="3C62E830" w14:textId="77777777" w:rsidR="00E2198E" w:rsidRPr="003B2F4F" w:rsidRDefault="00000000" w:rsidP="003B2F4F">
      <w:pPr>
        <w:numPr>
          <w:ilvl w:val="0"/>
          <w:numId w:val="25"/>
        </w:numP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Intégrer en annexe les documents relatifs à l'information collective que vous prévoyez de réaliser. </w:t>
      </w:r>
    </w:p>
    <w:p w14:paraId="39723F0C" w14:textId="6ECF5D95" w:rsidR="00E2198E" w:rsidRPr="003B2F4F" w:rsidRDefault="00000000">
      <w:pPr>
        <w:tabs>
          <w:tab w:val="left" w:pos="520"/>
        </w:tabs>
        <w:spacing w:after="60" w:line="240" w:lineRule="auto"/>
        <w:ind w:right="-40"/>
        <w:jc w:val="both"/>
        <w:rPr>
          <w:rFonts w:ascii="Tahoma" w:eastAsia="Tahoma" w:hAnsi="Tahoma" w:cs="Tahoma"/>
          <w:b/>
          <w:lang w:val="fr-FR"/>
        </w:rPr>
      </w:pPr>
      <w:r w:rsidRPr="003B2F4F">
        <w:rPr>
          <w:rFonts w:ascii="Tahoma" w:eastAsia="Tahoma" w:hAnsi="Tahoma" w:cs="Tahoma"/>
          <w:lang w:val="fr-FR"/>
        </w:rPr>
        <w:t xml:space="preserve">Pour vous aider dans la formalisation de cette information (qu’elle soit individuelle ou collective), un modèle de note d’information est </w:t>
      </w:r>
      <w:r w:rsidR="003B2F4F" w:rsidRPr="003B2F4F">
        <w:rPr>
          <w:rFonts w:ascii="Tahoma" w:eastAsia="Tahoma" w:hAnsi="Tahoma" w:cs="Tahoma"/>
          <w:lang w:val="fr-FR"/>
        </w:rPr>
        <w:t>mis</w:t>
      </w:r>
      <w:r w:rsidRPr="003B2F4F">
        <w:rPr>
          <w:rFonts w:ascii="Tahoma" w:eastAsia="Tahoma" w:hAnsi="Tahoma" w:cs="Tahoma"/>
          <w:lang w:val="fr-FR"/>
        </w:rPr>
        <w:t xml:space="preserve"> à votre disposition dans le </w:t>
      </w:r>
      <w:hyperlink r:id="rId67">
        <w:r w:rsidR="003B2F4F" w:rsidRPr="003B2F4F">
          <w:rPr>
            <w:rFonts w:ascii="Tahoma" w:eastAsia="Tahoma" w:hAnsi="Tahoma" w:cs="Tahoma"/>
            <w:lang w:val="fr-FR"/>
          </w:rPr>
          <w:t>starter kit</w:t>
        </w:r>
      </w:hyperlink>
      <w:r w:rsidRPr="003B2F4F">
        <w:rPr>
          <w:rFonts w:ascii="Tahoma" w:eastAsia="Tahoma" w:hAnsi="Tahoma" w:cs="Tahoma"/>
          <w:lang w:val="fr-FR"/>
        </w:rPr>
        <w:t>.</w:t>
      </w:r>
    </w:p>
    <w:p w14:paraId="6EE97F61" w14:textId="77777777" w:rsidR="00E2198E" w:rsidRPr="003B2F4F" w:rsidRDefault="00E2198E">
      <w:pPr>
        <w:spacing w:before="60" w:after="60" w:line="240" w:lineRule="auto"/>
        <w:ind w:right="-40"/>
        <w:jc w:val="both"/>
        <w:rPr>
          <w:rFonts w:ascii="Tahoma" w:eastAsia="Tahoma" w:hAnsi="Tahoma" w:cs="Tahoma"/>
          <w:b/>
          <w:lang w:val="fr-FR"/>
        </w:rPr>
      </w:pPr>
    </w:p>
    <w:p w14:paraId="0EC8AC25"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A noter :</w:t>
      </w:r>
      <w:r w:rsidRPr="003B2F4F">
        <w:rPr>
          <w:rFonts w:ascii="Tahoma" w:eastAsia="Tahoma" w:hAnsi="Tahoma" w:cs="Tahoma"/>
          <w:lang w:val="fr-FR"/>
        </w:rPr>
        <w:t xml:space="preserve"> Il est possible de demander une dérogation partielle à l’obligation d’information, par exemple pour les patients dont le suivi est achevé ou une population trop ancienne. Cependant, il conviendra de détailler les modalités d’information individuelle pour la partie de la population qu’il est possible d’informer.</w:t>
      </w:r>
    </w:p>
    <w:p w14:paraId="4380BD51" w14:textId="77777777" w:rsidR="00E2198E" w:rsidRPr="003B2F4F" w:rsidRDefault="00E2198E">
      <w:pPr>
        <w:spacing w:before="60" w:after="60" w:line="240" w:lineRule="auto"/>
        <w:ind w:right="-40"/>
        <w:jc w:val="both"/>
        <w:rPr>
          <w:rFonts w:ascii="Tahoma" w:eastAsia="Tahoma" w:hAnsi="Tahoma" w:cs="Tahoma"/>
          <w:shd w:val="clear" w:color="auto" w:fill="FCE5CD"/>
          <w:lang w:val="fr-FR"/>
        </w:rPr>
      </w:pPr>
    </w:p>
    <w:p w14:paraId="3CEB96E8"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Information lorsque vous mobilisez uniquement la base principale du SNDS : </w:t>
      </w:r>
      <w:r w:rsidRPr="003B2F4F">
        <w:rPr>
          <w:rFonts w:ascii="Tahoma" w:eastAsia="Tahoma" w:hAnsi="Tahoma" w:cs="Tahoma"/>
          <w:lang w:val="fr-FR"/>
        </w:rPr>
        <w:t>Lorsqu’une étude porte uniquement sur les données de la base principale du Système national des données de santé (SNDS), il convient de demander une dérogation à l’obligation d’information individuelle sur la base de l’article 14.5 b) du RGPD, au motif que l'information se révèle impossible. Par exemple :</w:t>
      </w:r>
    </w:p>
    <w:p w14:paraId="35090AE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i/>
          <w:lang w:val="fr-FR"/>
        </w:rPr>
        <w:t xml:space="preserve">"Conformément au code de la santé publique, les données de la base principale du SNDS ont fait l’objet de mesures de </w:t>
      </w:r>
      <w:proofErr w:type="spellStart"/>
      <w:r w:rsidRPr="003B2F4F">
        <w:rPr>
          <w:rFonts w:ascii="Tahoma" w:eastAsia="Tahoma" w:hAnsi="Tahoma" w:cs="Tahoma"/>
          <w:i/>
          <w:lang w:val="fr-FR"/>
        </w:rPr>
        <w:t>pseudonymisation</w:t>
      </w:r>
      <w:proofErr w:type="spellEnd"/>
      <w:r w:rsidRPr="003B2F4F">
        <w:rPr>
          <w:rFonts w:ascii="Tahoma" w:eastAsia="Tahoma" w:hAnsi="Tahoma" w:cs="Tahoma"/>
          <w:i/>
          <w:lang w:val="fr-FR"/>
        </w:rPr>
        <w:t xml:space="preserve"> par un procédé cryptographique irréversible, de sorte qu'il est impossible d'identifier directement les personnes concernées. Ainsi, dans le cadre </w:t>
      </w:r>
      <w:r w:rsidRPr="003B2F4F">
        <w:rPr>
          <w:rFonts w:ascii="Tahoma" w:eastAsia="Tahoma" w:hAnsi="Tahoma" w:cs="Tahoma"/>
          <w:i/>
          <w:lang w:val="fr-FR"/>
        </w:rPr>
        <w:lastRenderedPageBreak/>
        <w:t xml:space="preserve">de l’étude, l'information individuelle des patients se révèle impossible et une dérogation à cette obligation est demandée conformément aux dispositions de l'article </w:t>
      </w:r>
      <w:r w:rsidRPr="003B2F4F">
        <w:rPr>
          <w:rFonts w:ascii="Tahoma" w:eastAsia="Tahoma" w:hAnsi="Tahoma" w:cs="Tahoma"/>
          <w:lang w:val="fr-FR"/>
        </w:rPr>
        <w:t>14.5 b)</w:t>
      </w:r>
      <w:r w:rsidRPr="003B2F4F">
        <w:rPr>
          <w:rFonts w:ascii="Tahoma" w:eastAsia="Tahoma" w:hAnsi="Tahoma" w:cs="Tahoma"/>
          <w:i/>
          <w:lang w:val="fr-FR"/>
        </w:rPr>
        <w:t xml:space="preserve"> du RGPD."</w:t>
      </w:r>
      <w:r w:rsidRPr="003B2F4F">
        <w:rPr>
          <w:rFonts w:ascii="Tahoma" w:eastAsia="Tahoma" w:hAnsi="Tahoma" w:cs="Tahoma"/>
          <w:lang w:val="fr-FR"/>
        </w:rPr>
        <w:t xml:space="preserve">. </w:t>
      </w:r>
    </w:p>
    <w:p w14:paraId="36F380A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Cette dérogation doit s’accompagner d’une information collective propre à l’étude. La CNIL recommande que la note d’information associée soit a minima publiée sur le site web du responsable de traitement. Il est également obligatoire d’inscrire le projet sur le répertoire public du HDH.</w:t>
      </w:r>
    </w:p>
    <w:p w14:paraId="369C615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De plus, lorsque le responsable de traitement réalise plusieurs études à partir des données de la base principale du SNDS, la CNIL recommande dans ses MR007 et MR008 (relatives aux projets utilisant exclusivement les données de la base principale du SNDS) la mise en place d'un portail de transparence comportant une information générale sur la base principale du SNDS, puis une note d'information spécifique à chaque projet mobilisant les données de celle-ci. </w:t>
      </w:r>
    </w:p>
    <w:p w14:paraId="284FF192" w14:textId="77777777" w:rsidR="00E2198E" w:rsidRPr="003B2F4F" w:rsidRDefault="00E2198E">
      <w:pPr>
        <w:spacing w:before="60" w:after="60" w:line="240" w:lineRule="auto"/>
        <w:ind w:right="-40"/>
        <w:jc w:val="both"/>
        <w:rPr>
          <w:rFonts w:ascii="Tahoma" w:eastAsia="Tahoma" w:hAnsi="Tahoma" w:cs="Tahoma"/>
          <w:b/>
          <w:lang w:val="fr-FR"/>
        </w:rPr>
      </w:pPr>
    </w:p>
    <w:p w14:paraId="1DF33E24" w14:textId="77777777" w:rsidR="00E2198E" w:rsidRPr="003B2F4F" w:rsidRDefault="00000000">
      <w:pPr>
        <w:spacing w:before="60" w:after="60" w:line="240" w:lineRule="auto"/>
        <w:ind w:right="-40"/>
        <w:jc w:val="both"/>
        <w:rPr>
          <w:rFonts w:ascii="Tahoma" w:eastAsia="Tahoma" w:hAnsi="Tahoma" w:cs="Tahoma"/>
          <w:b/>
          <w:lang w:val="fr-FR"/>
        </w:rPr>
      </w:pPr>
      <w:r w:rsidRPr="003B2F4F">
        <w:rPr>
          <w:rFonts w:ascii="Tahoma" w:eastAsia="Tahoma" w:hAnsi="Tahoma" w:cs="Tahoma"/>
          <w:b/>
          <w:u w:val="single"/>
          <w:lang w:val="fr-FR"/>
        </w:rPr>
        <w:t xml:space="preserve">Autres droits :  </w:t>
      </w:r>
      <w:r w:rsidRPr="003B2F4F">
        <w:rPr>
          <w:rFonts w:ascii="Tahoma" w:eastAsia="Tahoma" w:hAnsi="Tahoma" w:cs="Tahoma"/>
          <w:b/>
          <w:lang w:val="fr-FR"/>
        </w:rPr>
        <w:t>L’exercice des droits des personnes concernées (accès, rectification, limitation, effacement, opposition)</w:t>
      </w:r>
    </w:p>
    <w:p w14:paraId="17A3A53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Les procédures décrites doivent êtres celles de votre projet spécifique, objet du présent protocole. </w:t>
      </w:r>
    </w:p>
    <w:p w14:paraId="7C0653BF"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La situation diffère selon que vous êtes en charge de la base ou non :</w:t>
      </w:r>
    </w:p>
    <w:p w14:paraId="19C7B0A3" w14:textId="77777777" w:rsidR="00E2198E" w:rsidRPr="003B2F4F" w:rsidRDefault="00000000">
      <w:pPr>
        <w:numPr>
          <w:ilvl w:val="0"/>
          <w:numId w:val="30"/>
        </w:numPr>
        <w:tabs>
          <w:tab w:val="left" w:pos="520"/>
        </w:tabs>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Si vous n’êtes pas à l’origine de la collecte, la personne concernée ne peut très probablement pas exercer ses droits directement auprès de vous. Néanmoins, nous vous conseillons de mettre en visibilité un contact de DPD (délégué à la protection des données, appelé aussi DPO) sur votre fiche projet dans le répertoire public des projets pour pouvoir leur indiquer la procédure à suivre s’ils vous contactent en direct. Vous devrez vous renseigner auprès du responsable de la base pour connaître la procédure en place ou les dérogations valables ;</w:t>
      </w:r>
    </w:p>
    <w:p w14:paraId="1CD02692" w14:textId="77777777" w:rsidR="00E2198E" w:rsidRPr="003B2F4F" w:rsidRDefault="00000000">
      <w:pPr>
        <w:numPr>
          <w:ilvl w:val="0"/>
          <w:numId w:val="30"/>
        </w:numPr>
        <w:tabs>
          <w:tab w:val="left" w:pos="520"/>
        </w:tabs>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Si vous êtes à l’origine de la collecte, décrivez les procédures en place.</w:t>
      </w:r>
    </w:p>
    <w:p w14:paraId="78648235" w14:textId="77777777" w:rsidR="00E2198E" w:rsidRPr="003B2F4F" w:rsidRDefault="00E2198E">
      <w:pPr>
        <w:spacing w:before="60" w:after="60" w:line="240" w:lineRule="auto"/>
        <w:ind w:right="-40"/>
        <w:jc w:val="both"/>
        <w:rPr>
          <w:rFonts w:ascii="Tahoma" w:eastAsia="Tahoma" w:hAnsi="Tahoma" w:cs="Tahoma"/>
          <w:lang w:val="fr-FR"/>
        </w:rPr>
      </w:pPr>
    </w:p>
    <w:p w14:paraId="42E41CEC"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Dès lors que la base principale du SNDS est utilisée dans le cadre d’une étude (seule ou appariée à d’autres données), l’exercice des droits s’effectue auprès du responsable de traitement de cette étude. Pour l’exercice des droits sur la base principale du SNDS en tant que telle (en dehors de tout projet), la demande doit être adressée au directeur de l'organisme gestionnaire du régime d'assurance maladie obligatoire auquel la personne est rattachée, conformément à l’article R1461-9 du code de la santé publique.</w:t>
      </w:r>
    </w:p>
    <w:p w14:paraId="44365257" w14:textId="77777777" w:rsidR="00E2198E" w:rsidRPr="003B2F4F" w:rsidRDefault="00E2198E">
      <w:pPr>
        <w:spacing w:before="60" w:after="60" w:line="240" w:lineRule="auto"/>
        <w:ind w:right="-40"/>
        <w:jc w:val="both"/>
        <w:rPr>
          <w:rFonts w:ascii="Tahoma" w:eastAsia="Tahoma" w:hAnsi="Tahoma" w:cs="Tahoma"/>
          <w:lang w:val="fr-FR"/>
        </w:rPr>
      </w:pPr>
    </w:p>
    <w:p w14:paraId="7301ADD1"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Pour les utilisateurs de la plateforme technologique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 Les coordonnées des DPD des responsables de données des bases disponibles sont disponibles sur le  site internet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Si le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est contacté directement par une personne, il l’invite à contacter le(s) responsable(s) de données qui est/sont seul(s) à disposer des identifiants directs des personnes et qui peut / peuvent donc donner suite à un exercice des droits.</w:t>
      </w:r>
    </w:p>
    <w:p w14:paraId="422D1FB6" w14:textId="77777777" w:rsidR="00E2198E" w:rsidRDefault="00E2198E">
      <w:pPr>
        <w:spacing w:before="60" w:after="60" w:line="240" w:lineRule="auto"/>
        <w:ind w:right="-40"/>
        <w:jc w:val="both"/>
        <w:rPr>
          <w:rFonts w:ascii="Tahoma" w:eastAsia="Tahoma" w:hAnsi="Tahoma" w:cs="Tahoma"/>
          <w:b/>
          <w:sz w:val="20"/>
          <w:szCs w:val="20"/>
          <w:lang w:val="fr-FR"/>
        </w:rPr>
      </w:pPr>
    </w:p>
    <w:p w14:paraId="2CBE4738" w14:textId="77777777" w:rsidR="003B2F4F" w:rsidRPr="003B2F4F" w:rsidRDefault="003B2F4F">
      <w:pPr>
        <w:spacing w:before="60" w:after="60" w:line="240" w:lineRule="auto"/>
        <w:ind w:right="-40"/>
        <w:jc w:val="both"/>
        <w:rPr>
          <w:rFonts w:ascii="Tahoma" w:eastAsia="Tahoma" w:hAnsi="Tahoma" w:cs="Tahoma"/>
          <w:b/>
          <w:sz w:val="20"/>
          <w:szCs w:val="20"/>
          <w:lang w:val="fr-FR"/>
        </w:rPr>
      </w:pPr>
    </w:p>
    <w:p w14:paraId="58266581" w14:textId="77777777" w:rsidR="00E2198E" w:rsidRPr="003B2F4F" w:rsidRDefault="00E2198E">
      <w:pPr>
        <w:spacing w:before="60" w:after="60" w:line="240" w:lineRule="auto"/>
        <w:ind w:right="-40"/>
        <w:jc w:val="both"/>
        <w:rPr>
          <w:rFonts w:ascii="Tahoma" w:eastAsia="Tahoma" w:hAnsi="Tahoma" w:cs="Tahoma"/>
          <w:sz w:val="20"/>
          <w:szCs w:val="20"/>
          <w:lang w:val="fr-FR"/>
        </w:rPr>
      </w:pPr>
    </w:p>
    <w:p w14:paraId="5410DE47" w14:textId="77777777" w:rsidR="00E2198E" w:rsidRPr="003B2F4F" w:rsidRDefault="00000000">
      <w:pPr>
        <w:pStyle w:val="Titre2"/>
        <w:numPr>
          <w:ilvl w:val="1"/>
          <w:numId w:val="8"/>
        </w:numPr>
        <w:tabs>
          <w:tab w:val="left" w:pos="1100"/>
        </w:tabs>
        <w:spacing w:before="0" w:after="0" w:line="240" w:lineRule="auto"/>
        <w:ind w:left="0" w:right="-40" w:firstLine="0"/>
        <w:rPr>
          <w:rFonts w:ascii="Tahoma" w:eastAsia="Tahoma" w:hAnsi="Tahoma" w:cs="Tahoma"/>
          <w:color w:val="036287"/>
          <w:sz w:val="16"/>
          <w:szCs w:val="16"/>
          <w:lang w:val="fr-FR"/>
        </w:rPr>
      </w:pPr>
      <w:bookmarkStart w:id="22" w:name="_heading=h.1ci93xb" w:colFirst="0" w:colLast="0"/>
      <w:bookmarkEnd w:id="22"/>
      <w:r w:rsidRPr="003B2F4F">
        <w:rPr>
          <w:rFonts w:ascii="Tahoma" w:eastAsia="Tahoma" w:hAnsi="Tahoma" w:cs="Tahoma"/>
          <w:color w:val="036287"/>
          <w:sz w:val="26"/>
          <w:szCs w:val="26"/>
          <w:lang w:val="fr-FR"/>
        </w:rPr>
        <w:t>Confidentialité et sécurité des données</w:t>
      </w:r>
      <w:r w:rsidRPr="003B2F4F">
        <w:rPr>
          <w:noProof/>
          <w:lang w:val="fr-FR"/>
        </w:rPr>
        <mc:AlternateContent>
          <mc:Choice Requires="wpg">
            <w:drawing>
              <wp:anchor distT="0" distB="0" distL="0" distR="0" simplePos="0" relativeHeight="251671552" behindDoc="0" locked="0" layoutInCell="1" hidden="0" allowOverlap="1" wp14:anchorId="0FB606A0" wp14:editId="5528E6FD">
                <wp:simplePos x="0" y="0"/>
                <wp:positionH relativeFrom="column">
                  <wp:posOffset>152400</wp:posOffset>
                </wp:positionH>
                <wp:positionV relativeFrom="paragraph">
                  <wp:posOffset>317500</wp:posOffset>
                </wp:positionV>
                <wp:extent cx="5500370" cy="1270"/>
                <wp:effectExtent l="0" t="0" r="0" b="0"/>
                <wp:wrapSquare wrapText="bothSides" distT="0" distB="0" distL="0" distR="0"/>
                <wp:docPr id="115" name="Groupe 115"/>
                <wp:cNvGraphicFramePr/>
                <a:graphic xmlns:a="http://schemas.openxmlformats.org/drawingml/2006/main">
                  <a:graphicData uri="http://schemas.microsoft.com/office/word/2010/wordprocessingGroup">
                    <wpg:wgp>
                      <wpg:cNvGrpSpPr/>
                      <wpg:grpSpPr>
                        <a:xfrm>
                          <a:off x="0" y="0"/>
                          <a:ext cx="5500370" cy="1270"/>
                          <a:chOff x="2595800" y="3760300"/>
                          <a:chExt cx="5500400" cy="39425"/>
                        </a:xfrm>
                      </wpg:grpSpPr>
                      <wpg:grpSp>
                        <wpg:cNvPr id="1823793594" name="Groupe 1823793594"/>
                        <wpg:cNvGrpSpPr/>
                        <wpg:grpSpPr>
                          <a:xfrm>
                            <a:off x="2595815" y="3779365"/>
                            <a:ext cx="5500370" cy="1270"/>
                            <a:chOff x="2595800" y="3760275"/>
                            <a:chExt cx="5500400" cy="39425"/>
                          </a:xfrm>
                        </wpg:grpSpPr>
                        <wps:wsp>
                          <wps:cNvPr id="1780969080" name="Rectangle 1780969080"/>
                          <wps:cNvSpPr/>
                          <wps:spPr>
                            <a:xfrm>
                              <a:off x="2595800" y="3760275"/>
                              <a:ext cx="5500400" cy="39425"/>
                            </a:xfrm>
                            <a:prstGeom prst="rect">
                              <a:avLst/>
                            </a:prstGeom>
                            <a:noFill/>
                            <a:ln>
                              <a:noFill/>
                            </a:ln>
                          </wps:spPr>
                          <wps:txbx>
                            <w:txbxContent>
                              <w:p w14:paraId="41ABACE0"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919225302" name="Groupe 919225302"/>
                          <wpg:cNvGrpSpPr/>
                          <wpg:grpSpPr>
                            <a:xfrm>
                              <a:off x="2595815" y="3779365"/>
                              <a:ext cx="5500370" cy="1270"/>
                              <a:chOff x="2595800" y="3760300"/>
                              <a:chExt cx="5500400" cy="39425"/>
                            </a:xfrm>
                          </wpg:grpSpPr>
                          <wps:wsp>
                            <wps:cNvPr id="1260190303" name="Rectangle 1260190303"/>
                            <wps:cNvSpPr/>
                            <wps:spPr>
                              <a:xfrm>
                                <a:off x="2595800" y="3760300"/>
                                <a:ext cx="5500400" cy="39425"/>
                              </a:xfrm>
                              <a:prstGeom prst="rect">
                                <a:avLst/>
                              </a:prstGeom>
                              <a:noFill/>
                              <a:ln>
                                <a:noFill/>
                              </a:ln>
                            </wps:spPr>
                            <wps:txbx>
                              <w:txbxContent>
                                <w:p w14:paraId="7DABBC6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568752016" name="Groupe 1568752016"/>
                            <wpg:cNvGrpSpPr/>
                            <wpg:grpSpPr>
                              <a:xfrm>
                                <a:off x="2595815" y="3779365"/>
                                <a:ext cx="5500370" cy="1270"/>
                                <a:chOff x="2595800" y="3759650"/>
                                <a:chExt cx="5501025" cy="39425"/>
                              </a:xfrm>
                            </wpg:grpSpPr>
                            <wps:wsp>
                              <wps:cNvPr id="1135437491" name="Rectangle 1135437491"/>
                              <wps:cNvSpPr/>
                              <wps:spPr>
                                <a:xfrm>
                                  <a:off x="2595800" y="3759650"/>
                                  <a:ext cx="5501025" cy="39425"/>
                                </a:xfrm>
                                <a:prstGeom prst="rect">
                                  <a:avLst/>
                                </a:prstGeom>
                                <a:noFill/>
                                <a:ln>
                                  <a:noFill/>
                                </a:ln>
                              </wps:spPr>
                              <wps:txbx>
                                <w:txbxContent>
                                  <w:p w14:paraId="66BDD2B2"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946515878" name="Groupe 1946515878"/>
                              <wpg:cNvGrpSpPr/>
                              <wpg:grpSpPr>
                                <a:xfrm>
                                  <a:off x="2595815" y="3779365"/>
                                  <a:ext cx="5500370" cy="1270"/>
                                  <a:chOff x="2595815" y="3779365"/>
                                  <a:chExt cx="5500370" cy="1270"/>
                                </a:xfrm>
                              </wpg:grpSpPr>
                              <wps:wsp>
                                <wps:cNvPr id="1032969146" name="Rectangle 1032969146"/>
                                <wps:cNvSpPr/>
                                <wps:spPr>
                                  <a:xfrm>
                                    <a:off x="2595815" y="3779365"/>
                                    <a:ext cx="5500350" cy="1250"/>
                                  </a:xfrm>
                                  <a:prstGeom prst="rect">
                                    <a:avLst/>
                                  </a:prstGeom>
                                  <a:noFill/>
                                  <a:ln>
                                    <a:noFill/>
                                  </a:ln>
                                </wps:spPr>
                                <wps:txbx>
                                  <w:txbxContent>
                                    <w:p w14:paraId="5747EA6F"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2050073145" name="Groupe 2050073145"/>
                                <wpg:cNvGrpSpPr/>
                                <wpg:grpSpPr>
                                  <a:xfrm>
                                    <a:off x="2595815" y="3779365"/>
                                    <a:ext cx="5500370" cy="1270"/>
                                    <a:chOff x="2595815" y="3779365"/>
                                    <a:chExt cx="5500370" cy="1270"/>
                                  </a:xfrm>
                                </wpg:grpSpPr>
                                <wps:wsp>
                                  <wps:cNvPr id="1934821712" name="Rectangle 1934821712"/>
                                  <wps:cNvSpPr/>
                                  <wps:spPr>
                                    <a:xfrm>
                                      <a:off x="2595815" y="3779365"/>
                                      <a:ext cx="5500350" cy="1250"/>
                                    </a:xfrm>
                                    <a:prstGeom prst="rect">
                                      <a:avLst/>
                                    </a:prstGeom>
                                    <a:noFill/>
                                    <a:ln>
                                      <a:noFill/>
                                    </a:ln>
                                  </wps:spPr>
                                  <wps:txbx>
                                    <w:txbxContent>
                                      <w:p w14:paraId="0C77EB4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301204093" name="Groupe 301204093"/>
                                  <wpg:cNvGrpSpPr/>
                                  <wpg:grpSpPr>
                                    <a:xfrm>
                                      <a:off x="2595815" y="3779365"/>
                                      <a:ext cx="5500370" cy="1270"/>
                                      <a:chOff x="2595815" y="3779365"/>
                                      <a:chExt cx="5500370" cy="1270"/>
                                    </a:xfrm>
                                  </wpg:grpSpPr>
                                  <wps:wsp>
                                    <wps:cNvPr id="800870282" name="Rectangle 800870282"/>
                                    <wps:cNvSpPr/>
                                    <wps:spPr>
                                      <a:xfrm>
                                        <a:off x="2595815" y="3779365"/>
                                        <a:ext cx="5500350" cy="1250"/>
                                      </a:xfrm>
                                      <a:prstGeom prst="rect">
                                        <a:avLst/>
                                      </a:prstGeom>
                                      <a:noFill/>
                                      <a:ln>
                                        <a:noFill/>
                                      </a:ln>
                                    </wps:spPr>
                                    <wps:txbx>
                                      <w:txbxContent>
                                        <w:p w14:paraId="01CBB767"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506521993" name="Groupe 1506521993"/>
                                    <wpg:cNvGrpSpPr/>
                                    <wpg:grpSpPr>
                                      <a:xfrm>
                                        <a:off x="2595815" y="3779365"/>
                                        <a:ext cx="5500370" cy="1270"/>
                                        <a:chOff x="2595815" y="3779365"/>
                                        <a:chExt cx="5500370" cy="1270"/>
                                      </a:xfrm>
                                    </wpg:grpSpPr>
                                    <wps:wsp>
                                      <wps:cNvPr id="545048323" name="Rectangle 545048323"/>
                                      <wps:cNvSpPr/>
                                      <wps:spPr>
                                        <a:xfrm>
                                          <a:off x="2595815" y="3779365"/>
                                          <a:ext cx="5500350" cy="1250"/>
                                        </a:xfrm>
                                        <a:prstGeom prst="rect">
                                          <a:avLst/>
                                        </a:prstGeom>
                                        <a:noFill/>
                                        <a:ln>
                                          <a:noFill/>
                                        </a:ln>
                                      </wps:spPr>
                                      <wps:txbx>
                                        <w:txbxContent>
                                          <w:p w14:paraId="77EEBDF8"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1678290744" name="Groupe 1678290744"/>
                                      <wpg:cNvGrpSpPr/>
                                      <wpg:grpSpPr>
                                        <a:xfrm>
                                          <a:off x="2595815" y="3779365"/>
                                          <a:ext cx="5500370" cy="1270"/>
                                          <a:chOff x="2595815" y="3779365"/>
                                          <a:chExt cx="5500370" cy="1270"/>
                                        </a:xfrm>
                                      </wpg:grpSpPr>
                                      <wps:wsp>
                                        <wps:cNvPr id="1089234873" name="Rectangle 1089234873"/>
                                        <wps:cNvSpPr/>
                                        <wps:spPr>
                                          <a:xfrm>
                                            <a:off x="2595815" y="3779365"/>
                                            <a:ext cx="5500350" cy="1250"/>
                                          </a:xfrm>
                                          <a:prstGeom prst="rect">
                                            <a:avLst/>
                                          </a:prstGeom>
                                          <a:noFill/>
                                          <a:ln>
                                            <a:noFill/>
                                          </a:ln>
                                        </wps:spPr>
                                        <wps:txbx>
                                          <w:txbxContent>
                                            <w:p w14:paraId="5B66B4ED"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2078821201" name="Groupe 2078821201"/>
                                        <wpg:cNvGrpSpPr/>
                                        <wpg:grpSpPr>
                                          <a:xfrm>
                                            <a:off x="2595815" y="3779365"/>
                                            <a:ext cx="5500370" cy="1270"/>
                                            <a:chOff x="2595815" y="3779365"/>
                                            <a:chExt cx="5500370" cy="1270"/>
                                          </a:xfrm>
                                        </wpg:grpSpPr>
                                        <wps:wsp>
                                          <wps:cNvPr id="1154087967" name="Rectangle 1154087967"/>
                                          <wps:cNvSpPr/>
                                          <wps:spPr>
                                            <a:xfrm>
                                              <a:off x="2595815" y="3779365"/>
                                              <a:ext cx="5500350" cy="1250"/>
                                            </a:xfrm>
                                            <a:prstGeom prst="rect">
                                              <a:avLst/>
                                            </a:prstGeom>
                                            <a:noFill/>
                                            <a:ln>
                                              <a:noFill/>
                                            </a:ln>
                                          </wps:spPr>
                                          <wps:txbx>
                                            <w:txbxContent>
                                              <w:p w14:paraId="0F6D9F74"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g:grpSp>
                                          <wpg:cNvPr id="587208910" name="Groupe 587208910"/>
                                          <wpg:cNvGrpSpPr/>
                                          <wpg:grpSpPr>
                                            <a:xfrm>
                                              <a:off x="2595815" y="3779365"/>
                                              <a:ext cx="5500370" cy="1270"/>
                                              <a:chOff x="1546" y="518"/>
                                              <a:chExt cx="8662" cy="2"/>
                                            </a:xfrm>
                                          </wpg:grpSpPr>
                                          <wps:wsp>
                                            <wps:cNvPr id="1885551381" name="Rectangle 1885551381"/>
                                            <wps:cNvSpPr/>
                                            <wps:spPr>
                                              <a:xfrm>
                                                <a:off x="1546" y="518"/>
                                                <a:ext cx="8650" cy="0"/>
                                              </a:xfrm>
                                              <a:prstGeom prst="rect">
                                                <a:avLst/>
                                              </a:prstGeom>
                                              <a:noFill/>
                                              <a:ln>
                                                <a:noFill/>
                                              </a:ln>
                                            </wps:spPr>
                                            <wps:txbx>
                                              <w:txbxContent>
                                                <w:p w14:paraId="19209183" w14:textId="77777777" w:rsidR="00E2198E" w:rsidRDefault="00E2198E">
                                                  <w:pPr>
                                                    <w:spacing w:after="0" w:line="240" w:lineRule="auto"/>
                                                    <w:textDirection w:val="btLr"/>
                                                  </w:pPr>
                                                </w:p>
                                              </w:txbxContent>
                                            </wps:txbx>
                                            <wps:bodyPr spcFirstLastPara="1" wrap="square" lIns="91425" tIns="91425" rIns="91425" bIns="91425" anchor="ctr" anchorCtr="0">
                                              <a:noAutofit/>
                                            </wps:bodyPr>
                                          </wps:wsp>
                                          <wps:wsp>
                                            <wps:cNvPr id="1885811260" name="Forme libre : forme 1885811260"/>
                                            <wps:cNvSpPr/>
                                            <wps:spPr>
                                              <a:xfrm>
                                                <a:off x="1546" y="518"/>
                                                <a:ext cx="8662" cy="2"/>
                                              </a:xfrm>
                                              <a:custGeom>
                                                <a:avLst/>
                                                <a:gdLst/>
                                                <a:ahLst/>
                                                <a:cxnLst/>
                                                <a:rect l="l" t="t" r="r" b="b"/>
                                                <a:pathLst>
                                                  <a:path w="8662" h="120000" extrusionOk="0">
                                                    <a:moveTo>
                                                      <a:pt x="0" y="0"/>
                                                    </a:moveTo>
                                                    <a:lnTo>
                                                      <a:pt x="8663" y="0"/>
                                                    </a:lnTo>
                                                  </a:path>
                                                </a:pathLst>
                                              </a:custGeom>
                                              <a:noFill/>
                                              <a:ln w="39400" cap="flat" cmpd="sng">
                                                <a:solidFill>
                                                  <a:srgbClr val="007EA1"/>
                                                </a:solidFill>
                                                <a:prstDash val="solid"/>
                                                <a:round/>
                                                <a:headEnd type="none" w="sm" len="sm"/>
                                                <a:tailEnd type="none" w="sm" len="sm"/>
                                              </a:ln>
                                            </wps:spPr>
                                            <wps:bodyPr spcFirstLastPara="1" wrap="square" lIns="91425" tIns="91425" rIns="91425" bIns="91425" anchor="ctr" anchorCtr="0">
                                              <a:noAutofit/>
                                            </wps:bodyPr>
                                          </wps:wsp>
                                        </wpg:grpSp>
                                      </wpg:grpSp>
                                    </wpg:grpSp>
                                  </wpg:grpSp>
                                </wpg:grpSp>
                              </wpg:grpSp>
                            </wpg:grpSp>
                          </wpg:grpSp>
                        </wpg:grpSp>
                      </wpg:grpSp>
                    </wpg:wgp>
                  </a:graphicData>
                </a:graphic>
              </wp:anchor>
            </w:drawing>
          </mc:Choice>
          <mc:Fallback>
            <w:pict>
              <v:group w14:anchorId="0FB606A0" id="Groupe 115" o:spid="_x0000_s1246" style="position:absolute;left:0;text-align:left;margin-left:12pt;margin-top:25pt;width:433.1pt;height:.1pt;z-index:251671552;mso-wrap-distance-left:0;mso-wrap-distance-right:0" coordorigin="25958,37603" coordsize="55004,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">
                <v:group id="Groupe 1823793594" o:spid="_x0000_s1247" style="position:absolute;left:25958;top:37793;width:55003;height:13" coordorigin="25958,37602"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">
                  <v:rect id="Rectangle 1780969080" o:spid="_x0000_s1248" style="position:absolute;left:25958;top:37602;width:55004;height: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" filled="f" stroked="f">
                    <v:textbox inset="2.53958mm,2.53958mm,2.53958mm,2.53958mm">
                      <w:txbxContent>
                        <w:p w14:paraId="41ABACE0" w14:textId="77777777" w:rsidR="00E2198E" w:rsidRDefault="00E2198E">
                          <w:pPr>
                            <w:spacing w:after="0" w:line="240" w:lineRule="auto"/>
                            <w:textDirection w:val="btLr"/>
                          </w:pPr>
                        </w:p>
                      </w:txbxContent>
                    </v:textbox>
                  </v:rect>
                  <v:group id="Groupe 919225302" o:spid="_x0000_s1249" style="position:absolute;left:25958;top:37793;width:55003;height:13" coordorigin="25958,37603" coordsize="5500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">
                    <v:rect id="Rectangle 1260190303" o:spid="_x0000_s1250" style="position:absolute;left:25958;top:37603;width:55004;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" filled="f" stroked="f">
                      <v:textbox inset="2.53958mm,2.53958mm,2.53958mm,2.53958mm">
                        <w:txbxContent>
                          <w:p w14:paraId="7DABBC67" w14:textId="77777777" w:rsidR="00E2198E" w:rsidRDefault="00E2198E">
                            <w:pPr>
                              <w:spacing w:after="0" w:line="240" w:lineRule="auto"/>
                              <w:textDirection w:val="btLr"/>
                            </w:pPr>
                          </w:p>
                        </w:txbxContent>
                      </v:textbox>
                    </v:rect>
                    <v:group id="Groupe 1568752016" o:spid="_x0000_s1251" style="position:absolute;left:25958;top:37793;width:55003;height:13" coordorigin="25958,37596" coordsize="55010,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">
                      <v:rect id="Rectangle 1135437491" o:spid="_x0000_s1252" style="position:absolute;left:25958;top:37596;width:55010;height:3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" filled="f" stroked="f">
                        <v:textbox inset="2.53958mm,2.53958mm,2.53958mm,2.53958mm">
                          <w:txbxContent>
                            <w:p w14:paraId="66BDD2B2" w14:textId="77777777" w:rsidR="00E2198E" w:rsidRDefault="00E2198E">
                              <w:pPr>
                                <w:spacing w:after="0" w:line="240" w:lineRule="auto"/>
                                <w:textDirection w:val="btLr"/>
                              </w:pPr>
                            </w:p>
                          </w:txbxContent>
                        </v:textbox>
                      </v:rect>
                      <v:group id="Groupe 1946515878" o:spid="_x0000_s125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">
                        <v:rect id="Rectangle 1032969146" o:spid="_x0000_s125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" filled="f" stroked="f">
                          <v:textbox inset="2.53958mm,2.53958mm,2.53958mm,2.53958mm">
                            <w:txbxContent>
                              <w:p w14:paraId="5747EA6F" w14:textId="77777777" w:rsidR="00E2198E" w:rsidRDefault="00E2198E">
                                <w:pPr>
                                  <w:spacing w:after="0" w:line="240" w:lineRule="auto"/>
                                  <w:textDirection w:val="btLr"/>
                                </w:pPr>
                              </w:p>
                            </w:txbxContent>
                          </v:textbox>
                        </v:rect>
                        <v:group id="Groupe 2050073145" o:spid="_x0000_s1255"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">
                          <v:rect id="Rectangle 1934821712" o:spid="_x0000_s1256"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" filled="f" stroked="f">
                            <v:textbox inset="2.53958mm,2.53958mm,2.53958mm,2.53958mm">
                              <w:txbxContent>
                                <w:p w14:paraId="0C77EB44" w14:textId="77777777" w:rsidR="00E2198E" w:rsidRDefault="00E2198E">
                                  <w:pPr>
                                    <w:spacing w:after="0" w:line="240" w:lineRule="auto"/>
                                    <w:textDirection w:val="btLr"/>
                                  </w:pPr>
                                </w:p>
                              </w:txbxContent>
                            </v:textbox>
                          </v:rect>
                          <v:group id="Groupe 301204093" o:spid="_x0000_s1257"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">
                            <v:rect id="Rectangle 800870282" o:spid="_x0000_s1258"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" filled="f" stroked="f">
                              <v:textbox inset="2.53958mm,2.53958mm,2.53958mm,2.53958mm">
                                <w:txbxContent>
                                  <w:p w14:paraId="01CBB767" w14:textId="77777777" w:rsidR="00E2198E" w:rsidRDefault="00E2198E">
                                    <w:pPr>
                                      <w:spacing w:after="0" w:line="240" w:lineRule="auto"/>
                                      <w:textDirection w:val="btLr"/>
                                    </w:pPr>
                                  </w:p>
                                </w:txbxContent>
                              </v:textbox>
                            </v:rect>
                            <v:group id="Groupe 1506521993" o:spid="_x0000_s1259"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">
                              <v:rect id="Rectangle 545048323" o:spid="_x0000_s1260"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" filled="f" stroked="f">
                                <v:textbox inset="2.53958mm,2.53958mm,2.53958mm,2.53958mm">
                                  <w:txbxContent>
                                    <w:p w14:paraId="77EEBDF8" w14:textId="77777777" w:rsidR="00E2198E" w:rsidRDefault="00E2198E">
                                      <w:pPr>
                                        <w:spacing w:after="0" w:line="240" w:lineRule="auto"/>
                                        <w:textDirection w:val="btLr"/>
                                      </w:pPr>
                                    </w:p>
                                  </w:txbxContent>
                                </v:textbox>
                              </v:rect>
                              <v:group id="Groupe 1678290744" o:spid="_x0000_s1261"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">
                                <v:rect id="Rectangle 1089234873" o:spid="_x0000_s1262"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" filled="f" stroked="f">
                                  <v:textbox inset="2.53958mm,2.53958mm,2.53958mm,2.53958mm">
                                    <w:txbxContent>
                                      <w:p w14:paraId="5B66B4ED" w14:textId="77777777" w:rsidR="00E2198E" w:rsidRDefault="00E2198E">
                                        <w:pPr>
                                          <w:spacing w:after="0" w:line="240" w:lineRule="auto"/>
                                          <w:textDirection w:val="btLr"/>
                                        </w:pPr>
                                      </w:p>
                                    </w:txbxContent>
                                  </v:textbox>
                                </v:rect>
                                <v:group id="Groupe 2078821201" o:spid="_x0000_s1263" style="position:absolute;left:25958;top:37793;width:55003;height:13" coordorigin="25958,37793" coordsize="550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">
                                  <v:rect id="Rectangle 1154087967" o:spid="_x0000_s1264" style="position:absolute;left:25958;top:37793;width:55003;height: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" filled="f" stroked="f">
                                    <v:textbox inset="2.53958mm,2.53958mm,2.53958mm,2.53958mm">
                                      <w:txbxContent>
                                        <w:p w14:paraId="0F6D9F74" w14:textId="77777777" w:rsidR="00E2198E" w:rsidRDefault="00E2198E">
                                          <w:pPr>
                                            <w:spacing w:after="0" w:line="240" w:lineRule="auto"/>
                                            <w:textDirection w:val="btLr"/>
                                          </w:pPr>
                                        </w:p>
                                      </w:txbxContent>
                                    </v:textbox>
                                  </v:rect>
                                  <v:group id="Groupe 587208910" o:spid="_x0000_s1265" style="position:absolute;left:25958;top:37793;width:55003;height:13" coordorigin="1546,518" coordsize="86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">
                                    <v:rect id="Rectangle 1885551381" o:spid="_x0000_s1266" style="position:absolute;left:1546;top:518;width:86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" filled="f" stroked="f">
                                      <v:textbox inset="2.53958mm,2.53958mm,2.53958mm,2.53958mm">
                                        <w:txbxContent>
                                          <w:p w14:paraId="19209183" w14:textId="77777777" w:rsidR="00E2198E" w:rsidRDefault="00E2198E">
                                            <w:pPr>
                                              <w:spacing w:after="0" w:line="240" w:lineRule="auto"/>
                                              <w:textDirection w:val="btLr"/>
                                            </w:pPr>
                                          </w:p>
                                        </w:txbxContent>
                                      </v:textbox>
                                    </v:rect>
                                    <v:shape id="Forme libre : forme 1885811260" o:spid="_x0000_s1267" style="position:absolute;left:1546;top:518;width:8662;height:2;visibility:visible;mso-wrap-style:square;v-text-anchor:middle" coordsize="8662,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" path="m,l8663,e" filled="f" strokecolor="#007ea1" strokeweight="1.0944mm">
                                      <v:stroke startarrowwidth="narrow" startarrowlength="short" endarrowwidth="narrow" endarrowlength="short"/>
                                      <v:path arrowok="t" o:extrusionok="f"/>
                                    </v:shape>
                                  </v:group>
                                </v:group>
                              </v:group>
                            </v:group>
                          </v:group>
                        </v:group>
                      </v:group>
                    </v:group>
                  </v:group>
                </v:group>
                <w10:wrap type="square"/>
              </v:group>
            </w:pict>
          </mc:Fallback>
        </mc:AlternateContent>
      </w:r>
    </w:p>
    <w:p w14:paraId="262C3086" w14:textId="77777777" w:rsidR="00E2198E" w:rsidRPr="003B2F4F" w:rsidRDefault="00000000">
      <w:pPr>
        <w:pStyle w:val="Titre3"/>
        <w:numPr>
          <w:ilvl w:val="2"/>
          <w:numId w:val="8"/>
        </w:numPr>
        <w:spacing w:before="0" w:after="0" w:line="240" w:lineRule="auto"/>
        <w:ind w:left="0" w:right="-40" w:firstLine="0"/>
        <w:rPr>
          <w:rFonts w:ascii="Tahoma" w:eastAsia="Tahoma" w:hAnsi="Tahoma" w:cs="Tahoma"/>
          <w:b w:val="0"/>
          <w:color w:val="036287"/>
          <w:sz w:val="24"/>
          <w:szCs w:val="24"/>
          <w:lang w:val="fr-FR"/>
        </w:rPr>
      </w:pPr>
      <w:bookmarkStart w:id="23" w:name="_heading=h.3whwml4" w:colFirst="0" w:colLast="0"/>
      <w:bookmarkEnd w:id="23"/>
      <w:r w:rsidRPr="003B2F4F">
        <w:rPr>
          <w:rFonts w:ascii="Tahoma" w:eastAsia="Tahoma" w:hAnsi="Tahoma" w:cs="Tahoma"/>
          <w:b w:val="0"/>
          <w:color w:val="036287"/>
          <w:sz w:val="24"/>
          <w:szCs w:val="24"/>
          <w:lang w:val="fr-FR"/>
        </w:rPr>
        <w:t>Gestion du risque de réidentification</w:t>
      </w:r>
    </w:p>
    <w:p w14:paraId="084E3948" w14:textId="77777777" w:rsidR="00E2198E" w:rsidRPr="003B2F4F" w:rsidRDefault="00E2198E">
      <w:pPr>
        <w:widowControl/>
        <w:spacing w:before="60" w:after="60" w:line="240" w:lineRule="auto"/>
        <w:ind w:right="-40"/>
        <w:jc w:val="both"/>
        <w:rPr>
          <w:rFonts w:ascii="Tahoma" w:eastAsia="Tahoma" w:hAnsi="Tahoma" w:cs="Tahoma"/>
          <w:b/>
          <w:sz w:val="20"/>
          <w:szCs w:val="20"/>
          <w:lang w:val="fr-FR"/>
        </w:rPr>
      </w:pPr>
    </w:p>
    <w:tbl>
      <w:tblPr>
        <w:tblStyle w:val="affffff4"/>
        <w:tblW w:w="916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62"/>
      </w:tblGrid>
      <w:tr w:rsidR="00E2198E" w:rsidRPr="003B2F4F" w14:paraId="7604476B" w14:textId="77777777">
        <w:trPr>
          <w:trHeight w:val="1440"/>
          <w:jc w:val="center"/>
        </w:trPr>
        <w:tc>
          <w:tcPr>
            <w:tcW w:w="9162" w:type="dxa"/>
            <w:tcBorders>
              <w:top w:val="nil"/>
              <w:left w:val="nil"/>
              <w:bottom w:val="nil"/>
              <w:right w:val="nil"/>
            </w:tcBorders>
            <w:shd w:val="clear" w:color="auto" w:fill="EAF5FF"/>
            <w:tcMar>
              <w:top w:w="100" w:type="dxa"/>
              <w:left w:w="100" w:type="dxa"/>
              <w:bottom w:w="100" w:type="dxa"/>
              <w:right w:w="100" w:type="dxa"/>
            </w:tcMar>
            <w:vAlign w:val="center"/>
          </w:tcPr>
          <w:p w14:paraId="3BF84644"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lastRenderedPageBreak/>
              <w:drawing>
                <wp:inline distT="114300" distB="114300" distL="114300" distR="114300" wp14:anchorId="1D3260F6" wp14:editId="30BE8A2C">
                  <wp:extent cx="313894" cy="313894"/>
                  <wp:effectExtent l="0" t="0" r="0" b="0"/>
                  <wp:docPr id="1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3EAC60A4"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1D34DDE4" w14:textId="29F54635" w:rsidR="00E2198E" w:rsidRPr="003B2F4F" w:rsidRDefault="003B2F4F">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Dans cette</w:t>
      </w:r>
      <w:r w:rsidR="00000000" w:rsidRPr="003B2F4F">
        <w:rPr>
          <w:rFonts w:ascii="Tahoma" w:eastAsia="Tahoma" w:hAnsi="Tahoma" w:cs="Tahoma"/>
          <w:lang w:val="fr-FR"/>
        </w:rPr>
        <w:t xml:space="preserve"> partie, il s’agit de préciser comment est mitigé le risque de </w:t>
      </w:r>
      <w:proofErr w:type="spellStart"/>
      <w:r w:rsidR="00000000" w:rsidRPr="003B2F4F">
        <w:rPr>
          <w:rFonts w:ascii="Tahoma" w:eastAsia="Tahoma" w:hAnsi="Tahoma" w:cs="Tahoma"/>
          <w:lang w:val="fr-FR"/>
        </w:rPr>
        <w:t>ré-identification</w:t>
      </w:r>
      <w:proofErr w:type="spellEnd"/>
      <w:r w:rsidR="00000000" w:rsidRPr="003B2F4F">
        <w:rPr>
          <w:rFonts w:ascii="Tahoma" w:eastAsia="Tahoma" w:hAnsi="Tahoma" w:cs="Tahoma"/>
          <w:lang w:val="fr-FR"/>
        </w:rPr>
        <w:t xml:space="preserve"> des personnes concernées (les termes marqués d’un astérisque sont définis dans la section “Définition”) :</w:t>
      </w:r>
    </w:p>
    <w:p w14:paraId="10313DC9" w14:textId="3A328052" w:rsidR="00E2198E" w:rsidRPr="003B2F4F" w:rsidRDefault="00000000">
      <w:pPr>
        <w:numPr>
          <w:ilvl w:val="0"/>
          <w:numId w:val="34"/>
        </w:numPr>
        <w:tabs>
          <w:tab w:val="left" w:pos="460"/>
        </w:tabs>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Les   </w:t>
      </w:r>
      <w:r w:rsidR="003B2F4F" w:rsidRPr="003B2F4F">
        <w:rPr>
          <w:rFonts w:ascii="Tahoma" w:eastAsia="Tahoma" w:hAnsi="Tahoma" w:cs="Tahoma"/>
          <w:lang w:val="fr-FR"/>
        </w:rPr>
        <w:t>données sont</w:t>
      </w:r>
      <w:r w:rsidRPr="003B2F4F">
        <w:rPr>
          <w:rFonts w:ascii="Tahoma" w:eastAsia="Tahoma" w:hAnsi="Tahoma" w:cs="Tahoma"/>
          <w:lang w:val="fr-FR"/>
        </w:rPr>
        <w:t>-</w:t>
      </w:r>
      <w:r w:rsidR="003B2F4F" w:rsidRPr="003B2F4F">
        <w:rPr>
          <w:rFonts w:ascii="Tahoma" w:eastAsia="Tahoma" w:hAnsi="Tahoma" w:cs="Tahoma"/>
          <w:lang w:val="fr-FR"/>
        </w:rPr>
        <w:t xml:space="preserve">elles </w:t>
      </w:r>
      <w:proofErr w:type="spellStart"/>
      <w:r w:rsidR="003B2F4F" w:rsidRPr="003B2F4F">
        <w:rPr>
          <w:rFonts w:ascii="Tahoma" w:eastAsia="Tahoma" w:hAnsi="Tahoma" w:cs="Tahoma"/>
          <w:lang w:val="fr-FR"/>
        </w:rPr>
        <w:t>pseudonymisées</w:t>
      </w:r>
      <w:proofErr w:type="spellEnd"/>
      <w:r w:rsidRPr="003B2F4F">
        <w:rPr>
          <w:rFonts w:ascii="Tahoma" w:eastAsia="Tahoma" w:hAnsi="Tahoma" w:cs="Tahoma"/>
          <w:lang w:val="fr-FR"/>
        </w:rPr>
        <w:t xml:space="preserve">*  (et  si  </w:t>
      </w:r>
      <w:r w:rsidR="003B2F4F" w:rsidRPr="003B2F4F">
        <w:rPr>
          <w:rFonts w:ascii="Tahoma" w:eastAsia="Tahoma" w:hAnsi="Tahoma" w:cs="Tahoma"/>
          <w:lang w:val="fr-FR"/>
        </w:rPr>
        <w:t>oui, comment</w:t>
      </w:r>
      <w:r w:rsidRPr="003B2F4F">
        <w:rPr>
          <w:rFonts w:ascii="Tahoma" w:eastAsia="Tahoma" w:hAnsi="Tahoma" w:cs="Tahoma"/>
          <w:lang w:val="fr-FR"/>
        </w:rPr>
        <w:t>),  ou des  données  directement identifiantes* (noms, prénoms) sont-elles utilisées ?</w:t>
      </w:r>
    </w:p>
    <w:p w14:paraId="4C1C0636" w14:textId="77777777" w:rsidR="00E2198E" w:rsidRPr="003B2F4F" w:rsidRDefault="00000000">
      <w:pPr>
        <w:numPr>
          <w:ilvl w:val="0"/>
          <w:numId w:val="34"/>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Les données indirectement identifiantes* (NIR, adresse de résidence, dates exactes de soin de soin, de naissance ou de décès, données génétiques) sont-elles généralisées*, et si oui, comment ?</w:t>
      </w:r>
    </w:p>
    <w:p w14:paraId="6A271650" w14:textId="77777777" w:rsidR="00E2198E" w:rsidRPr="003B2F4F" w:rsidRDefault="00000000">
      <w:pPr>
        <w:numPr>
          <w:ilvl w:val="0"/>
          <w:numId w:val="34"/>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Des données ethniques, religieuses, philosophiques ou syndicales, génétiques, données biométriques, sur la vie ou l’</w:t>
      </w:r>
      <w:proofErr w:type="spellStart"/>
      <w:r w:rsidRPr="003B2F4F">
        <w:rPr>
          <w:rFonts w:ascii="Tahoma" w:eastAsia="Tahoma" w:hAnsi="Tahoma" w:cs="Tahoma"/>
          <w:lang w:val="fr-FR"/>
        </w:rPr>
        <w:t>etorientation</w:t>
      </w:r>
      <w:proofErr w:type="spellEnd"/>
      <w:r w:rsidRPr="003B2F4F">
        <w:rPr>
          <w:rFonts w:ascii="Tahoma" w:eastAsia="Tahoma" w:hAnsi="Tahoma" w:cs="Tahoma"/>
          <w:lang w:val="fr-FR"/>
        </w:rPr>
        <w:t xml:space="preserve"> sexuelle sont-elles utilisées ?</w:t>
      </w:r>
    </w:p>
    <w:p w14:paraId="788FECF3" w14:textId="77777777" w:rsidR="00E2198E" w:rsidRPr="003B2F4F" w:rsidRDefault="00000000">
      <w:pPr>
        <w:numPr>
          <w:ilvl w:val="0"/>
          <w:numId w:val="34"/>
        </w:numPr>
        <w:tabs>
          <w:tab w:val="left" w:pos="460"/>
        </w:tabs>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Combien de temps les données sont-elles conservées ? dit autrement, une fois l’objectif de traitement des données atteint, combien de temps sont-elles conservées par l’hébergeur de données (justifiez bien ce point). Vous trouverez </w:t>
      </w:r>
      <w:hyperlink r:id="rId68">
        <w:r w:rsidRPr="003B2F4F">
          <w:rPr>
            <w:rFonts w:ascii="Tahoma" w:eastAsia="Tahoma" w:hAnsi="Tahoma" w:cs="Tahoma"/>
            <w:color w:val="1154CC"/>
            <w:lang w:val="fr-FR"/>
          </w:rPr>
          <w:t>i</w:t>
        </w:r>
      </w:hyperlink>
      <w:hyperlink r:id="rId69">
        <w:r w:rsidRPr="003B2F4F">
          <w:rPr>
            <w:rFonts w:ascii="Tahoma" w:eastAsia="Tahoma" w:hAnsi="Tahoma" w:cs="Tahoma"/>
            <w:color w:val="1154CC"/>
            <w:u w:val="single"/>
            <w:lang w:val="fr-FR"/>
          </w:rPr>
          <w:t>ci</w:t>
        </w:r>
      </w:hyperlink>
      <w:r w:rsidRPr="003B2F4F">
        <w:rPr>
          <w:rFonts w:ascii="Tahoma" w:eastAsia="Tahoma" w:hAnsi="Tahoma" w:cs="Tahoma"/>
          <w:color w:val="000000"/>
          <w:lang w:val="fr-FR"/>
        </w:rPr>
        <w:t xml:space="preserve">, les recommandations de la CNIL sur la durée de conservation des données. La durée de conservation </w:t>
      </w:r>
      <w:r w:rsidRPr="003B2F4F">
        <w:rPr>
          <w:rFonts w:ascii="Tahoma" w:eastAsia="Tahoma" w:hAnsi="Tahoma" w:cs="Tahoma"/>
          <w:lang w:val="fr-FR"/>
        </w:rPr>
        <w:t>englobe</w:t>
      </w:r>
      <w:r w:rsidRPr="003B2F4F">
        <w:rPr>
          <w:rFonts w:ascii="Tahoma" w:eastAsia="Tahoma" w:hAnsi="Tahoma" w:cs="Tahoma"/>
          <w:color w:val="000000"/>
          <w:lang w:val="fr-FR"/>
        </w:rPr>
        <w:t xml:space="preserve"> la durée d’accès aux données.</w:t>
      </w:r>
    </w:p>
    <w:p w14:paraId="44822A14"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f5"/>
        <w:tblW w:w="914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47"/>
      </w:tblGrid>
      <w:tr w:rsidR="00E2198E" w:rsidRPr="003B2F4F" w14:paraId="62BE87A0" w14:textId="77777777">
        <w:trPr>
          <w:trHeight w:val="1440"/>
          <w:jc w:val="center"/>
        </w:trPr>
        <w:tc>
          <w:tcPr>
            <w:tcW w:w="9147" w:type="dxa"/>
            <w:tcBorders>
              <w:top w:val="nil"/>
              <w:left w:val="nil"/>
              <w:bottom w:val="nil"/>
              <w:right w:val="nil"/>
            </w:tcBorders>
            <w:shd w:val="clear" w:color="auto" w:fill="EFFFE8"/>
            <w:tcMar>
              <w:top w:w="100" w:type="dxa"/>
              <w:left w:w="100" w:type="dxa"/>
              <w:bottom w:w="100" w:type="dxa"/>
              <w:right w:w="100" w:type="dxa"/>
            </w:tcMar>
            <w:vAlign w:val="center"/>
          </w:tcPr>
          <w:p w14:paraId="50950839" w14:textId="77777777" w:rsidR="00E2198E" w:rsidRPr="003B2F4F" w:rsidRDefault="00000000">
            <w:pPr>
              <w:widowControl/>
              <w:spacing w:before="60" w:after="60"/>
              <w:ind w:right="-40"/>
              <w:jc w:val="center"/>
              <w:rPr>
                <w:rFonts w:ascii="Tahoma" w:eastAsia="Tahoma" w:hAnsi="Tahoma" w:cs="Tahoma"/>
                <w:b/>
                <w:i/>
                <w:color w:val="6AA84F"/>
                <w:lang w:val="fr-FR"/>
              </w:rPr>
            </w:pPr>
            <w:r w:rsidRPr="003B2F4F">
              <w:rPr>
                <w:rFonts w:ascii="Tahoma" w:eastAsia="Tahoma" w:hAnsi="Tahoma" w:cs="Tahoma"/>
                <w:b/>
                <w:i/>
                <w:noProof/>
                <w:sz w:val="20"/>
                <w:szCs w:val="20"/>
                <w:lang w:val="fr-FR"/>
              </w:rPr>
              <w:drawing>
                <wp:inline distT="114300" distB="114300" distL="114300" distR="114300" wp14:anchorId="18C7746E" wp14:editId="36CA6D83">
                  <wp:extent cx="301275" cy="301275"/>
                  <wp:effectExtent l="0" t="0" r="0" b="0"/>
                  <wp:docPr id="1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01275" cy="301275"/>
                          </a:xfrm>
                          <a:prstGeom prst="rect">
                            <a:avLst/>
                          </a:prstGeom>
                          <a:ln/>
                        </pic:spPr>
                      </pic:pic>
                    </a:graphicData>
                  </a:graphic>
                </wp:inline>
              </w:drawing>
            </w:r>
            <w:r w:rsidRPr="003B2F4F">
              <w:rPr>
                <w:rFonts w:ascii="Tahoma" w:eastAsia="Tahoma" w:hAnsi="Tahoma" w:cs="Tahoma"/>
                <w:b/>
                <w:i/>
                <w:color w:val="6AA84F"/>
                <w:lang w:val="fr-FR"/>
              </w:rPr>
              <w:t>Définition</w:t>
            </w:r>
          </w:p>
          <w:p w14:paraId="00694D13"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4265E808" w14:textId="77777777" w:rsidR="00E2198E" w:rsidRPr="003B2F4F" w:rsidRDefault="00000000">
      <w:pPr>
        <w:spacing w:before="60" w:after="60" w:line="240" w:lineRule="auto"/>
        <w:ind w:right="-40"/>
        <w:jc w:val="both"/>
        <w:rPr>
          <w:rFonts w:ascii="Tahoma" w:eastAsia="Tahoma" w:hAnsi="Tahoma" w:cs="Tahoma"/>
          <w:lang w:val="fr-FR"/>
        </w:rPr>
      </w:pPr>
      <w:proofErr w:type="spellStart"/>
      <w:r w:rsidRPr="003B2F4F">
        <w:rPr>
          <w:rFonts w:ascii="Tahoma" w:eastAsia="Tahoma" w:hAnsi="Tahoma" w:cs="Tahoma"/>
          <w:b/>
          <w:lang w:val="fr-FR"/>
        </w:rPr>
        <w:t>Pseudonymisation</w:t>
      </w:r>
      <w:proofErr w:type="spellEnd"/>
      <w:r w:rsidRPr="003B2F4F">
        <w:rPr>
          <w:rFonts w:ascii="Tahoma" w:eastAsia="Tahoma" w:hAnsi="Tahoma" w:cs="Tahoma"/>
          <w:b/>
          <w:lang w:val="fr-FR"/>
        </w:rPr>
        <w:t xml:space="preserve"> (masquage) : </w:t>
      </w:r>
      <w:r w:rsidRPr="003B2F4F">
        <w:rPr>
          <w:rFonts w:ascii="Tahoma" w:eastAsia="Tahoma" w:hAnsi="Tahoma" w:cs="Tahoma"/>
          <w:lang w:val="fr-FR"/>
        </w:rPr>
        <w:t>Remplacement irréversible d’une donnée ou un ensemble de données par un numéro non signifiant (e.g. remplacement du NIR par un numéro de cohorte aléatoire).</w:t>
      </w:r>
    </w:p>
    <w:p w14:paraId="5A835A24"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Identifiant direct : </w:t>
      </w:r>
      <w:r w:rsidRPr="003B2F4F">
        <w:rPr>
          <w:rFonts w:ascii="Tahoma" w:eastAsia="Tahoma" w:hAnsi="Tahoma" w:cs="Tahoma"/>
          <w:lang w:val="fr-FR"/>
        </w:rPr>
        <w:t>Un identifiant direct est une donnée qui peut être directement liée à un individu unique (e.g. nom, prénom).</w:t>
      </w:r>
    </w:p>
    <w:p w14:paraId="7C25EBBE" w14:textId="0E955C4A"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Identifiant indirect : </w:t>
      </w:r>
      <w:r w:rsidRPr="003B2F4F">
        <w:rPr>
          <w:rFonts w:ascii="Tahoma" w:eastAsia="Tahoma" w:hAnsi="Tahoma" w:cs="Tahoma"/>
          <w:lang w:val="fr-FR"/>
        </w:rPr>
        <w:t>Un identifiant indirect, est une donnée qui, prise isolément, ne permet pas de réidentifier uniquement une personne, mais dont la combinaison avec d’autres données (notamment les variables sensibles) le permet (e.g. NIR, code postal de résidence, date de naissance, dates d'événements précis).</w:t>
      </w:r>
    </w:p>
    <w:p w14:paraId="55D1E1F7"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Généralisation : </w:t>
      </w:r>
      <w:r w:rsidRPr="003B2F4F">
        <w:rPr>
          <w:rFonts w:ascii="Tahoma" w:eastAsia="Tahoma" w:hAnsi="Tahoma" w:cs="Tahoma"/>
          <w:lang w:val="fr-FR"/>
        </w:rPr>
        <w:t>Réduction de la granularité (finesse, niveau de détail) d’une variable (e.g. remplacement du code commune par le numéro du département).</w:t>
      </w:r>
    </w:p>
    <w:p w14:paraId="6FD6AA01"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f6"/>
        <w:tblW w:w="906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9"/>
      </w:tblGrid>
      <w:tr w:rsidR="00E2198E" w:rsidRPr="003B2F4F" w14:paraId="13DEDA3A" w14:textId="77777777">
        <w:trPr>
          <w:trHeight w:val="1440"/>
          <w:jc w:val="center"/>
        </w:trPr>
        <w:tc>
          <w:tcPr>
            <w:tcW w:w="9069" w:type="dxa"/>
            <w:tcBorders>
              <w:top w:val="nil"/>
              <w:left w:val="nil"/>
              <w:bottom w:val="nil"/>
              <w:right w:val="nil"/>
            </w:tcBorders>
            <w:shd w:val="clear" w:color="auto" w:fill="F3DDDD"/>
            <w:tcMar>
              <w:top w:w="100" w:type="dxa"/>
              <w:left w:w="100" w:type="dxa"/>
              <w:bottom w:w="100" w:type="dxa"/>
              <w:right w:w="100" w:type="dxa"/>
            </w:tcMar>
            <w:vAlign w:val="center"/>
          </w:tcPr>
          <w:p w14:paraId="1944CA13" w14:textId="77777777" w:rsidR="00E2198E" w:rsidRPr="003B2F4F" w:rsidRDefault="00000000">
            <w:pPr>
              <w:widowControl/>
              <w:spacing w:before="60" w:after="60"/>
              <w:ind w:right="-40"/>
              <w:jc w:val="center"/>
              <w:rPr>
                <w:rFonts w:ascii="Tahoma" w:eastAsia="Tahoma" w:hAnsi="Tahoma" w:cs="Tahoma"/>
                <w:b/>
                <w:i/>
                <w:color w:val="CC0000"/>
                <w:lang w:val="fr-FR"/>
              </w:rPr>
            </w:pPr>
            <w:r w:rsidRPr="003B2F4F">
              <w:rPr>
                <w:rFonts w:ascii="Tahoma" w:eastAsia="Tahoma" w:hAnsi="Tahoma" w:cs="Tahoma"/>
                <w:b/>
                <w:i/>
                <w:noProof/>
                <w:sz w:val="20"/>
                <w:szCs w:val="20"/>
                <w:lang w:val="fr-FR"/>
              </w:rPr>
              <w:drawing>
                <wp:inline distT="114300" distB="114300" distL="114300" distR="114300" wp14:anchorId="0ED8145B" wp14:editId="1291B1C4">
                  <wp:extent cx="305921" cy="305921"/>
                  <wp:effectExtent l="0" t="0" r="0" b="0"/>
                  <wp:docPr id="1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5921" cy="305921"/>
                          </a:xfrm>
                          <a:prstGeom prst="rect">
                            <a:avLst/>
                          </a:prstGeom>
                          <a:ln/>
                        </pic:spPr>
                      </pic:pic>
                    </a:graphicData>
                  </a:graphic>
                </wp:inline>
              </w:drawing>
            </w:r>
            <w:r w:rsidRPr="003B2F4F">
              <w:rPr>
                <w:rFonts w:ascii="Tahoma" w:eastAsia="Tahoma" w:hAnsi="Tahoma" w:cs="Tahoma"/>
                <w:b/>
                <w:i/>
                <w:color w:val="CC0000"/>
                <w:lang w:val="fr-FR"/>
              </w:rPr>
              <w:t>Nos conseils</w:t>
            </w:r>
          </w:p>
          <w:p w14:paraId="7F08E8FB"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67668C0E" w14:textId="58C683C1"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Il est possible que vous ne soyez pas directement en mesure de répondre à ces questions, faute d’avoir </w:t>
      </w:r>
      <w:r w:rsidR="003B2F4F" w:rsidRPr="003B2F4F">
        <w:rPr>
          <w:rFonts w:ascii="Tahoma" w:eastAsia="Tahoma" w:hAnsi="Tahoma" w:cs="Tahoma"/>
          <w:lang w:val="fr-FR"/>
        </w:rPr>
        <w:t>accès vous</w:t>
      </w:r>
      <w:r w:rsidRPr="003B2F4F">
        <w:rPr>
          <w:rFonts w:ascii="Tahoma" w:eastAsia="Tahoma" w:hAnsi="Tahoma" w:cs="Tahoma"/>
          <w:lang w:val="fr-FR"/>
        </w:rPr>
        <w:t xml:space="preserve">-mêmes aux données. Dans ce cas, nous vous recommandons de vous rapprocher du Responsable de Données qui sera en mesure de vous indiquer les mesures </w:t>
      </w:r>
      <w:r w:rsidRPr="003B2F4F">
        <w:rPr>
          <w:rFonts w:ascii="Tahoma" w:eastAsia="Tahoma" w:hAnsi="Tahoma" w:cs="Tahoma"/>
          <w:lang w:val="fr-FR"/>
        </w:rPr>
        <w:lastRenderedPageBreak/>
        <w:t>mises en place pour réduire le risque de réidentification.</w:t>
      </w:r>
    </w:p>
    <w:p w14:paraId="6417DCA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Pour les cas précis de la base principale du SNDS et des bases intégrées au catalogue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vous pouvez vous inspirer des réponses suivantes, qui sont à adapter spécifiquement à votre projet.</w:t>
      </w:r>
    </w:p>
    <w:p w14:paraId="0278341B" w14:textId="77777777" w:rsidR="00E2198E" w:rsidRPr="003B2F4F" w:rsidRDefault="00E2198E">
      <w:pPr>
        <w:spacing w:before="60" w:after="60" w:line="240" w:lineRule="auto"/>
        <w:ind w:right="-40"/>
        <w:jc w:val="both"/>
        <w:rPr>
          <w:rFonts w:ascii="Tahoma" w:eastAsia="Tahoma" w:hAnsi="Tahoma" w:cs="Tahoma"/>
          <w:b/>
          <w:lang w:val="fr-FR"/>
        </w:rPr>
      </w:pPr>
    </w:p>
    <w:p w14:paraId="5873AFF2" w14:textId="77777777" w:rsidR="00E2198E" w:rsidRPr="003B2F4F" w:rsidRDefault="00000000">
      <w:pPr>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Pour la base principale du SNDS :</w:t>
      </w:r>
    </w:p>
    <w:p w14:paraId="6931C356" w14:textId="77777777" w:rsidR="00E2198E" w:rsidRPr="003B2F4F" w:rsidRDefault="00000000">
      <w:pPr>
        <w:numPr>
          <w:ilvl w:val="0"/>
          <w:numId w:val="20"/>
        </w:numPr>
        <w:tabs>
          <w:tab w:val="left" w:pos="460"/>
        </w:tabs>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Les données de la base principale du SNDS sont </w:t>
      </w:r>
      <w:proofErr w:type="spellStart"/>
      <w:r w:rsidRPr="003B2F4F">
        <w:rPr>
          <w:rFonts w:ascii="Tahoma" w:eastAsia="Tahoma" w:hAnsi="Tahoma" w:cs="Tahoma"/>
          <w:lang w:val="fr-FR"/>
        </w:rPr>
        <w:t>pseudonymisées</w:t>
      </w:r>
      <w:proofErr w:type="spellEnd"/>
      <w:r w:rsidRPr="003B2F4F">
        <w:rPr>
          <w:rFonts w:ascii="Tahoma" w:eastAsia="Tahoma" w:hAnsi="Tahoma" w:cs="Tahoma"/>
          <w:lang w:val="fr-FR"/>
        </w:rPr>
        <w:t xml:space="preserve"> et ne contiennent aucune donnée directement identifiante. L’identifiant patient utilisé est dérivé du NIR de manière irréversible par applications successives des différentes fonctions de </w:t>
      </w:r>
      <w:proofErr w:type="spellStart"/>
      <w:r w:rsidRPr="003B2F4F">
        <w:rPr>
          <w:rFonts w:ascii="Tahoma" w:eastAsia="Tahoma" w:hAnsi="Tahoma" w:cs="Tahoma"/>
          <w:lang w:val="fr-FR"/>
        </w:rPr>
        <w:t>pseudonymisation</w:t>
      </w:r>
      <w:proofErr w:type="spellEnd"/>
      <w:r w:rsidRPr="003B2F4F">
        <w:rPr>
          <w:rFonts w:ascii="Tahoma" w:eastAsia="Tahoma" w:hAnsi="Tahoma" w:cs="Tahoma"/>
          <w:lang w:val="fr-FR"/>
        </w:rPr>
        <w:t xml:space="preserve"> ;</w:t>
      </w:r>
    </w:p>
    <w:p w14:paraId="351FA4B7" w14:textId="77777777" w:rsidR="00E2198E" w:rsidRPr="003B2F4F" w:rsidRDefault="00000000">
      <w:pPr>
        <w:numPr>
          <w:ilvl w:val="0"/>
          <w:numId w:val="20"/>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Parmi les variables quasi-identifiantes, les suivantes sont généralisées :</w:t>
      </w:r>
    </w:p>
    <w:p w14:paraId="19FEDE98" w14:textId="77777777" w:rsidR="00E2198E" w:rsidRPr="003B2F4F" w:rsidRDefault="00000000">
      <w:pPr>
        <w:numPr>
          <w:ilvl w:val="0"/>
          <w:numId w:val="20"/>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La date de naissance est tronquée pour ne conserver que l’année et le mois ;</w:t>
      </w:r>
    </w:p>
    <w:p w14:paraId="61AE2616" w14:textId="3560F0B7" w:rsidR="00E2198E" w:rsidRPr="003B2F4F" w:rsidRDefault="00000000">
      <w:pPr>
        <w:numPr>
          <w:ilvl w:val="0"/>
          <w:numId w:val="20"/>
        </w:numPr>
        <w:tabs>
          <w:tab w:val="left" w:pos="46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L’adresse de résidence est généralisée </w:t>
      </w:r>
      <w:r w:rsidR="003B2F4F" w:rsidRPr="003B2F4F">
        <w:rPr>
          <w:rFonts w:ascii="Tahoma" w:eastAsia="Tahoma" w:hAnsi="Tahoma" w:cs="Tahoma"/>
          <w:lang w:val="fr-FR"/>
        </w:rPr>
        <w:t>au code commun</w:t>
      </w:r>
      <w:r w:rsidR="003B2F4F">
        <w:rPr>
          <w:rFonts w:ascii="Tahoma" w:eastAsia="Tahoma" w:hAnsi="Tahoma" w:cs="Tahoma"/>
          <w:lang w:val="fr-FR"/>
        </w:rPr>
        <w:t>e.</w:t>
      </w:r>
    </w:p>
    <w:p w14:paraId="70F81506" w14:textId="62FF7B43" w:rsidR="00E2198E" w:rsidRPr="003B2F4F" w:rsidRDefault="00000000">
      <w:pPr>
        <w:numPr>
          <w:ilvl w:val="0"/>
          <w:numId w:val="20"/>
        </w:numPr>
        <w:tabs>
          <w:tab w:val="left" w:pos="460"/>
        </w:tabs>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La base principale du SNDS ne contient aucune donnée liée à l’affiliation ethnique, politique, religieuse, philosophique ou syndicale, ni donnée génétique, ni donnée biométrique, ni donnée sur la vie ou l’orientation sexuelle.</w:t>
      </w:r>
    </w:p>
    <w:p w14:paraId="784B6AC2" w14:textId="77777777" w:rsidR="00E2198E" w:rsidRPr="003B2F4F" w:rsidRDefault="00E2198E">
      <w:pPr>
        <w:tabs>
          <w:tab w:val="left" w:pos="460"/>
        </w:tabs>
        <w:spacing w:after="60" w:line="240" w:lineRule="auto"/>
        <w:ind w:right="-40"/>
        <w:jc w:val="both"/>
        <w:rPr>
          <w:rFonts w:ascii="Tahoma" w:eastAsia="Tahoma" w:hAnsi="Tahoma" w:cs="Tahoma"/>
          <w:sz w:val="20"/>
          <w:szCs w:val="20"/>
          <w:lang w:val="fr-FR"/>
        </w:rPr>
      </w:pPr>
    </w:p>
    <w:p w14:paraId="004B7DC1" w14:textId="77777777" w:rsidR="00E2198E" w:rsidRPr="003B2F4F" w:rsidRDefault="00000000">
      <w:pPr>
        <w:pStyle w:val="Titre3"/>
        <w:numPr>
          <w:ilvl w:val="2"/>
          <w:numId w:val="8"/>
        </w:numPr>
        <w:spacing w:before="0" w:after="0" w:line="240" w:lineRule="auto"/>
        <w:ind w:left="0" w:right="-40" w:firstLine="0"/>
        <w:rPr>
          <w:rFonts w:ascii="Tahoma" w:eastAsia="Tahoma" w:hAnsi="Tahoma" w:cs="Tahoma"/>
          <w:b w:val="0"/>
          <w:color w:val="036287"/>
          <w:sz w:val="24"/>
          <w:szCs w:val="24"/>
          <w:lang w:val="fr-FR"/>
        </w:rPr>
      </w:pPr>
      <w:bookmarkStart w:id="24" w:name="_heading=h.2bn6wsx" w:colFirst="0" w:colLast="0"/>
      <w:bookmarkEnd w:id="24"/>
      <w:r w:rsidRPr="003B2F4F">
        <w:rPr>
          <w:rFonts w:ascii="Tahoma" w:eastAsia="Tahoma" w:hAnsi="Tahoma" w:cs="Tahoma"/>
          <w:b w:val="0"/>
          <w:color w:val="036287"/>
          <w:sz w:val="24"/>
          <w:szCs w:val="24"/>
          <w:lang w:val="fr-FR"/>
        </w:rPr>
        <w:t>Support de données</w:t>
      </w:r>
    </w:p>
    <w:p w14:paraId="6B241087" w14:textId="77777777" w:rsidR="00E2198E" w:rsidRPr="003B2F4F" w:rsidRDefault="00E2198E">
      <w:pPr>
        <w:widowControl/>
        <w:spacing w:before="60" w:after="60" w:line="240" w:lineRule="auto"/>
        <w:ind w:right="-40"/>
        <w:jc w:val="both"/>
        <w:rPr>
          <w:rFonts w:ascii="Tahoma" w:eastAsia="Tahoma" w:hAnsi="Tahoma" w:cs="Tahoma"/>
          <w:b/>
          <w:sz w:val="20"/>
          <w:szCs w:val="20"/>
          <w:lang w:val="fr-FR"/>
        </w:rPr>
      </w:pPr>
    </w:p>
    <w:tbl>
      <w:tblPr>
        <w:tblStyle w:val="affffff7"/>
        <w:tblW w:w="910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05"/>
      </w:tblGrid>
      <w:tr w:rsidR="00E2198E" w:rsidRPr="003B2F4F" w14:paraId="1CCD7B37" w14:textId="77777777">
        <w:trPr>
          <w:trHeight w:val="1440"/>
          <w:jc w:val="center"/>
        </w:trPr>
        <w:tc>
          <w:tcPr>
            <w:tcW w:w="9105" w:type="dxa"/>
            <w:tcBorders>
              <w:top w:val="nil"/>
              <w:left w:val="nil"/>
              <w:bottom w:val="nil"/>
              <w:right w:val="nil"/>
            </w:tcBorders>
            <w:shd w:val="clear" w:color="auto" w:fill="EAF5FF"/>
            <w:tcMar>
              <w:top w:w="100" w:type="dxa"/>
              <w:left w:w="100" w:type="dxa"/>
              <w:bottom w:w="100" w:type="dxa"/>
              <w:right w:w="100" w:type="dxa"/>
            </w:tcMar>
            <w:vAlign w:val="center"/>
          </w:tcPr>
          <w:p w14:paraId="619B0CD2"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7A5D6359" wp14:editId="6BB9418B">
                  <wp:extent cx="313894" cy="313894"/>
                  <wp:effectExtent l="0" t="0" r="0" b="0"/>
                  <wp:docPr id="1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1447AD3B"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11FCAB19"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L’objectif de cette partie est de présenter les différents supports sur lesquels les données vont être traitées ainsi que les principales mesures techniques et organisationnelles visant à assurer leur sécurité.</w:t>
      </w:r>
    </w:p>
    <w:p w14:paraId="253CA7D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Pour les demandes d’accès au SNDS, vous devez respecter le </w:t>
      </w:r>
      <w:hyperlink r:id="rId70">
        <w:r w:rsidRPr="003B2F4F">
          <w:rPr>
            <w:rFonts w:ascii="Tahoma" w:eastAsia="Tahoma" w:hAnsi="Tahoma" w:cs="Tahoma"/>
            <w:color w:val="1155CC"/>
            <w:u w:val="single"/>
            <w:lang w:val="fr-FR"/>
          </w:rPr>
          <w:t>référentiel de sécurité du SNDS</w:t>
        </w:r>
      </w:hyperlink>
      <w:r w:rsidRPr="003B2F4F">
        <w:rPr>
          <w:rFonts w:ascii="Tahoma" w:eastAsia="Tahoma" w:hAnsi="Tahoma" w:cs="Tahoma"/>
          <w:color w:val="000000"/>
          <w:lang w:val="fr-FR"/>
        </w:rPr>
        <w:t>. Si vous menez votre étude sur le portail de la Cnam, vous n’avez pas d’information particulière à fournir en ce sens.</w:t>
      </w:r>
    </w:p>
    <w:p w14:paraId="22FEA637"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Dans le cas où votre étude se déroule sur la </w:t>
      </w:r>
      <w:hyperlink r:id="rId71">
        <w:r w:rsidRPr="003B2F4F">
          <w:rPr>
            <w:rFonts w:ascii="Tahoma" w:eastAsia="Tahoma" w:hAnsi="Tahoma" w:cs="Tahoma"/>
            <w:lang w:val="fr-FR"/>
          </w:rPr>
          <w:t xml:space="preserve">plateforme technologique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w:t>
        </w:r>
      </w:hyperlink>
      <w:r w:rsidRPr="003B2F4F">
        <w:rPr>
          <w:rFonts w:ascii="Tahoma" w:eastAsia="Tahoma" w:hAnsi="Tahoma" w:cs="Tahoma"/>
          <w:lang w:val="fr-FR"/>
        </w:rPr>
        <w:t>cette dernière a fait l’objet d’une homologation.</w:t>
      </w:r>
      <w:hyperlink r:id="rId72">
        <w:r w:rsidRPr="003B2F4F">
          <w:rPr>
            <w:rFonts w:ascii="Tahoma" w:eastAsia="Tahoma" w:hAnsi="Tahoma" w:cs="Tahoma"/>
            <w:lang w:val="fr-FR"/>
          </w:rPr>
          <w:t xml:space="preserve"> </w:t>
        </w:r>
      </w:hyperlink>
      <w:r w:rsidRPr="003B2F4F">
        <w:rPr>
          <w:rFonts w:ascii="Tahoma" w:eastAsia="Tahoma" w:hAnsi="Tahoma" w:cs="Tahoma"/>
          <w:lang w:val="fr-FR"/>
        </w:rPr>
        <w:t xml:space="preserve">Vous pouvez reprendre dans cet emplacement du protocole le paragraphe suivant : “L’analyse des données aura lieu sur un espace projet dédié, hébergé sur la plateforme technologique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qui est conforme à la Politique de sécurité des systèmes d'information de l’Etat et plus spécifiquement </w:t>
      </w:r>
      <w:hyperlink r:id="rId73">
        <w:r w:rsidRPr="003B2F4F">
          <w:rPr>
            <w:rFonts w:ascii="Tahoma" w:eastAsia="Tahoma" w:hAnsi="Tahoma" w:cs="Tahoma"/>
            <w:lang w:val="fr-FR"/>
          </w:rPr>
          <w:t>le référentiel de sécurité</w:t>
        </w:r>
      </w:hyperlink>
      <w:r w:rsidRPr="003B2F4F">
        <w:rPr>
          <w:rFonts w:ascii="Tahoma" w:eastAsia="Tahoma" w:hAnsi="Tahoma" w:cs="Tahoma"/>
          <w:lang w:val="fr-FR"/>
        </w:rPr>
        <w:t xml:space="preserve"> du SNDS. Le contexte de sécurité de la plateforme technologique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a été défini dans le cadre d’une démarche conduite en collaboration avec l’Agence nationale de la sécurité des systèmes d’information (ANSSI) et le Haut fonctionnaire de défense et de sécurité du Ministère des Solidarités et de la Santé. Dans ce contexte, des mesures de sécurité aussi bien organisationnelles que techniques sont mises en œuvre par le HDH pour protéger l’accès aux données de santé.” </w:t>
      </w:r>
    </w:p>
    <w:p w14:paraId="1E3B42AE" w14:textId="77777777" w:rsidR="00E2198E" w:rsidRPr="003B2F4F" w:rsidRDefault="00000000">
      <w:pPr>
        <w:spacing w:before="60" w:after="60" w:line="240" w:lineRule="auto"/>
        <w:ind w:right="-40"/>
        <w:jc w:val="both"/>
        <w:rPr>
          <w:rFonts w:ascii="Tahoma" w:eastAsia="Tahoma" w:hAnsi="Tahoma" w:cs="Tahoma"/>
          <w:color w:val="000000"/>
          <w:lang w:val="fr-FR"/>
        </w:rPr>
      </w:pPr>
      <w:r w:rsidRPr="003B2F4F">
        <w:rPr>
          <w:rFonts w:ascii="Tahoma" w:eastAsia="Tahoma" w:hAnsi="Tahoma" w:cs="Tahoma"/>
          <w:lang w:val="fr-FR"/>
        </w:rPr>
        <w:t xml:space="preserve">En revanche, si vous utilisez </w:t>
      </w:r>
      <w:r w:rsidRPr="003B2F4F">
        <w:rPr>
          <w:rFonts w:ascii="Tahoma" w:eastAsia="Tahoma" w:hAnsi="Tahoma" w:cs="Tahoma"/>
          <w:color w:val="000000"/>
          <w:lang w:val="fr-FR"/>
        </w:rPr>
        <w:t>une autre plateforme d’accès (système fils /bulle sécurisée homologuée), vous devez expliquer ici en quoi ce système est conforme au référentiel</w:t>
      </w:r>
      <w:hyperlink r:id="rId74">
        <w:r w:rsidRPr="003B2F4F">
          <w:rPr>
            <w:rFonts w:ascii="Tahoma" w:eastAsia="Tahoma" w:hAnsi="Tahoma" w:cs="Tahoma"/>
            <w:color w:val="000000"/>
            <w:lang w:val="fr-FR"/>
          </w:rPr>
          <w:t xml:space="preserve"> de sécurité du SNDS</w:t>
        </w:r>
      </w:hyperlink>
      <w:r w:rsidRPr="003B2F4F">
        <w:rPr>
          <w:rFonts w:ascii="Tahoma" w:eastAsia="Tahoma" w:hAnsi="Tahoma" w:cs="Tahoma"/>
          <w:lang w:val="fr-FR"/>
        </w:rPr>
        <w:t xml:space="preserve"> (homologation comprise).</w:t>
      </w:r>
    </w:p>
    <w:p w14:paraId="6279D79D" w14:textId="77777777" w:rsidR="00E2198E" w:rsidRPr="003B2F4F" w:rsidRDefault="00E2198E">
      <w:pPr>
        <w:spacing w:before="60" w:after="60" w:line="240" w:lineRule="auto"/>
        <w:ind w:right="-40"/>
        <w:rPr>
          <w:rFonts w:ascii="Tahoma" w:eastAsia="Tahoma" w:hAnsi="Tahoma" w:cs="Tahoma"/>
          <w:sz w:val="20"/>
          <w:szCs w:val="20"/>
          <w:lang w:val="fr-FR"/>
        </w:rPr>
      </w:pPr>
    </w:p>
    <w:p w14:paraId="77518A08" w14:textId="77777777" w:rsidR="00E2198E" w:rsidRPr="003B2F4F" w:rsidRDefault="00000000">
      <w:pPr>
        <w:pStyle w:val="Titre3"/>
        <w:numPr>
          <w:ilvl w:val="2"/>
          <w:numId w:val="8"/>
        </w:numPr>
        <w:spacing w:before="0" w:after="0" w:line="240" w:lineRule="auto"/>
        <w:ind w:left="0" w:right="-40" w:firstLine="0"/>
        <w:rPr>
          <w:rFonts w:ascii="Tahoma" w:eastAsia="Tahoma" w:hAnsi="Tahoma" w:cs="Tahoma"/>
          <w:b w:val="0"/>
          <w:color w:val="036287"/>
          <w:sz w:val="24"/>
          <w:szCs w:val="24"/>
          <w:lang w:val="fr-FR"/>
        </w:rPr>
      </w:pPr>
      <w:bookmarkStart w:id="25" w:name="_heading=h.qsh70q" w:colFirst="0" w:colLast="0"/>
      <w:bookmarkEnd w:id="25"/>
      <w:r w:rsidRPr="003B2F4F">
        <w:rPr>
          <w:rFonts w:ascii="Tahoma" w:eastAsia="Tahoma" w:hAnsi="Tahoma" w:cs="Tahoma"/>
          <w:b w:val="0"/>
          <w:color w:val="036287"/>
          <w:sz w:val="24"/>
          <w:szCs w:val="24"/>
          <w:lang w:val="fr-FR"/>
        </w:rPr>
        <w:t>Circuit des données en cas d’appariement</w:t>
      </w:r>
    </w:p>
    <w:p w14:paraId="0E29599C" w14:textId="77777777" w:rsidR="00E2198E" w:rsidRPr="003B2F4F" w:rsidRDefault="00E2198E">
      <w:pPr>
        <w:widowControl/>
        <w:spacing w:before="60" w:after="60" w:line="240" w:lineRule="auto"/>
        <w:ind w:right="-40"/>
        <w:jc w:val="both"/>
        <w:rPr>
          <w:rFonts w:ascii="Tahoma" w:eastAsia="Tahoma" w:hAnsi="Tahoma" w:cs="Tahoma"/>
          <w:b/>
          <w:sz w:val="20"/>
          <w:szCs w:val="20"/>
          <w:lang w:val="fr-FR"/>
        </w:rPr>
      </w:pPr>
    </w:p>
    <w:tbl>
      <w:tblPr>
        <w:tblStyle w:val="affffff8"/>
        <w:tblW w:w="914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41"/>
      </w:tblGrid>
      <w:tr w:rsidR="00E2198E" w:rsidRPr="003B2F4F" w14:paraId="11B6FB35" w14:textId="77777777">
        <w:trPr>
          <w:trHeight w:val="1440"/>
          <w:jc w:val="center"/>
        </w:trPr>
        <w:tc>
          <w:tcPr>
            <w:tcW w:w="9141" w:type="dxa"/>
            <w:tcBorders>
              <w:top w:val="nil"/>
              <w:left w:val="nil"/>
              <w:bottom w:val="nil"/>
              <w:right w:val="nil"/>
            </w:tcBorders>
            <w:shd w:val="clear" w:color="auto" w:fill="EAF5FF"/>
            <w:tcMar>
              <w:top w:w="100" w:type="dxa"/>
              <w:left w:w="100" w:type="dxa"/>
              <w:bottom w:w="100" w:type="dxa"/>
              <w:right w:w="100" w:type="dxa"/>
            </w:tcMar>
            <w:vAlign w:val="center"/>
          </w:tcPr>
          <w:p w14:paraId="635F5D28"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lastRenderedPageBreak/>
              <w:drawing>
                <wp:inline distT="114300" distB="114300" distL="114300" distR="114300" wp14:anchorId="3D146735" wp14:editId="52C843E1">
                  <wp:extent cx="313894" cy="313894"/>
                  <wp:effectExtent l="0" t="0" r="0" b="0"/>
                  <wp:docPr id="1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5C85BD2B"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33CFD8E7"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L’objectif de cette partie est de démontrer que la circulation des données envisagée est cadrée, sécurisée, et qu’elle préserve la confidentialité des données.</w:t>
      </w:r>
    </w:p>
    <w:p w14:paraId="47C0D5AF"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Il s’agit donc de décrire la circulation des données des bases de données sources à la cohorte finale, en détaillant les flux de données, les acteurs impliqués, les durées de conservation des données et des tables de correspondance le cas échéant.</w:t>
      </w:r>
    </w:p>
    <w:p w14:paraId="4BD26427"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Il faut indiquer qui aura accès aux différentes sources de données, aux différentes étapes de la procédure.</w:t>
      </w:r>
    </w:p>
    <w:p w14:paraId="6159143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Pour plus d'informations sur les processus d’appariement, vous pouvez vous référer aux </w:t>
      </w:r>
      <w:hyperlink r:id="rId75">
        <w:r w:rsidRPr="003B2F4F">
          <w:rPr>
            <w:rFonts w:ascii="Tahoma" w:eastAsia="Tahoma" w:hAnsi="Tahoma" w:cs="Tahoma"/>
            <w:color w:val="1155CC"/>
            <w:u w:val="single"/>
            <w:lang w:val="fr-FR"/>
          </w:rPr>
          <w:t>schémas d’appariement et de circulation des données</w:t>
        </w:r>
      </w:hyperlink>
      <w:r w:rsidRPr="003B2F4F">
        <w:rPr>
          <w:rFonts w:ascii="Tahoma" w:eastAsia="Tahoma" w:hAnsi="Tahoma" w:cs="Tahoma"/>
          <w:lang w:val="fr-FR"/>
        </w:rPr>
        <w:t xml:space="preserve"> et les conseils ci-dessous ou consulter, en cas de recours au NIR, </w:t>
      </w:r>
      <w:hyperlink r:id="rId76">
        <w:r w:rsidRPr="003B2F4F">
          <w:rPr>
            <w:rFonts w:ascii="Tahoma" w:eastAsia="Tahoma" w:hAnsi="Tahoma" w:cs="Tahoma"/>
            <w:color w:val="1155CC"/>
            <w:u w:val="single"/>
            <w:lang w:val="fr-FR"/>
          </w:rPr>
          <w:t>le guide pratique</w:t>
        </w:r>
      </w:hyperlink>
      <w:r w:rsidRPr="003B2F4F">
        <w:rPr>
          <w:rFonts w:ascii="Tahoma" w:eastAsia="Tahoma" w:hAnsi="Tahoma" w:cs="Tahoma"/>
          <w:lang w:val="fr-FR"/>
        </w:rPr>
        <w:t xml:space="preserve"> </w:t>
      </w:r>
      <w:r w:rsidRPr="003B2F4F">
        <w:rPr>
          <w:rFonts w:ascii="Tahoma" w:eastAsia="Tahoma" w:hAnsi="Tahoma" w:cs="Tahoma"/>
          <w:color w:val="000000"/>
          <w:lang w:val="fr-FR"/>
        </w:rPr>
        <w:t>produit par la CNIL.</w:t>
      </w:r>
    </w:p>
    <w:p w14:paraId="316A73D4"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Pour le responsable de traitement ne pouvant disposer lui-même des données directement identifiantes nécessaires à un appariement (NIR, nom et prénom par exemple), mais que ces données sont détenues par une autre partie, il sera nécessaire de recourir à un intermédiaire indépendant (tiers de confiance) qui sera le garant de la confidentialité des identifiants utilisés.</w:t>
      </w:r>
    </w:p>
    <w:p w14:paraId="5BEA55AB"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f9"/>
        <w:tblW w:w="9201"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01"/>
      </w:tblGrid>
      <w:tr w:rsidR="00E2198E" w:rsidRPr="003B2F4F" w14:paraId="3071A515" w14:textId="77777777">
        <w:trPr>
          <w:trHeight w:val="1440"/>
          <w:jc w:val="center"/>
        </w:trPr>
        <w:tc>
          <w:tcPr>
            <w:tcW w:w="9201" w:type="dxa"/>
            <w:tcBorders>
              <w:top w:val="nil"/>
              <w:left w:val="nil"/>
              <w:bottom w:val="nil"/>
              <w:right w:val="nil"/>
            </w:tcBorders>
            <w:shd w:val="clear" w:color="auto" w:fill="EFFFE8"/>
            <w:tcMar>
              <w:top w:w="100" w:type="dxa"/>
              <w:left w:w="100" w:type="dxa"/>
              <w:bottom w:w="100" w:type="dxa"/>
              <w:right w:w="100" w:type="dxa"/>
            </w:tcMar>
            <w:vAlign w:val="center"/>
          </w:tcPr>
          <w:p w14:paraId="47E5702A" w14:textId="77777777" w:rsidR="00E2198E" w:rsidRPr="003B2F4F" w:rsidRDefault="00000000">
            <w:pPr>
              <w:widowControl/>
              <w:spacing w:before="60" w:after="60"/>
              <w:ind w:right="-40"/>
              <w:jc w:val="center"/>
              <w:rPr>
                <w:rFonts w:ascii="Tahoma" w:eastAsia="Tahoma" w:hAnsi="Tahoma" w:cs="Tahoma"/>
                <w:b/>
                <w:i/>
                <w:color w:val="6AA84F"/>
                <w:lang w:val="fr-FR"/>
              </w:rPr>
            </w:pPr>
            <w:r w:rsidRPr="003B2F4F">
              <w:rPr>
                <w:rFonts w:ascii="Tahoma" w:eastAsia="Tahoma" w:hAnsi="Tahoma" w:cs="Tahoma"/>
                <w:b/>
                <w:i/>
                <w:noProof/>
                <w:sz w:val="20"/>
                <w:szCs w:val="20"/>
                <w:lang w:val="fr-FR"/>
              </w:rPr>
              <w:drawing>
                <wp:inline distT="114300" distB="114300" distL="114300" distR="114300" wp14:anchorId="67E0F098" wp14:editId="3B7AD99A">
                  <wp:extent cx="301275" cy="301275"/>
                  <wp:effectExtent l="0" t="0" r="0" b="0"/>
                  <wp:docPr id="1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301275" cy="301275"/>
                          </a:xfrm>
                          <a:prstGeom prst="rect">
                            <a:avLst/>
                          </a:prstGeom>
                          <a:ln/>
                        </pic:spPr>
                      </pic:pic>
                    </a:graphicData>
                  </a:graphic>
                </wp:inline>
              </w:drawing>
            </w:r>
            <w:r w:rsidRPr="003B2F4F">
              <w:rPr>
                <w:rFonts w:ascii="Tahoma" w:eastAsia="Tahoma" w:hAnsi="Tahoma" w:cs="Tahoma"/>
                <w:b/>
                <w:i/>
                <w:color w:val="6AA84F"/>
                <w:lang w:val="fr-FR"/>
              </w:rPr>
              <w:t>Définition</w:t>
            </w:r>
          </w:p>
          <w:p w14:paraId="480CDC71"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12D6DBC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Appariement direct (ou déterministe) par l’utilisation du NIR </w:t>
      </w:r>
      <w:r w:rsidRPr="003B2F4F">
        <w:rPr>
          <w:rFonts w:ascii="Tahoma" w:eastAsia="Tahoma" w:hAnsi="Tahoma" w:cs="Tahoma"/>
          <w:lang w:val="fr-FR"/>
        </w:rPr>
        <w:t>: cela consiste à rapprocher les données issues de différentes sources à partir d’un élément identifiant (NIR) partagé par ces sources. Si vous avez la possibilité de recourir au NIR, cet appariement est à privilégier sur celui consistant à le reconstruire.</w:t>
      </w:r>
    </w:p>
    <w:p w14:paraId="57BAA0F5"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Appariement direct (ou déterministe) avec reconstruction du NIR </w:t>
      </w:r>
      <w:r w:rsidRPr="003B2F4F">
        <w:rPr>
          <w:rFonts w:ascii="Tahoma" w:eastAsia="Tahoma" w:hAnsi="Tahoma" w:cs="Tahoma"/>
          <w:lang w:val="fr-FR"/>
        </w:rPr>
        <w:t>: cela consiste, à partir de certaines variables identifiantes présentes dans une source à reconstituer le NIR via la mobilisation d’un tiers habilité. Cet identifiant pourra ensuite être rapproché du NIR présent dans l’autre source.</w:t>
      </w:r>
    </w:p>
    <w:p w14:paraId="2DBDC945"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Appariement indirect (ou probabiliste)</w:t>
      </w:r>
      <w:r w:rsidRPr="003B2F4F">
        <w:rPr>
          <w:rFonts w:ascii="Tahoma" w:eastAsia="Tahoma" w:hAnsi="Tahoma" w:cs="Tahoma"/>
          <w:lang w:val="fr-FR"/>
        </w:rPr>
        <w:t>: cela consiste à apparier les données issues de différentes sources à partir de données communes (non directement identifiantes) à ces sources.</w:t>
      </w:r>
    </w:p>
    <w:p w14:paraId="64DF35FA" w14:textId="77777777" w:rsidR="00E2198E" w:rsidRPr="003B2F4F" w:rsidRDefault="00E2198E">
      <w:pPr>
        <w:widowControl/>
        <w:spacing w:before="60" w:after="60" w:line="240" w:lineRule="auto"/>
        <w:ind w:right="-40"/>
        <w:jc w:val="both"/>
        <w:rPr>
          <w:rFonts w:ascii="Tahoma" w:eastAsia="Tahoma" w:hAnsi="Tahoma" w:cs="Tahoma"/>
          <w:lang w:val="fr-FR"/>
        </w:rPr>
      </w:pPr>
    </w:p>
    <w:tbl>
      <w:tblPr>
        <w:tblStyle w:val="affffffa"/>
        <w:tblW w:w="9048"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48"/>
      </w:tblGrid>
      <w:tr w:rsidR="00E2198E" w:rsidRPr="003B2F4F" w14:paraId="022AD957" w14:textId="77777777">
        <w:trPr>
          <w:trHeight w:val="1440"/>
          <w:jc w:val="center"/>
        </w:trPr>
        <w:tc>
          <w:tcPr>
            <w:tcW w:w="9048" w:type="dxa"/>
            <w:tcBorders>
              <w:top w:val="nil"/>
              <w:left w:val="nil"/>
              <w:bottom w:val="nil"/>
              <w:right w:val="nil"/>
            </w:tcBorders>
            <w:shd w:val="clear" w:color="auto" w:fill="F3DDDD"/>
            <w:tcMar>
              <w:top w:w="100" w:type="dxa"/>
              <w:left w:w="100" w:type="dxa"/>
              <w:bottom w:w="100" w:type="dxa"/>
              <w:right w:w="100" w:type="dxa"/>
            </w:tcMar>
            <w:vAlign w:val="center"/>
          </w:tcPr>
          <w:p w14:paraId="6226B6D2" w14:textId="77777777" w:rsidR="00E2198E" w:rsidRPr="003B2F4F" w:rsidRDefault="00000000">
            <w:pPr>
              <w:widowControl/>
              <w:spacing w:before="60" w:after="60"/>
              <w:ind w:right="-40"/>
              <w:jc w:val="center"/>
              <w:rPr>
                <w:rFonts w:ascii="Tahoma" w:eastAsia="Tahoma" w:hAnsi="Tahoma" w:cs="Tahoma"/>
                <w:b/>
                <w:i/>
                <w:color w:val="CC0000"/>
                <w:lang w:val="fr-FR"/>
              </w:rPr>
            </w:pPr>
            <w:r w:rsidRPr="003B2F4F">
              <w:rPr>
                <w:rFonts w:ascii="Tahoma" w:eastAsia="Tahoma" w:hAnsi="Tahoma" w:cs="Tahoma"/>
                <w:b/>
                <w:i/>
                <w:noProof/>
                <w:sz w:val="20"/>
                <w:szCs w:val="20"/>
                <w:lang w:val="fr-FR"/>
              </w:rPr>
              <w:drawing>
                <wp:inline distT="114300" distB="114300" distL="114300" distR="114300" wp14:anchorId="72FAAF60" wp14:editId="1626EC31">
                  <wp:extent cx="305921" cy="305921"/>
                  <wp:effectExtent l="0" t="0" r="0" b="0"/>
                  <wp:docPr id="12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05921" cy="305921"/>
                          </a:xfrm>
                          <a:prstGeom prst="rect">
                            <a:avLst/>
                          </a:prstGeom>
                          <a:ln/>
                        </pic:spPr>
                      </pic:pic>
                    </a:graphicData>
                  </a:graphic>
                </wp:inline>
              </w:drawing>
            </w:r>
            <w:r w:rsidRPr="003B2F4F">
              <w:rPr>
                <w:rFonts w:ascii="Tahoma" w:eastAsia="Tahoma" w:hAnsi="Tahoma" w:cs="Tahoma"/>
                <w:b/>
                <w:i/>
                <w:color w:val="CC0000"/>
                <w:lang w:val="fr-FR"/>
              </w:rPr>
              <w:t>Nos conseils</w:t>
            </w:r>
          </w:p>
          <w:p w14:paraId="024091ED"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partie est à effacer avant envoi du projet</w:t>
            </w:r>
            <w:r w:rsidRPr="003B2F4F">
              <w:rPr>
                <w:rFonts w:ascii="Tahoma" w:eastAsia="Tahoma" w:hAnsi="Tahoma" w:cs="Tahoma"/>
                <w:i/>
                <w:sz w:val="20"/>
                <w:szCs w:val="20"/>
                <w:lang w:val="fr-FR"/>
              </w:rPr>
              <w:t>)</w:t>
            </w:r>
          </w:p>
        </w:tc>
      </w:tr>
    </w:tbl>
    <w:p w14:paraId="40E0807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Il existe un grand nombre de possibilités mais nous avons rassemblé ci-dessous les schémas de circulation des données les plus communs.</w:t>
      </w:r>
    </w:p>
    <w:p w14:paraId="7FAD96B0" w14:textId="77777777" w:rsidR="00E2198E" w:rsidRPr="003B2F4F" w:rsidRDefault="00E2198E">
      <w:pPr>
        <w:spacing w:before="60" w:after="60" w:line="240" w:lineRule="auto"/>
        <w:ind w:right="-40"/>
        <w:jc w:val="both"/>
        <w:rPr>
          <w:rFonts w:ascii="Tahoma" w:eastAsia="Tahoma" w:hAnsi="Tahoma" w:cs="Tahoma"/>
          <w:lang w:val="fr-FR"/>
        </w:rPr>
      </w:pPr>
    </w:p>
    <w:p w14:paraId="417AD659" w14:textId="77777777" w:rsidR="00E2198E" w:rsidRPr="003B2F4F" w:rsidRDefault="00000000">
      <w:pPr>
        <w:spacing w:before="60" w:after="60" w:line="240" w:lineRule="auto"/>
        <w:ind w:right="-40"/>
        <w:jc w:val="both"/>
        <w:rPr>
          <w:rFonts w:ascii="Tahoma" w:eastAsia="Tahoma" w:hAnsi="Tahoma" w:cs="Tahoma"/>
          <w:b/>
          <w:u w:val="single"/>
          <w:lang w:val="fr-FR"/>
        </w:rPr>
      </w:pPr>
      <w:r w:rsidRPr="003B2F4F">
        <w:rPr>
          <w:rFonts w:ascii="Tahoma" w:eastAsia="Tahoma" w:hAnsi="Tahoma" w:cs="Tahoma"/>
          <w:b/>
          <w:u w:val="single"/>
          <w:lang w:val="fr-FR"/>
        </w:rPr>
        <w:lastRenderedPageBreak/>
        <w:t xml:space="preserve">Cas n°1 </w:t>
      </w:r>
      <w:r w:rsidRPr="003B2F4F">
        <w:rPr>
          <w:rFonts w:ascii="Tahoma" w:eastAsia="Tahoma" w:hAnsi="Tahoma" w:cs="Tahoma"/>
          <w:u w:val="single"/>
          <w:lang w:val="fr-FR"/>
        </w:rPr>
        <w:t xml:space="preserve">- </w:t>
      </w:r>
      <w:r w:rsidRPr="003B2F4F">
        <w:rPr>
          <w:rFonts w:ascii="Tahoma" w:eastAsia="Tahoma" w:hAnsi="Tahoma" w:cs="Tahoma"/>
          <w:b/>
          <w:u w:val="single"/>
          <w:lang w:val="fr-FR"/>
        </w:rPr>
        <w:t xml:space="preserve">Appariement indirect (ou probabiliste) d’une cohorte avec la base principale du SNDS </w:t>
      </w:r>
    </w:p>
    <w:p w14:paraId="207DEA47" w14:textId="77777777" w:rsidR="00E2198E" w:rsidRPr="003B2F4F" w:rsidRDefault="00E2198E">
      <w:pPr>
        <w:spacing w:before="60" w:after="60" w:line="240" w:lineRule="auto"/>
        <w:ind w:right="-40"/>
        <w:jc w:val="both"/>
        <w:rPr>
          <w:rFonts w:ascii="Tahoma" w:eastAsia="Tahoma" w:hAnsi="Tahoma" w:cs="Tahoma"/>
          <w:b/>
          <w:u w:val="single"/>
          <w:lang w:val="fr-FR"/>
        </w:rPr>
      </w:pPr>
    </w:p>
    <w:p w14:paraId="1991666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Etape 1 - Constitution de la cohorte initiale et de la table des variables communes pour l’appariement</w:t>
      </w:r>
    </w:p>
    <w:p w14:paraId="7A11871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A partir de la base source, le responsable de données constitue la cohorte initiale [A], comme décrit au paragraphe 3.1. « Données requises ». Un numéro de cohorte non signifiant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est attribué de façon aléatoire à chaque personne concernée.</w:t>
      </w:r>
    </w:p>
    <w:p w14:paraId="0D78F7EB"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Pour préparer l’appariement indirect des données avec la base principale du SNDS, le responsable de données crée une table des variables communes intégrant un numéro d’appariement non signifiant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 créé spécifiquement et différent de l’identifiant communément présent dans les données sources - et les variables communes entre la cohorte A et la base principale du SNDS, telles que :</w:t>
      </w:r>
    </w:p>
    <w:p w14:paraId="74CBB56E" w14:textId="77777777" w:rsidR="00E2198E" w:rsidRPr="003B2F4F" w:rsidRDefault="00000000">
      <w:pPr>
        <w:numPr>
          <w:ilvl w:val="0"/>
          <w:numId w:val="11"/>
        </w:numPr>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Le code FINESS de l’hôpital ;</w:t>
      </w:r>
    </w:p>
    <w:p w14:paraId="45FC2C9B" w14:textId="77777777" w:rsidR="00E2198E" w:rsidRPr="003B2F4F" w:rsidRDefault="00000000">
      <w:pPr>
        <w:numPr>
          <w:ilvl w:val="0"/>
          <w:numId w:val="11"/>
        </w:numPr>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La date d’entrée et de sortie ;</w:t>
      </w:r>
    </w:p>
    <w:p w14:paraId="764802A8" w14:textId="77777777" w:rsidR="00E2198E" w:rsidRPr="003B2F4F" w:rsidRDefault="00000000">
      <w:pPr>
        <w:numPr>
          <w:ilvl w:val="0"/>
          <w:numId w:val="11"/>
        </w:numPr>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Le mois et l’année de naissance ;</w:t>
      </w:r>
    </w:p>
    <w:p w14:paraId="439AEAC1" w14:textId="77777777" w:rsidR="00E2198E" w:rsidRPr="003B2F4F" w:rsidRDefault="00000000">
      <w:pPr>
        <w:numPr>
          <w:ilvl w:val="0"/>
          <w:numId w:val="11"/>
        </w:numPr>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Le sexe ;</w:t>
      </w:r>
    </w:p>
    <w:p w14:paraId="292CD48B" w14:textId="77777777" w:rsidR="00E2198E" w:rsidRPr="003B2F4F" w:rsidRDefault="00000000" w:rsidP="003B2F4F">
      <w:pPr>
        <w:numPr>
          <w:ilvl w:val="0"/>
          <w:numId w:val="11"/>
        </w:numPr>
        <w:spacing w:after="0" w:line="240" w:lineRule="auto"/>
        <w:ind w:left="709" w:right="-40" w:hanging="709"/>
        <w:jc w:val="both"/>
        <w:rPr>
          <w:rFonts w:ascii="Tahoma" w:eastAsia="Tahoma" w:hAnsi="Tahoma" w:cs="Tahoma"/>
          <w:lang w:val="fr-FR"/>
        </w:rPr>
      </w:pPr>
      <w:r w:rsidRPr="003B2F4F">
        <w:rPr>
          <w:rFonts w:ascii="Tahoma" w:eastAsia="Tahoma" w:hAnsi="Tahoma" w:cs="Tahoma"/>
          <w:lang w:val="fr-FR"/>
        </w:rPr>
        <w:t>Le diagnostic principal (DP), le diagnostic relié (DR) et les diagnostics associés significatifs (DAS) ;Le mode d’entrée et de sortie ;</w:t>
      </w:r>
    </w:p>
    <w:p w14:paraId="37E29796" w14:textId="77777777" w:rsidR="00E2198E" w:rsidRPr="003B2F4F" w:rsidRDefault="00000000">
      <w:pPr>
        <w:numPr>
          <w:ilvl w:val="0"/>
          <w:numId w:val="11"/>
        </w:numPr>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Les codes CCAM, si existants.</w:t>
      </w:r>
    </w:p>
    <w:p w14:paraId="0ADE2D16"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Cette table des variables communes sera déposée sur une plateforme sécurisée de la Cnam. </w:t>
      </w:r>
    </w:p>
    <w:p w14:paraId="0874656F" w14:textId="77777777" w:rsidR="00E2198E" w:rsidRPr="003B2F4F" w:rsidRDefault="00E2198E">
      <w:pPr>
        <w:spacing w:before="60" w:after="60" w:line="240" w:lineRule="auto"/>
        <w:ind w:right="-40"/>
        <w:jc w:val="both"/>
        <w:rPr>
          <w:rFonts w:ascii="Tahoma" w:eastAsia="Tahoma" w:hAnsi="Tahoma" w:cs="Tahoma"/>
          <w:lang w:val="fr-FR"/>
        </w:rPr>
      </w:pPr>
    </w:p>
    <w:p w14:paraId="74640EE4"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Etape 2 - Extraction des données de la base principale du SNDS</w:t>
      </w:r>
    </w:p>
    <w:p w14:paraId="3D9C2A2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A partir des variables contenues dans la table des variables communes, la Cnam effectue une recherche des personnes concernées au sein de la base principale du SNDS et développe l’algorithme d’appariement pour répondre au besoin de l’étude. Un </w:t>
      </w:r>
      <w:proofErr w:type="spellStart"/>
      <w:r w:rsidRPr="003B2F4F">
        <w:rPr>
          <w:rFonts w:ascii="Tahoma" w:eastAsia="Tahoma" w:hAnsi="Tahoma" w:cs="Tahoma"/>
          <w:lang w:val="fr-FR"/>
        </w:rPr>
        <w:t>flowchart</w:t>
      </w:r>
      <w:proofErr w:type="spellEnd"/>
      <w:r w:rsidRPr="003B2F4F">
        <w:rPr>
          <w:rFonts w:ascii="Tahoma" w:eastAsia="Tahoma" w:hAnsi="Tahoma" w:cs="Tahoma"/>
          <w:lang w:val="fr-FR"/>
        </w:rPr>
        <w:t xml:space="preserve"> est réalisé par la Cnam et est validé avec le demandeur. La Cnam réalise ensuite l’extraction des données nécessaires pour le projet. Par exemple, elle va rechercher l’ensemble des données relatives aux consommations de soins ambulatoires et hospitalières de la population ciblée sur les 3 dernières années. Elle attribue un identifiant non signifiant spécifique au projet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xml:space="preserve">) et consolide une table de correspondance des identifiants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entre l’identifiant d’accrochage transmis par le responsable de données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et l’identifiant présent dans l’extraction de la base principale du SNDS qui sera fournie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w:t>
      </w:r>
    </w:p>
    <w:p w14:paraId="2B0AE92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La Cnam conserve les correspondances entre les pseudonymes le temps des échanges avec le demandeur, visant à valider l’appariement. Une fois l’extraction de la base principale du SNDS et la table de correspondance des identifiants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xml:space="preserve">] transmises au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à l’espace projet dans le portail de la Cnam, ou à la bulle sécurisée du RT ou du prestataire choisi, la Cnam supprime les correspondances entre les pseudonymes et la table des variables communes (sauf si une mise à jour est prévue auquel cas la table est conservée jusqu’à la fin de la durée de l’étude).</w:t>
      </w:r>
    </w:p>
    <w:p w14:paraId="5CA01B3E" w14:textId="77777777" w:rsidR="00E2198E" w:rsidRPr="003B2F4F" w:rsidRDefault="00E2198E">
      <w:pPr>
        <w:spacing w:before="60" w:after="60" w:line="240" w:lineRule="auto"/>
        <w:ind w:right="-40"/>
        <w:jc w:val="both"/>
        <w:rPr>
          <w:rFonts w:ascii="Tahoma" w:eastAsia="Tahoma" w:hAnsi="Tahoma" w:cs="Tahoma"/>
          <w:lang w:val="fr-FR"/>
        </w:rPr>
      </w:pPr>
    </w:p>
    <w:p w14:paraId="054206B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Etape 3 – Appariement et traitement des jeux de données dans la plateforme de réception des données</w:t>
      </w:r>
    </w:p>
    <w:p w14:paraId="5107A717" w14:textId="0C66D7FA"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Si vous accédez aux données dans un espace projet du portail de la Cnam, ces dernières seront </w:t>
      </w:r>
      <w:r w:rsidR="003B2F4F" w:rsidRPr="003B2F4F">
        <w:rPr>
          <w:rFonts w:ascii="Tahoma" w:eastAsia="Tahoma" w:hAnsi="Tahoma" w:cs="Tahoma"/>
          <w:lang w:val="fr-FR"/>
        </w:rPr>
        <w:t>accessibles sur</w:t>
      </w:r>
      <w:r w:rsidRPr="003B2F4F">
        <w:rPr>
          <w:rFonts w:ascii="Tahoma" w:eastAsia="Tahoma" w:hAnsi="Tahoma" w:cs="Tahoma"/>
          <w:lang w:val="fr-FR"/>
        </w:rPr>
        <w:t xml:space="preserve"> l’espace projet dédié.</w:t>
      </w:r>
    </w:p>
    <w:p w14:paraId="2DA201B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Si vous accédez aux données dans un système fils/bulle sécurisée (autre que la plateforme du HDH), le responsable de données transmet les données suivant les modalités convenues. La Cnam transmettra l’extraction de la base principale du SNDS via une modalité choisie par le </w:t>
      </w:r>
      <w:r w:rsidRPr="003B2F4F">
        <w:rPr>
          <w:rFonts w:ascii="Tahoma" w:eastAsia="Tahoma" w:hAnsi="Tahoma" w:cs="Tahoma"/>
          <w:lang w:val="fr-FR"/>
        </w:rPr>
        <w:lastRenderedPageBreak/>
        <w:t xml:space="preserve">gestionnaire parmi les propositions de la Cnam. Si vous accédez aux données sur la plateforme du HDH, la cohorte A </w:t>
      </w:r>
      <w:proofErr w:type="spellStart"/>
      <w:r w:rsidRPr="003B2F4F">
        <w:rPr>
          <w:rFonts w:ascii="Tahoma" w:eastAsia="Tahoma" w:hAnsi="Tahoma" w:cs="Tahoma"/>
          <w:lang w:val="fr-FR"/>
        </w:rPr>
        <w:t>pseudonymisée</w:t>
      </w:r>
      <w:proofErr w:type="spellEnd"/>
      <w:r w:rsidRPr="003B2F4F">
        <w:rPr>
          <w:rFonts w:ascii="Tahoma" w:eastAsia="Tahoma" w:hAnsi="Tahoma" w:cs="Tahoma"/>
          <w:lang w:val="fr-FR"/>
        </w:rPr>
        <w:t xml:space="preserve"> et l’extraction de la base principale du SNDS sont transmises respectivement par le responsable de données et la Cnam au gestionnaire de la plateforme cible via des réseaux dédiés, permettant un transfert privé (hors internet) et sécurisé des données.</w:t>
      </w:r>
    </w:p>
    <w:p w14:paraId="3B2778BB"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Dans tous les cas, les données sont stockées et traitées dans un espace projet sécurisé, accessible aux personnes habilitées seulement. Elles seront conservées pendant le nombre d’années autorisées pour la réalisation de l’étude et la publication des résultats, puis elles seront archivées pendant un nombre d'années défini par l’autorisation puis seront supprimées définitivement.</w:t>
      </w:r>
    </w:p>
    <w:p w14:paraId="744F75D2" w14:textId="77777777" w:rsidR="00E2198E" w:rsidRPr="003B2F4F" w:rsidRDefault="00E2198E">
      <w:pPr>
        <w:spacing w:before="60" w:after="60" w:line="240" w:lineRule="auto"/>
        <w:ind w:right="-40"/>
        <w:jc w:val="both"/>
        <w:rPr>
          <w:rFonts w:ascii="Tahoma" w:eastAsia="Tahoma" w:hAnsi="Tahoma" w:cs="Tahoma"/>
          <w:b/>
          <w:lang w:val="fr-FR"/>
        </w:rPr>
      </w:pPr>
    </w:p>
    <w:p w14:paraId="2767FBF7" w14:textId="77777777" w:rsidR="00E2198E" w:rsidRPr="003B2F4F" w:rsidRDefault="00000000">
      <w:pPr>
        <w:spacing w:before="60" w:after="60" w:line="240" w:lineRule="auto"/>
        <w:ind w:right="-40"/>
        <w:jc w:val="both"/>
        <w:rPr>
          <w:rFonts w:ascii="Tahoma" w:eastAsia="Tahoma" w:hAnsi="Tahoma" w:cs="Tahoma"/>
          <w:b/>
          <w:u w:val="single"/>
          <w:lang w:val="fr-FR"/>
        </w:rPr>
      </w:pPr>
      <w:r w:rsidRPr="003B2F4F">
        <w:rPr>
          <w:rFonts w:ascii="Tahoma" w:eastAsia="Tahoma" w:hAnsi="Tahoma" w:cs="Tahoma"/>
          <w:b/>
          <w:u w:val="single"/>
          <w:lang w:val="fr-FR"/>
        </w:rPr>
        <w:t xml:space="preserve">Cas n°2 </w:t>
      </w:r>
      <w:r w:rsidRPr="003B2F4F">
        <w:rPr>
          <w:rFonts w:ascii="Tahoma" w:eastAsia="Tahoma" w:hAnsi="Tahoma" w:cs="Tahoma"/>
          <w:u w:val="single"/>
          <w:lang w:val="fr-FR"/>
        </w:rPr>
        <w:t xml:space="preserve">- </w:t>
      </w:r>
      <w:r w:rsidRPr="003B2F4F">
        <w:rPr>
          <w:rFonts w:ascii="Tahoma" w:eastAsia="Tahoma" w:hAnsi="Tahoma" w:cs="Tahoma"/>
          <w:b/>
          <w:u w:val="single"/>
          <w:lang w:val="fr-FR"/>
        </w:rPr>
        <w:t>Appariement direct (ou déterministe) avec la base principale du SNDS par l’utilisation du NIR pour un traitement prévu [dans une plateforme cible]</w:t>
      </w:r>
    </w:p>
    <w:p w14:paraId="5B3A042D" w14:textId="77777777" w:rsidR="00E2198E" w:rsidRPr="003B2F4F" w:rsidRDefault="00E2198E">
      <w:pPr>
        <w:spacing w:before="60" w:after="60" w:line="240" w:lineRule="auto"/>
        <w:ind w:right="-40"/>
        <w:jc w:val="both"/>
        <w:rPr>
          <w:rFonts w:ascii="Tahoma" w:eastAsia="Tahoma" w:hAnsi="Tahoma" w:cs="Tahoma"/>
          <w:b/>
          <w:u w:val="single"/>
          <w:lang w:val="fr-FR"/>
        </w:rPr>
      </w:pPr>
    </w:p>
    <w:p w14:paraId="5BBF1D3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Etape 1 - Constitution de la cohorte initiale et transmission du NIR à la Cnam</w:t>
      </w:r>
    </w:p>
    <w:p w14:paraId="4DCFE1C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Dans le cadre de sa base source, le responsable de données dispose pour chaque personne de son NIR en clair, de sa date de naissance et de son sexe.</w:t>
      </w:r>
    </w:p>
    <w:p w14:paraId="3B1473B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A partir de la base source, le responsable de données constitue la cohorte initiale [A], comme décrit au paragraphe 3.1.</w:t>
      </w:r>
    </w:p>
    <w:p w14:paraId="1AA91691" w14:textId="029F73EC"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 Données requises ». Un numéro de cohorte non </w:t>
      </w:r>
      <w:r w:rsidR="003B2F4F" w:rsidRPr="003B2F4F">
        <w:rPr>
          <w:rFonts w:ascii="Tahoma" w:eastAsia="Tahoma" w:hAnsi="Tahoma" w:cs="Tahoma"/>
          <w:lang w:val="fr-FR"/>
        </w:rPr>
        <w:t>signifiant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est attribué de façon aléatoire à chaque personne concernée.</w:t>
      </w:r>
    </w:p>
    <w:p w14:paraId="63D38AA5"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Pour préparer l’appariement direct avec le NIR, le responsable de données génère de la base source une table d’accrochage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NIR] constituée du NIR de la personne et/ou de l’ouvreur de droit, du sexe de la personne, de sa date de naissance ainsi qu’un identifiant non signifiant par personne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créé spécifiquement pour le projet et différent de l’identifiant présent dans la base source. </w:t>
      </w:r>
    </w:p>
    <w:p w14:paraId="457AD134" w14:textId="06E1AE63"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Cette table d’accrochage signée et chiffrée sera déposée au sein de la </w:t>
      </w:r>
      <w:hyperlink r:id="rId77">
        <w:r w:rsidRPr="003B2F4F">
          <w:rPr>
            <w:rFonts w:ascii="Tahoma" w:eastAsia="Tahoma" w:hAnsi="Tahoma" w:cs="Tahoma"/>
            <w:color w:val="1155CC"/>
            <w:u w:val="single"/>
            <w:lang w:val="fr-FR"/>
          </w:rPr>
          <w:t>solution “Mon interface d’appariement”</w:t>
        </w:r>
      </w:hyperlink>
      <w:r w:rsidRPr="003B2F4F">
        <w:rPr>
          <w:rFonts w:ascii="Tahoma" w:eastAsia="Tahoma" w:hAnsi="Tahoma" w:cs="Tahoma"/>
          <w:lang w:val="fr-FR"/>
        </w:rPr>
        <w:t xml:space="preserve">  Cette solution transforme la table </w:t>
      </w:r>
      <w:r w:rsidR="007B65B4" w:rsidRPr="003B2F4F">
        <w:rPr>
          <w:rFonts w:ascii="Tahoma" w:eastAsia="Tahoma" w:hAnsi="Tahoma" w:cs="Tahoma"/>
          <w:lang w:val="fr-FR"/>
        </w:rPr>
        <w:t>en fichier</w:t>
      </w:r>
      <w:r w:rsidRPr="003B2F4F">
        <w:rPr>
          <w:rFonts w:ascii="Tahoma" w:eastAsia="Tahoma" w:hAnsi="Tahoma" w:cs="Tahoma"/>
          <w:lang w:val="fr-FR"/>
        </w:rPr>
        <w:t xml:space="preserve"> normé et applique une 1ère </w:t>
      </w:r>
      <w:proofErr w:type="spellStart"/>
      <w:r w:rsidRPr="003B2F4F">
        <w:rPr>
          <w:rFonts w:ascii="Tahoma" w:eastAsia="Tahoma" w:hAnsi="Tahoma" w:cs="Tahoma"/>
          <w:lang w:val="fr-FR"/>
        </w:rPr>
        <w:t>pseudonymisation</w:t>
      </w:r>
      <w:proofErr w:type="spellEnd"/>
      <w:r w:rsidRPr="003B2F4F">
        <w:rPr>
          <w:rFonts w:ascii="Tahoma" w:eastAsia="Tahoma" w:hAnsi="Tahoma" w:cs="Tahoma"/>
          <w:lang w:val="fr-FR"/>
        </w:rPr>
        <w:t xml:space="preserve"> du NIR (niveau 0 ou NP0), avant que ce fichier normé soit transmis à la Cnam.</w:t>
      </w:r>
    </w:p>
    <w:p w14:paraId="13B89BFF" w14:textId="77777777" w:rsidR="00E2198E" w:rsidRPr="003B2F4F" w:rsidRDefault="00E2198E">
      <w:pPr>
        <w:spacing w:before="60" w:after="60" w:line="240" w:lineRule="auto"/>
        <w:ind w:right="-40"/>
        <w:jc w:val="both"/>
        <w:rPr>
          <w:rFonts w:ascii="Tahoma" w:eastAsia="Tahoma" w:hAnsi="Tahoma" w:cs="Tahoma"/>
          <w:lang w:val="fr-FR"/>
        </w:rPr>
      </w:pPr>
    </w:p>
    <w:p w14:paraId="2C4552E4"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Dans le cas d’un projet multicentrique, après réception de l’ensemble des tables d’accrochage des différents responsables de données, la solution “Mon interface d’appariement”  applique un traitement de dédoublonnage qui va créer deux tables :</w:t>
      </w:r>
    </w:p>
    <w:p w14:paraId="7A89B2B7" w14:textId="77777777" w:rsidR="00E2198E" w:rsidRPr="003B2F4F" w:rsidRDefault="00000000">
      <w:pPr>
        <w:numPr>
          <w:ilvl w:val="0"/>
          <w:numId w:val="2"/>
        </w:numPr>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Une table d’accrochage dédoublonnée </w:t>
      </w:r>
      <w:proofErr w:type="spellStart"/>
      <w:r w:rsidRPr="003B2F4F">
        <w:rPr>
          <w:rFonts w:ascii="Tahoma" w:eastAsia="Tahoma" w:hAnsi="Tahoma" w:cs="Tahoma"/>
          <w:lang w:val="fr-FR"/>
        </w:rPr>
        <w:t>pseudonymisée</w:t>
      </w:r>
      <w:proofErr w:type="spellEnd"/>
      <w:r w:rsidRPr="003B2F4F">
        <w:rPr>
          <w:rFonts w:ascii="Tahoma" w:eastAsia="Tahoma" w:hAnsi="Tahoma" w:cs="Tahoma"/>
          <w:lang w:val="fr-FR"/>
        </w:rPr>
        <w:t xml:space="preserve"> (NP0) envoyée à la Cnam, où l’ID d’accrochage initial est remplacé par un ID d’accrochage unique</w:t>
      </w:r>
    </w:p>
    <w:p w14:paraId="0F9A1809" w14:textId="77777777" w:rsidR="00E2198E" w:rsidRPr="003B2F4F" w:rsidRDefault="00000000">
      <w:pPr>
        <w:numPr>
          <w:ilvl w:val="0"/>
          <w:numId w:val="2"/>
        </w:numPr>
        <w:spacing w:after="60" w:line="240" w:lineRule="auto"/>
        <w:ind w:left="0" w:right="-40" w:firstLine="0"/>
        <w:jc w:val="both"/>
        <w:rPr>
          <w:rFonts w:ascii="Tahoma" w:eastAsia="Tahoma" w:hAnsi="Tahoma" w:cs="Tahoma"/>
          <w:lang w:val="fr-FR"/>
        </w:rPr>
      </w:pPr>
      <w:r w:rsidRPr="003B2F4F">
        <w:rPr>
          <w:rFonts w:ascii="Tahoma" w:eastAsia="Tahoma" w:hAnsi="Tahoma" w:cs="Tahoma"/>
          <w:lang w:val="fr-FR"/>
        </w:rPr>
        <w:t>Une table de correspondance envoyée à la plateforme cible contenant l’ID d’accrochage unique, l’ID d’accrochage initial et l’ID du responsable de données .</w:t>
      </w:r>
    </w:p>
    <w:p w14:paraId="2598C6FF" w14:textId="77777777" w:rsidR="00E2198E" w:rsidRPr="003B2F4F" w:rsidRDefault="00E2198E">
      <w:pPr>
        <w:spacing w:before="60" w:after="60" w:line="240" w:lineRule="auto"/>
        <w:ind w:right="-40"/>
        <w:jc w:val="both"/>
        <w:rPr>
          <w:rFonts w:ascii="Tahoma" w:eastAsia="Tahoma" w:hAnsi="Tahoma" w:cs="Tahoma"/>
          <w:lang w:val="fr-FR"/>
        </w:rPr>
      </w:pPr>
    </w:p>
    <w:p w14:paraId="7116E12D" w14:textId="77777777" w:rsidR="00E2198E" w:rsidRPr="003B2F4F" w:rsidRDefault="00E2198E">
      <w:pPr>
        <w:spacing w:before="60" w:after="60" w:line="240" w:lineRule="auto"/>
        <w:ind w:right="-40"/>
        <w:jc w:val="both"/>
        <w:rPr>
          <w:rFonts w:ascii="Tahoma" w:eastAsia="Tahoma" w:hAnsi="Tahoma" w:cs="Tahoma"/>
          <w:lang w:val="fr-FR"/>
        </w:rPr>
      </w:pPr>
    </w:p>
    <w:p w14:paraId="15C9729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Etape 2 - Extraction des données de la base principale du SNDS à partir du NIR</w:t>
      </w:r>
    </w:p>
    <w:p w14:paraId="6C3CB17C" w14:textId="631E0325"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Une structure déconcentrée de la Cnam applique aux NIR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(NP0) figurant dans le fichier normé (généré à partir de la table de </w:t>
      </w:r>
      <w:proofErr w:type="spellStart"/>
      <w:r w:rsidRPr="003B2F4F">
        <w:rPr>
          <w:rFonts w:ascii="Tahoma" w:eastAsia="Tahoma" w:hAnsi="Tahoma" w:cs="Tahoma"/>
          <w:lang w:val="fr-FR"/>
        </w:rPr>
        <w:t>pseudonymisation</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NIR]) les mêmes algorithmes de hachage utilisés lors de la consolidation de la base principale du SNDS. A partir de l’identifiant SNDS ainsi obtenu, la Cnam cible les personnes concernées de l’étude dans la base principale du SNDS et extrait les données requises pour le projet. Elle attribue un identifiant non signifiant spécifique au projet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xml:space="preserve">) et consolide en parallèle une table de correspondance des identifiants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xml:space="preserve">] entre </w:t>
      </w:r>
      <w:r w:rsidRPr="003B2F4F">
        <w:rPr>
          <w:rFonts w:ascii="Tahoma" w:eastAsia="Tahoma" w:hAnsi="Tahoma" w:cs="Tahoma"/>
          <w:lang w:val="fr-FR"/>
        </w:rPr>
        <w:lastRenderedPageBreak/>
        <w:t>l’identifiant d’accrochage transmis par le responsable de données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et l’identifiant présent dans l’extraction de la base principale du SNDS qui sera fournie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w:t>
      </w:r>
    </w:p>
    <w:p w14:paraId="6F71E49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La Cnam transmet ensuite cette table de correspondance des identifiants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xml:space="preserve">] ainsi que l’extraction de la base principale du SNDS au gestionnaire de la plateforme cible. Les données extraites sont supprimées à l’issue du processus mais la correspondance entre les pseudonymes pourra être conservée par la Cnam pendant la durée d’accès du projet aux données de la base principale du SNDS, notamment si des mises à jour des données de cette base sont nécessaires. </w:t>
      </w:r>
    </w:p>
    <w:p w14:paraId="7F5A9F0F" w14:textId="77777777" w:rsidR="00E2198E" w:rsidRPr="003B2F4F" w:rsidRDefault="00E2198E">
      <w:pPr>
        <w:spacing w:before="60" w:after="60" w:line="240" w:lineRule="auto"/>
        <w:ind w:right="-40"/>
        <w:jc w:val="both"/>
        <w:rPr>
          <w:rFonts w:ascii="Tahoma" w:eastAsia="Tahoma" w:hAnsi="Tahoma" w:cs="Tahoma"/>
          <w:lang w:val="fr-FR"/>
        </w:rPr>
      </w:pPr>
    </w:p>
    <w:p w14:paraId="5295038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Etape 3 – Appariement des jeux de données et traitement dans la plateforme cible</w:t>
      </w:r>
    </w:p>
    <w:p w14:paraId="39B610DD"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La cohorte A </w:t>
      </w:r>
      <w:proofErr w:type="spellStart"/>
      <w:r w:rsidRPr="003B2F4F">
        <w:rPr>
          <w:rFonts w:ascii="Tahoma" w:eastAsia="Tahoma" w:hAnsi="Tahoma" w:cs="Tahoma"/>
          <w:lang w:val="fr-FR"/>
        </w:rPr>
        <w:t>pseudonymisée</w:t>
      </w:r>
      <w:proofErr w:type="spellEnd"/>
      <w:r w:rsidRPr="003B2F4F">
        <w:rPr>
          <w:rFonts w:ascii="Tahoma" w:eastAsia="Tahoma" w:hAnsi="Tahoma" w:cs="Tahoma"/>
          <w:lang w:val="fr-FR"/>
        </w:rPr>
        <w:t xml:space="preserve"> et l’extraction de la base principale du SNDS avec la table de correspondance des identifiants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sont transmises respectivement par le responsable de données et la Cnam au gestionnaire de la plateforme cible via des réseaux dédiés, permettant un transfert privé (hors internet) et sécurisé des données.</w:t>
      </w:r>
    </w:p>
    <w:p w14:paraId="18B1C38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A partir du numéro de cohorte non signifiant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les jeux de données sont ensuite appariés dans cette plateforme par l’opérateur de la plateforme et un nouvel identifiant est créé de façon aléatoire pour chaque personne concernée (</w:t>
      </w:r>
      <w:proofErr w:type="spellStart"/>
      <w:r w:rsidRPr="003B2F4F">
        <w:rPr>
          <w:rFonts w:ascii="Tahoma" w:eastAsia="Tahoma" w:hAnsi="Tahoma" w:cs="Tahoma"/>
          <w:lang w:val="fr-FR"/>
        </w:rPr>
        <w:t>ID_projet</w:t>
      </w:r>
      <w:proofErr w:type="spellEnd"/>
      <w:r w:rsidRPr="003B2F4F">
        <w:rPr>
          <w:rFonts w:ascii="Tahoma" w:eastAsia="Tahoma" w:hAnsi="Tahoma" w:cs="Tahoma"/>
          <w:lang w:val="fr-FR"/>
        </w:rPr>
        <w:t>).</w:t>
      </w:r>
    </w:p>
    <w:p w14:paraId="76A7ED2F"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données sont stockées et traitées dans un espace projet sécurisé de la plateforme cible, accessible aux personnes habilitées seulement. Elles seront conservées pendant le nombre d’années autorisées pour la réalisation de l’étude et la publication des résultats, puis elles seront définitivement supprimées.</w:t>
      </w:r>
    </w:p>
    <w:p w14:paraId="234312AC" w14:textId="77777777" w:rsidR="00E2198E" w:rsidRPr="003B2F4F" w:rsidRDefault="00E2198E">
      <w:pPr>
        <w:spacing w:before="60" w:after="60" w:line="240" w:lineRule="auto"/>
        <w:ind w:right="-40"/>
        <w:jc w:val="both"/>
        <w:rPr>
          <w:rFonts w:ascii="Tahoma" w:eastAsia="Tahoma" w:hAnsi="Tahoma" w:cs="Tahoma"/>
          <w:lang w:val="fr-FR"/>
        </w:rPr>
      </w:pPr>
    </w:p>
    <w:p w14:paraId="5F3007DB" w14:textId="77777777" w:rsidR="00E2198E" w:rsidRPr="003B2F4F" w:rsidRDefault="00000000">
      <w:pPr>
        <w:spacing w:before="60" w:after="60" w:line="240" w:lineRule="auto"/>
        <w:ind w:right="-40"/>
        <w:jc w:val="both"/>
        <w:rPr>
          <w:rFonts w:ascii="Tahoma" w:eastAsia="Tahoma" w:hAnsi="Tahoma" w:cs="Tahoma"/>
          <w:u w:val="single"/>
          <w:lang w:val="fr-FR"/>
        </w:rPr>
      </w:pPr>
      <w:r w:rsidRPr="003B2F4F">
        <w:rPr>
          <w:rFonts w:ascii="Tahoma" w:eastAsia="Tahoma" w:hAnsi="Tahoma" w:cs="Tahoma"/>
          <w:b/>
          <w:u w:val="single"/>
          <w:lang w:val="fr-FR"/>
        </w:rPr>
        <w:t>Cas n°3 - Appariement direct (ou déterministe) avec la base principale du SNDS avec reconstitution du NIR pour un traitement prévu</w:t>
      </w:r>
    </w:p>
    <w:p w14:paraId="50AA3F50" w14:textId="77777777" w:rsidR="00E2198E" w:rsidRPr="003B2F4F" w:rsidRDefault="00E2198E">
      <w:pPr>
        <w:spacing w:before="60" w:after="60" w:line="240" w:lineRule="auto"/>
        <w:ind w:right="-40"/>
        <w:jc w:val="both"/>
        <w:rPr>
          <w:rFonts w:ascii="Tahoma" w:eastAsia="Tahoma" w:hAnsi="Tahoma" w:cs="Tahoma"/>
          <w:b/>
          <w:lang w:val="fr-FR"/>
        </w:rPr>
      </w:pPr>
    </w:p>
    <w:p w14:paraId="2E4BC957"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Etape 1 - Constitution de la cohorte initiale et de la table d’accrochage transmise à la CNAV, puis à la Cnam </w:t>
      </w:r>
    </w:p>
    <w:p w14:paraId="2C77C9F3"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A partir de sa base source, le responsable de données dispose pour chaque personne de son état civil en clair, de son nom, prénom, date de naissance et sexe.</w:t>
      </w:r>
    </w:p>
    <w:p w14:paraId="0A8B43BA"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A partir de la base source, le responsable de données constitue la cohorte initiale [A], comme décrit au paragraphe 3.1 “Données requises”. Un numéro de cohorte non signifiant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est attribué aléatoirement à chaque personne concernée. </w:t>
      </w:r>
    </w:p>
    <w:p w14:paraId="1BB1DEE2"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Pour préparer l’appariement direct avec reconstitution du NIR, le responsable de données génère la table d’accrochage constituée des données d’état civil </w:t>
      </w:r>
      <w:proofErr w:type="spellStart"/>
      <w:r w:rsidRPr="003B2F4F">
        <w:rPr>
          <w:rFonts w:ascii="Tahoma" w:eastAsia="Tahoma" w:hAnsi="Tahoma" w:cs="Tahoma"/>
          <w:lang w:val="fr-FR"/>
        </w:rPr>
        <w:t>pré-citées</w:t>
      </w:r>
      <w:proofErr w:type="spellEnd"/>
      <w:r w:rsidRPr="003B2F4F">
        <w:rPr>
          <w:rFonts w:ascii="Tahoma" w:eastAsia="Tahoma" w:hAnsi="Tahoma" w:cs="Tahoma"/>
          <w:lang w:val="fr-FR"/>
        </w:rPr>
        <w:t xml:space="preserve"> pour chaque personne ainsi qu’un identifiant non signifiant par individu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et différent de l’identifiant présent dans la base source.</w:t>
      </w:r>
    </w:p>
    <w:p w14:paraId="11C0534E"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Cette table d’accrochage signée et chiffrée sera déposée au sein de la </w:t>
      </w:r>
      <w:hyperlink r:id="rId78">
        <w:r w:rsidRPr="003B2F4F">
          <w:rPr>
            <w:rFonts w:ascii="Tahoma" w:eastAsia="Tahoma" w:hAnsi="Tahoma" w:cs="Tahoma"/>
            <w:color w:val="1155CC"/>
            <w:u w:val="single"/>
            <w:lang w:val="fr-FR"/>
          </w:rPr>
          <w:t>solution “Mon interface d’appariement”</w:t>
        </w:r>
      </w:hyperlink>
      <w:r w:rsidRPr="003B2F4F">
        <w:rPr>
          <w:rFonts w:ascii="Tahoma" w:eastAsia="Tahoma" w:hAnsi="Tahoma" w:cs="Tahoma"/>
          <w:lang w:val="fr-FR"/>
        </w:rPr>
        <w:t xml:space="preserve"> . Ce dernier transmettra cette table au Système National de Gestion des Identifiants (SNGI), qui assure la reconstitution du NIR et renvoie les informations à la solution . </w:t>
      </w:r>
    </w:p>
    <w:p w14:paraId="1A488A97" w14:textId="77777777" w:rsidR="00E2198E" w:rsidRPr="003B2F4F" w:rsidRDefault="00E2198E">
      <w:pPr>
        <w:spacing w:before="60" w:after="60" w:line="240" w:lineRule="auto"/>
        <w:ind w:right="-40"/>
        <w:jc w:val="both"/>
        <w:rPr>
          <w:rFonts w:ascii="Tahoma" w:eastAsia="Tahoma" w:hAnsi="Tahoma" w:cs="Tahoma"/>
          <w:lang w:val="fr-FR"/>
        </w:rPr>
      </w:pPr>
    </w:p>
    <w:p w14:paraId="6BF97F9F" w14:textId="116B8161"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Dans le cas d’un projet multicentrique, après réception de l’ensemble des tables d’accrochage contenant les NIR des différents responsables de données, la solution “Mon interface d’appariement” applique un traitement de dédoublonnage qui va créer deux tables :</w:t>
      </w:r>
    </w:p>
    <w:p w14:paraId="5DA1DC83" w14:textId="77777777" w:rsidR="00E2198E" w:rsidRPr="003B2F4F" w:rsidRDefault="00000000">
      <w:pPr>
        <w:numPr>
          <w:ilvl w:val="0"/>
          <w:numId w:val="1"/>
        </w:numPr>
        <w:spacing w:before="60" w:after="0" w:line="240" w:lineRule="auto"/>
        <w:ind w:right="-40"/>
        <w:jc w:val="both"/>
        <w:rPr>
          <w:rFonts w:ascii="Tahoma" w:eastAsia="Tahoma" w:hAnsi="Tahoma" w:cs="Tahoma"/>
          <w:lang w:val="fr-FR"/>
        </w:rPr>
      </w:pPr>
      <w:r w:rsidRPr="003B2F4F">
        <w:rPr>
          <w:rFonts w:ascii="Tahoma" w:eastAsia="Tahoma" w:hAnsi="Tahoma" w:cs="Tahoma"/>
          <w:lang w:val="fr-FR"/>
        </w:rPr>
        <w:t xml:space="preserve">Une table d’accrochage dédoublonnée </w:t>
      </w:r>
      <w:proofErr w:type="spellStart"/>
      <w:r w:rsidRPr="003B2F4F">
        <w:rPr>
          <w:rFonts w:ascii="Tahoma" w:eastAsia="Tahoma" w:hAnsi="Tahoma" w:cs="Tahoma"/>
          <w:lang w:val="fr-FR"/>
        </w:rPr>
        <w:t>pseudonymisée</w:t>
      </w:r>
      <w:proofErr w:type="spellEnd"/>
      <w:r w:rsidRPr="003B2F4F">
        <w:rPr>
          <w:rFonts w:ascii="Tahoma" w:eastAsia="Tahoma" w:hAnsi="Tahoma" w:cs="Tahoma"/>
          <w:lang w:val="fr-FR"/>
        </w:rPr>
        <w:t xml:space="preserve"> (NP0) envoyée à la Cnam, où l’ID d’accrochage initial est remplacé par un ID d’accrochage unique</w:t>
      </w:r>
    </w:p>
    <w:p w14:paraId="25958135" w14:textId="77777777" w:rsidR="00E2198E" w:rsidRPr="003B2F4F" w:rsidRDefault="00000000">
      <w:pPr>
        <w:numPr>
          <w:ilvl w:val="0"/>
          <w:numId w:val="1"/>
        </w:numPr>
        <w:spacing w:after="60" w:line="240" w:lineRule="auto"/>
        <w:ind w:right="-40"/>
        <w:jc w:val="both"/>
        <w:rPr>
          <w:rFonts w:ascii="Tahoma" w:eastAsia="Tahoma" w:hAnsi="Tahoma" w:cs="Tahoma"/>
          <w:lang w:val="fr-FR"/>
        </w:rPr>
      </w:pPr>
      <w:r w:rsidRPr="003B2F4F">
        <w:rPr>
          <w:rFonts w:ascii="Tahoma" w:eastAsia="Tahoma" w:hAnsi="Tahoma" w:cs="Tahoma"/>
          <w:lang w:val="fr-FR"/>
        </w:rPr>
        <w:t xml:space="preserve">Une table de correspondance envoyée à la plateforme cible contenant l’ID d’accrochage </w:t>
      </w:r>
      <w:r w:rsidRPr="003B2F4F">
        <w:rPr>
          <w:rFonts w:ascii="Tahoma" w:eastAsia="Tahoma" w:hAnsi="Tahoma" w:cs="Tahoma"/>
          <w:lang w:val="fr-FR"/>
        </w:rPr>
        <w:lastRenderedPageBreak/>
        <w:t>unique, l’ID d’accrochage initial et l’ID du responsable de données.</w:t>
      </w:r>
    </w:p>
    <w:p w14:paraId="738A8C24" w14:textId="77777777" w:rsidR="00E2198E" w:rsidRPr="003B2F4F" w:rsidRDefault="00E2198E">
      <w:pPr>
        <w:spacing w:before="60" w:after="60" w:line="240" w:lineRule="auto"/>
        <w:ind w:right="-40"/>
        <w:jc w:val="both"/>
        <w:rPr>
          <w:rFonts w:ascii="Tahoma" w:eastAsia="Tahoma" w:hAnsi="Tahoma" w:cs="Tahoma"/>
          <w:lang w:val="fr-FR"/>
        </w:rPr>
      </w:pPr>
    </w:p>
    <w:p w14:paraId="252F42A2" w14:textId="55FC36CB" w:rsidR="00E2198E" w:rsidRPr="003B2F4F" w:rsidRDefault="00000000">
      <w:pPr>
        <w:spacing w:before="60" w:after="60" w:line="240" w:lineRule="auto"/>
        <w:ind w:right="-40"/>
        <w:jc w:val="both"/>
        <w:rPr>
          <w:rFonts w:ascii="Tahoma" w:eastAsia="Tahoma" w:hAnsi="Tahoma" w:cs="Tahoma"/>
          <w:b/>
          <w:lang w:val="fr-FR"/>
        </w:rPr>
      </w:pPr>
      <w:r w:rsidRPr="003B2F4F">
        <w:rPr>
          <w:rFonts w:ascii="Tahoma" w:eastAsia="Tahoma" w:hAnsi="Tahoma" w:cs="Tahoma"/>
          <w:lang w:val="fr-FR"/>
        </w:rPr>
        <w:t xml:space="preserve">La solution “Mon interface d’appariement” transforme la table d’accrochage unique en fichier normé et applique une 1ère </w:t>
      </w:r>
      <w:proofErr w:type="spellStart"/>
      <w:r w:rsidRPr="003B2F4F">
        <w:rPr>
          <w:rFonts w:ascii="Tahoma" w:eastAsia="Tahoma" w:hAnsi="Tahoma" w:cs="Tahoma"/>
          <w:lang w:val="fr-FR"/>
        </w:rPr>
        <w:t>pseudonymisation</w:t>
      </w:r>
      <w:proofErr w:type="spellEnd"/>
      <w:r w:rsidRPr="003B2F4F">
        <w:rPr>
          <w:rFonts w:ascii="Tahoma" w:eastAsia="Tahoma" w:hAnsi="Tahoma" w:cs="Tahoma"/>
          <w:lang w:val="fr-FR"/>
        </w:rPr>
        <w:t xml:space="preserve"> du NIR (niveau 0 ou NP0), avant que ce fichier normé soit transmis à la Cnam.</w:t>
      </w:r>
    </w:p>
    <w:p w14:paraId="211BF694" w14:textId="77777777" w:rsidR="00E2198E" w:rsidRPr="003B2F4F" w:rsidRDefault="00E2198E">
      <w:pPr>
        <w:spacing w:before="60" w:after="60" w:line="240" w:lineRule="auto"/>
        <w:ind w:right="-40"/>
        <w:jc w:val="both"/>
        <w:rPr>
          <w:rFonts w:ascii="Tahoma" w:eastAsia="Tahoma" w:hAnsi="Tahoma" w:cs="Tahoma"/>
          <w:b/>
          <w:lang w:val="fr-FR"/>
        </w:rPr>
      </w:pPr>
    </w:p>
    <w:p w14:paraId="48CF484F" w14:textId="77777777" w:rsidR="00E2198E" w:rsidRPr="003B2F4F" w:rsidRDefault="00000000">
      <w:pPr>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Etape 2 - Extraction des données de la base principale du SNDS</w:t>
      </w:r>
    </w:p>
    <w:p w14:paraId="5315CF8C" w14:textId="47CEF292"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Une structure déconcentrée de la Cnam applique aux NIR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(NP0) figurant dans le fichier normé (généré à partir de la table de </w:t>
      </w:r>
      <w:proofErr w:type="spellStart"/>
      <w:r w:rsidRPr="003B2F4F">
        <w:rPr>
          <w:rFonts w:ascii="Tahoma" w:eastAsia="Tahoma" w:hAnsi="Tahoma" w:cs="Tahoma"/>
          <w:lang w:val="fr-FR"/>
        </w:rPr>
        <w:t>pseudonymisation</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NIR]) les mêmes algorithmes de hachage utilisés lors de la consolidation de la base principale du SNDS. A partir de l’identifiant SNDS ainsi obtenu, la Cnam cible les personnes concernées de l’étude dans la base principale du SNDS et extrait les données requises pour le projet. Elle attribue un identifiant non signifiant spécifique au projet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xml:space="preserve">) et consolide en parallèle une table de correspondance des identifiants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entre l’identifiant d’accrochage transmis par le responsable de données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et l’identifiant présent dans l’extraction de la base principale du SNDS qui sera fournie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w:t>
      </w:r>
    </w:p>
    <w:p w14:paraId="06C80754"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La Cnam transmet ensuite cette table de correspondance des identifiants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xml:space="preserve">] ainsi que l’extraction de la base principale du SNDS au gestionnaire de la plateforme cible. Les données extraites sont supprimées à l’issue du processus mais la correspondance entre les pseudonymes pourra être conservée par la Cnam pendant la durée d’accès du projet aux données de la base principale du SNDS, notamment si des mises à jour des données de cette base sont nécessaires. </w:t>
      </w:r>
    </w:p>
    <w:p w14:paraId="42CDD059" w14:textId="77777777" w:rsidR="00E2198E" w:rsidRPr="003B2F4F" w:rsidRDefault="00E2198E">
      <w:pPr>
        <w:spacing w:before="60" w:after="60" w:line="240" w:lineRule="auto"/>
        <w:ind w:right="-40"/>
        <w:jc w:val="both"/>
        <w:rPr>
          <w:rFonts w:ascii="Tahoma" w:eastAsia="Tahoma" w:hAnsi="Tahoma" w:cs="Tahoma"/>
          <w:lang w:val="fr-FR"/>
        </w:rPr>
      </w:pPr>
    </w:p>
    <w:p w14:paraId="6CBEADF6" w14:textId="77777777" w:rsidR="00E2198E" w:rsidRPr="003B2F4F" w:rsidRDefault="00000000">
      <w:pPr>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Etape 3 – Appariement des jeux de données et traitement dans la plateforme cible</w:t>
      </w:r>
    </w:p>
    <w:p w14:paraId="6A24A915"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La cohorte A </w:t>
      </w:r>
      <w:proofErr w:type="spellStart"/>
      <w:r w:rsidRPr="003B2F4F">
        <w:rPr>
          <w:rFonts w:ascii="Tahoma" w:eastAsia="Tahoma" w:hAnsi="Tahoma" w:cs="Tahoma"/>
          <w:lang w:val="fr-FR"/>
        </w:rPr>
        <w:t>pseudonymisée</w:t>
      </w:r>
      <w:proofErr w:type="spellEnd"/>
      <w:r w:rsidRPr="003B2F4F">
        <w:rPr>
          <w:rFonts w:ascii="Tahoma" w:eastAsia="Tahoma" w:hAnsi="Tahoma" w:cs="Tahoma"/>
          <w:lang w:val="fr-FR"/>
        </w:rPr>
        <w:t xml:space="preserve"> et l’extraction de la base principale du SNDS avec la table de correspondance des identifiants </w:t>
      </w:r>
      <w:proofErr w:type="spellStart"/>
      <w:r w:rsidRPr="003B2F4F">
        <w:rPr>
          <w:rFonts w:ascii="Tahoma" w:eastAsia="Tahoma" w:hAnsi="Tahoma" w:cs="Tahoma"/>
          <w:lang w:val="fr-FR"/>
        </w:rPr>
        <w:t>pseudonymisés</w:t>
      </w:r>
      <w:proofErr w:type="spellEnd"/>
      <w:r w:rsidRPr="003B2F4F">
        <w:rPr>
          <w:rFonts w:ascii="Tahoma" w:eastAsia="Tahoma" w:hAnsi="Tahoma" w:cs="Tahoma"/>
          <w:lang w:val="fr-FR"/>
        </w:rPr>
        <w:t xml:space="preserve">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xml:space="preserve"> ; </w:t>
      </w:r>
      <w:proofErr w:type="spellStart"/>
      <w:r w:rsidRPr="003B2F4F">
        <w:rPr>
          <w:rFonts w:ascii="Tahoma" w:eastAsia="Tahoma" w:hAnsi="Tahoma" w:cs="Tahoma"/>
          <w:lang w:val="fr-FR"/>
        </w:rPr>
        <w:t>ID_SNDS_proj</w:t>
      </w:r>
      <w:proofErr w:type="spellEnd"/>
      <w:r w:rsidRPr="003B2F4F">
        <w:rPr>
          <w:rFonts w:ascii="Tahoma" w:eastAsia="Tahoma" w:hAnsi="Tahoma" w:cs="Tahoma"/>
          <w:lang w:val="fr-FR"/>
        </w:rPr>
        <w:t>] sont transmises respectivement par le responsable de données et la Cnam au gestionnaire de la plateforme cible via des réseaux dédiés, permettant un transfert privé (hors internet) et sécurisé des données.</w:t>
      </w:r>
    </w:p>
    <w:p w14:paraId="1B776811"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A partir du numéro de cohorte non signifiant (</w:t>
      </w:r>
      <w:proofErr w:type="spellStart"/>
      <w:r w:rsidRPr="003B2F4F">
        <w:rPr>
          <w:rFonts w:ascii="Tahoma" w:eastAsia="Tahoma" w:hAnsi="Tahoma" w:cs="Tahoma"/>
          <w:lang w:val="fr-FR"/>
        </w:rPr>
        <w:t>ID_acc</w:t>
      </w:r>
      <w:proofErr w:type="spellEnd"/>
      <w:r w:rsidRPr="003B2F4F">
        <w:rPr>
          <w:rFonts w:ascii="Tahoma" w:eastAsia="Tahoma" w:hAnsi="Tahoma" w:cs="Tahoma"/>
          <w:lang w:val="fr-FR"/>
        </w:rPr>
        <w:t>), les jeux de données sont ensuite appariés dans cette plateforme par l’opérateur de la plateforme et un nouvel identifiant est créé de façon aléatoire pour chaque personne concernée (</w:t>
      </w:r>
      <w:proofErr w:type="spellStart"/>
      <w:r w:rsidRPr="003B2F4F">
        <w:rPr>
          <w:rFonts w:ascii="Tahoma" w:eastAsia="Tahoma" w:hAnsi="Tahoma" w:cs="Tahoma"/>
          <w:lang w:val="fr-FR"/>
        </w:rPr>
        <w:t>ID_projet</w:t>
      </w:r>
      <w:proofErr w:type="spellEnd"/>
      <w:r w:rsidRPr="003B2F4F">
        <w:rPr>
          <w:rFonts w:ascii="Tahoma" w:eastAsia="Tahoma" w:hAnsi="Tahoma" w:cs="Tahoma"/>
          <w:lang w:val="fr-FR"/>
        </w:rPr>
        <w:t>).</w:t>
      </w:r>
    </w:p>
    <w:p w14:paraId="4EE01B0F"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données sont stockées et traitées dans un espace projet sécurisé de la plateforme cible, accessible aux personnes habilitées seulement. Elles seront conservées pendant le nombre d’années autorisées pour la réalisation de l’étude et la publication des résultats, puis elles seront définitivement supprimées.</w:t>
      </w:r>
    </w:p>
    <w:p w14:paraId="067AE1D9" w14:textId="77777777" w:rsidR="00E2198E" w:rsidRPr="003B2F4F" w:rsidRDefault="00000000">
      <w:pPr>
        <w:spacing w:before="60" w:after="60" w:line="240" w:lineRule="auto"/>
        <w:ind w:right="-40"/>
        <w:jc w:val="both"/>
        <w:rPr>
          <w:rFonts w:ascii="Tahoma" w:eastAsia="Tahoma" w:hAnsi="Tahoma" w:cs="Tahoma"/>
          <w:sz w:val="15"/>
          <w:szCs w:val="15"/>
          <w:lang w:val="fr-FR"/>
        </w:rPr>
      </w:pPr>
      <w:r w:rsidRPr="003B2F4F">
        <w:rPr>
          <w:lang w:val="fr-FR"/>
        </w:rPr>
        <w:br w:type="page"/>
      </w:r>
    </w:p>
    <w:p w14:paraId="3336FBAE" w14:textId="77777777" w:rsidR="00E2198E" w:rsidRPr="003B2F4F" w:rsidRDefault="00000000">
      <w:pPr>
        <w:pStyle w:val="Titre1"/>
        <w:numPr>
          <w:ilvl w:val="0"/>
          <w:numId w:val="8"/>
        </w:numPr>
        <w:tabs>
          <w:tab w:val="left" w:pos="940"/>
        </w:tabs>
        <w:spacing w:before="0" w:after="0" w:line="240" w:lineRule="auto"/>
        <w:ind w:left="0" w:right="-40" w:firstLine="0"/>
        <w:rPr>
          <w:color w:val="036287"/>
          <w:sz w:val="30"/>
          <w:szCs w:val="30"/>
          <w:lang w:val="fr-FR"/>
        </w:rPr>
      </w:pPr>
      <w:bookmarkStart w:id="26" w:name="_heading=h.3as4poj" w:colFirst="0" w:colLast="0"/>
      <w:bookmarkEnd w:id="26"/>
      <w:r w:rsidRPr="003B2F4F">
        <w:rPr>
          <w:rFonts w:ascii="Tahoma" w:eastAsia="Tahoma" w:hAnsi="Tahoma" w:cs="Tahoma"/>
          <w:color w:val="036287"/>
          <w:sz w:val="30"/>
          <w:szCs w:val="30"/>
          <w:lang w:val="fr-FR"/>
        </w:rPr>
        <w:lastRenderedPageBreak/>
        <w:t>ANNEXES</w:t>
      </w:r>
    </w:p>
    <w:p w14:paraId="5F61FE60"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tbl>
      <w:tblPr>
        <w:tblStyle w:val="affffffb"/>
        <w:tblW w:w="97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90"/>
      </w:tblGrid>
      <w:tr w:rsidR="00E2198E" w:rsidRPr="003B2F4F" w14:paraId="79ACDF8E" w14:textId="77777777">
        <w:trPr>
          <w:trHeight w:val="1440"/>
          <w:jc w:val="center"/>
        </w:trPr>
        <w:tc>
          <w:tcPr>
            <w:tcW w:w="9790" w:type="dxa"/>
            <w:tcBorders>
              <w:top w:val="nil"/>
              <w:left w:val="nil"/>
              <w:bottom w:val="nil"/>
              <w:right w:val="nil"/>
            </w:tcBorders>
            <w:shd w:val="clear" w:color="auto" w:fill="EAF5FF"/>
            <w:tcMar>
              <w:top w:w="100" w:type="dxa"/>
              <w:left w:w="100" w:type="dxa"/>
              <w:bottom w:w="100" w:type="dxa"/>
              <w:right w:w="100" w:type="dxa"/>
            </w:tcMar>
            <w:vAlign w:val="center"/>
          </w:tcPr>
          <w:p w14:paraId="4D68A39B" w14:textId="77777777" w:rsidR="00E2198E" w:rsidRPr="003B2F4F" w:rsidRDefault="00000000">
            <w:pPr>
              <w:widowControl/>
              <w:spacing w:before="60" w:after="60"/>
              <w:ind w:right="-40"/>
              <w:jc w:val="center"/>
              <w:rPr>
                <w:rFonts w:ascii="Tahoma" w:eastAsia="Tahoma" w:hAnsi="Tahoma" w:cs="Tahoma"/>
                <w:b/>
                <w:i/>
                <w:color w:val="007FA1"/>
                <w:lang w:val="fr-FR"/>
              </w:rPr>
            </w:pPr>
            <w:r w:rsidRPr="003B2F4F">
              <w:rPr>
                <w:rFonts w:ascii="Tahoma" w:eastAsia="Tahoma" w:hAnsi="Tahoma" w:cs="Tahoma"/>
                <w:b/>
                <w:i/>
                <w:noProof/>
                <w:sz w:val="20"/>
                <w:szCs w:val="20"/>
                <w:lang w:val="fr-FR"/>
              </w:rPr>
              <w:drawing>
                <wp:inline distT="114300" distB="114300" distL="114300" distR="114300" wp14:anchorId="6E3FC015" wp14:editId="1EB8CCE2">
                  <wp:extent cx="313894" cy="313894"/>
                  <wp:effectExtent l="0" t="0" r="0" b="0"/>
                  <wp:docPr id="1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13894" cy="313894"/>
                          </a:xfrm>
                          <a:prstGeom prst="rect">
                            <a:avLst/>
                          </a:prstGeom>
                          <a:ln/>
                        </pic:spPr>
                      </pic:pic>
                    </a:graphicData>
                  </a:graphic>
                </wp:inline>
              </w:drawing>
            </w:r>
            <w:r w:rsidRPr="003B2F4F">
              <w:rPr>
                <w:rFonts w:ascii="Tahoma" w:eastAsia="Tahoma" w:hAnsi="Tahoma" w:cs="Tahoma"/>
                <w:b/>
                <w:i/>
                <w:color w:val="007FA1"/>
                <w:lang w:val="fr-FR"/>
              </w:rPr>
              <w:t>Aide au remplissage</w:t>
            </w:r>
          </w:p>
          <w:p w14:paraId="42595F61" w14:textId="77777777" w:rsidR="00E2198E" w:rsidRPr="003B2F4F" w:rsidRDefault="00000000">
            <w:pPr>
              <w:widowControl/>
              <w:spacing w:before="60" w:after="60"/>
              <w:ind w:right="-40"/>
              <w:jc w:val="center"/>
              <w:rPr>
                <w:rFonts w:ascii="Tahoma" w:eastAsia="Tahoma" w:hAnsi="Tahoma" w:cs="Tahoma"/>
                <w:i/>
                <w:sz w:val="20"/>
                <w:szCs w:val="20"/>
                <w:lang w:val="fr-FR"/>
              </w:rPr>
            </w:pPr>
            <w:r w:rsidRPr="003B2F4F">
              <w:rPr>
                <w:rFonts w:ascii="Tahoma" w:eastAsia="Tahoma" w:hAnsi="Tahoma" w:cs="Tahoma"/>
                <w:i/>
                <w:sz w:val="20"/>
                <w:szCs w:val="20"/>
                <w:lang w:val="fr-FR"/>
              </w:rPr>
              <w:t>(</w:t>
            </w:r>
            <w:r w:rsidRPr="003B2F4F">
              <w:rPr>
                <w:rFonts w:ascii="Tahoma" w:eastAsia="Tahoma" w:hAnsi="Tahoma" w:cs="Tahoma"/>
                <w:sz w:val="20"/>
                <w:szCs w:val="20"/>
                <w:lang w:val="fr-FR"/>
              </w:rPr>
              <w:t>RAPPEL : cette aide au remplissage est à effacer avant envoi du projet</w:t>
            </w:r>
            <w:r w:rsidRPr="003B2F4F">
              <w:rPr>
                <w:rFonts w:ascii="Tahoma" w:eastAsia="Tahoma" w:hAnsi="Tahoma" w:cs="Tahoma"/>
                <w:i/>
                <w:sz w:val="20"/>
                <w:szCs w:val="20"/>
                <w:lang w:val="fr-FR"/>
              </w:rPr>
              <w:t>)</w:t>
            </w:r>
          </w:p>
        </w:tc>
      </w:tr>
    </w:tbl>
    <w:p w14:paraId="78094A30" w14:textId="77777777" w:rsidR="00E2198E" w:rsidRPr="003B2F4F" w:rsidRDefault="00000000">
      <w:pPr>
        <w:spacing w:before="60" w:after="60" w:line="240" w:lineRule="auto"/>
        <w:ind w:right="-40"/>
        <w:jc w:val="both"/>
        <w:rPr>
          <w:rFonts w:ascii="Tahoma" w:eastAsia="Tahoma" w:hAnsi="Tahoma" w:cs="Tahoma"/>
          <w:lang w:val="fr-FR"/>
        </w:rPr>
      </w:pPr>
      <w:r w:rsidRPr="003B2F4F">
        <w:rPr>
          <w:rFonts w:ascii="Tahoma" w:eastAsia="Tahoma" w:hAnsi="Tahoma" w:cs="Tahoma"/>
          <w:b/>
          <w:lang w:val="fr-FR"/>
        </w:rPr>
        <w:t>Annexes :</w:t>
      </w:r>
    </w:p>
    <w:p w14:paraId="176FFA2B" w14:textId="77777777" w:rsidR="00E2198E" w:rsidRPr="003B2F4F" w:rsidRDefault="00000000">
      <w:pPr>
        <w:numPr>
          <w:ilvl w:val="0"/>
          <w:numId w:val="16"/>
        </w:numPr>
        <w:tabs>
          <w:tab w:val="left" w:pos="520"/>
        </w:tabs>
        <w:spacing w:before="60" w:after="0" w:line="240" w:lineRule="auto"/>
        <w:ind w:left="0" w:right="-40" w:firstLine="0"/>
        <w:jc w:val="both"/>
        <w:rPr>
          <w:rFonts w:ascii="Tahoma" w:eastAsia="Tahoma" w:hAnsi="Tahoma" w:cs="Tahoma"/>
          <w:lang w:val="fr-FR"/>
        </w:rPr>
      </w:pPr>
      <w:r w:rsidRPr="003B2F4F">
        <w:rPr>
          <w:rFonts w:ascii="Tahoma" w:eastAsia="Tahoma" w:hAnsi="Tahoma" w:cs="Tahoma"/>
          <w:lang w:val="fr-FR"/>
        </w:rPr>
        <w:t>Notice d’information soumise aux personnes concernées le cas échéant ;</w:t>
      </w:r>
    </w:p>
    <w:p w14:paraId="3DDCF84C" w14:textId="77777777" w:rsidR="00E2198E" w:rsidRPr="003B2F4F" w:rsidRDefault="00000000">
      <w:pPr>
        <w:numPr>
          <w:ilvl w:val="0"/>
          <w:numId w:val="16"/>
        </w:numPr>
        <w:tabs>
          <w:tab w:val="left" w:pos="520"/>
        </w:tabs>
        <w:spacing w:after="0" w:line="240" w:lineRule="auto"/>
        <w:ind w:left="0" w:right="-40" w:firstLine="0"/>
        <w:jc w:val="both"/>
        <w:rPr>
          <w:rFonts w:ascii="Tahoma" w:eastAsia="Tahoma" w:hAnsi="Tahoma" w:cs="Tahoma"/>
          <w:lang w:val="fr-FR"/>
        </w:rPr>
      </w:pPr>
      <w:r w:rsidRPr="003B2F4F">
        <w:rPr>
          <w:rFonts w:ascii="Tahoma" w:eastAsia="Tahoma" w:hAnsi="Tahoma" w:cs="Tahoma"/>
          <w:lang w:val="fr-FR"/>
        </w:rPr>
        <w:t>Liste des variables utilisées et l’expression de besoin de la base principale du SNDS (si pertinent) ;</w:t>
      </w:r>
    </w:p>
    <w:p w14:paraId="612E49AF" w14:textId="77777777" w:rsidR="00E2198E" w:rsidRPr="003B2F4F" w:rsidRDefault="00000000">
      <w:pPr>
        <w:numPr>
          <w:ilvl w:val="0"/>
          <w:numId w:val="16"/>
        </w:numPr>
        <w:tabs>
          <w:tab w:val="left" w:pos="520"/>
        </w:tabs>
        <w:spacing w:after="60" w:line="240" w:lineRule="auto"/>
        <w:ind w:left="0" w:right="-40" w:firstLine="0"/>
        <w:jc w:val="both"/>
        <w:rPr>
          <w:rFonts w:ascii="Tahoma" w:eastAsia="Tahoma" w:hAnsi="Tahoma" w:cs="Tahoma"/>
          <w:lang w:val="fr-FR"/>
        </w:rPr>
        <w:sectPr w:rsidR="00E2198E" w:rsidRPr="003B2F4F">
          <w:pgSz w:w="11920" w:h="16860"/>
          <w:pgMar w:top="1440" w:right="1440" w:bottom="1440" w:left="1440" w:header="720" w:footer="119" w:gutter="0"/>
          <w:cols w:space="720"/>
        </w:sectPr>
      </w:pPr>
      <w:r w:rsidRPr="003B2F4F">
        <w:rPr>
          <w:rFonts w:ascii="Tahoma" w:eastAsia="Tahoma" w:hAnsi="Tahoma" w:cs="Tahoma"/>
          <w:lang w:val="fr-FR"/>
        </w:rPr>
        <w:t>Bibliographie.</w:t>
      </w:r>
    </w:p>
    <w:p w14:paraId="47CDA2C1" w14:textId="77777777" w:rsidR="00E2198E" w:rsidRPr="003B2F4F" w:rsidRDefault="00000000">
      <w:pPr>
        <w:widowControl/>
        <w:spacing w:before="60" w:after="60" w:line="240" w:lineRule="auto"/>
        <w:ind w:right="-40"/>
        <w:jc w:val="both"/>
        <w:rPr>
          <w:rFonts w:ascii="Tahoma" w:eastAsia="Tahoma" w:hAnsi="Tahoma" w:cs="Tahoma"/>
          <w:b/>
          <w:color w:val="036287"/>
          <w:sz w:val="36"/>
          <w:szCs w:val="36"/>
          <w:lang w:val="fr-FR"/>
        </w:rPr>
      </w:pPr>
      <w:r w:rsidRPr="003B2F4F">
        <w:rPr>
          <w:rFonts w:ascii="Tahoma" w:eastAsia="Tahoma" w:hAnsi="Tahoma" w:cs="Tahoma"/>
          <w:b/>
          <w:color w:val="036287"/>
          <w:sz w:val="36"/>
          <w:szCs w:val="36"/>
          <w:lang w:val="fr-FR"/>
        </w:rPr>
        <w:lastRenderedPageBreak/>
        <w:t>Annexe 1 - Exemple fictif de protocole</w:t>
      </w:r>
    </w:p>
    <w:p w14:paraId="36E99A55" w14:textId="77777777" w:rsidR="00E2198E" w:rsidRPr="003B2F4F" w:rsidRDefault="00000000">
      <w:pPr>
        <w:widowControl/>
        <w:spacing w:before="60" w:after="60" w:line="240" w:lineRule="auto"/>
        <w:ind w:right="-40"/>
        <w:jc w:val="both"/>
        <w:rPr>
          <w:rFonts w:ascii="Tahoma" w:eastAsia="Tahoma" w:hAnsi="Tahoma" w:cs="Tahoma"/>
          <w:color w:val="036287"/>
          <w:sz w:val="26"/>
          <w:szCs w:val="26"/>
          <w:lang w:val="fr-FR"/>
        </w:rPr>
      </w:pPr>
      <w:r w:rsidRPr="003B2F4F">
        <w:rPr>
          <w:rFonts w:ascii="Tahoma" w:eastAsia="Tahoma" w:hAnsi="Tahoma" w:cs="Tahoma"/>
          <w:color w:val="036287"/>
          <w:sz w:val="26"/>
          <w:szCs w:val="26"/>
          <w:lang w:val="fr-FR"/>
        </w:rPr>
        <w:t>(A supprimer avant envoi au CESREES)</w:t>
      </w:r>
    </w:p>
    <w:p w14:paraId="3AD28F03" w14:textId="77777777" w:rsidR="00E2198E" w:rsidRPr="003B2F4F" w:rsidRDefault="00E2198E">
      <w:pPr>
        <w:widowControl/>
        <w:spacing w:before="60" w:after="60" w:line="240" w:lineRule="auto"/>
        <w:ind w:right="-40"/>
        <w:jc w:val="both"/>
        <w:rPr>
          <w:rFonts w:ascii="Tahoma" w:eastAsia="Tahoma" w:hAnsi="Tahoma" w:cs="Tahoma"/>
          <w:color w:val="036287"/>
          <w:sz w:val="20"/>
          <w:szCs w:val="20"/>
          <w:lang w:val="fr-FR"/>
        </w:rPr>
      </w:pPr>
    </w:p>
    <w:p w14:paraId="3AC541A7"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3C747C29"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5BCBF83A"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3AFE9FEA"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55499B7D"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03DEEF31"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1A8AEA0B"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5E416729" w14:textId="77777777" w:rsidR="00E2198E" w:rsidRPr="003B2F4F" w:rsidRDefault="00E2198E">
      <w:pPr>
        <w:widowControl/>
        <w:spacing w:before="60" w:after="60" w:line="240" w:lineRule="auto"/>
        <w:ind w:right="-40"/>
        <w:rPr>
          <w:rFonts w:ascii="Tahoma" w:eastAsia="Tahoma" w:hAnsi="Tahoma" w:cs="Tahoma"/>
          <w:color w:val="036287"/>
          <w:sz w:val="20"/>
          <w:szCs w:val="20"/>
          <w:lang w:val="fr-FR"/>
        </w:rPr>
      </w:pPr>
    </w:p>
    <w:p w14:paraId="0E1F6E75"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66DD3AD2"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50266C98"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6D20E90B" w14:textId="77777777" w:rsidR="00E2198E" w:rsidRPr="003B2F4F" w:rsidRDefault="00E2198E">
      <w:pPr>
        <w:widowControl/>
        <w:spacing w:before="60" w:after="60" w:line="240" w:lineRule="auto"/>
        <w:ind w:right="-40"/>
        <w:jc w:val="center"/>
        <w:rPr>
          <w:rFonts w:ascii="Tahoma" w:eastAsia="Tahoma" w:hAnsi="Tahoma" w:cs="Tahoma"/>
          <w:color w:val="036287"/>
          <w:sz w:val="20"/>
          <w:szCs w:val="20"/>
          <w:lang w:val="fr-FR"/>
        </w:rPr>
      </w:pPr>
    </w:p>
    <w:p w14:paraId="2299456E" w14:textId="77777777" w:rsidR="00E2198E" w:rsidRPr="003B2F4F" w:rsidRDefault="00000000">
      <w:pPr>
        <w:widowControl/>
        <w:spacing w:before="60" w:after="60" w:line="240" w:lineRule="auto"/>
        <w:ind w:right="-40"/>
        <w:jc w:val="center"/>
        <w:rPr>
          <w:rFonts w:ascii="Tahoma" w:eastAsia="Tahoma" w:hAnsi="Tahoma" w:cs="Tahoma"/>
          <w:b/>
          <w:color w:val="036287"/>
          <w:sz w:val="36"/>
          <w:szCs w:val="36"/>
          <w:lang w:val="fr-FR"/>
        </w:rPr>
      </w:pPr>
      <w:r w:rsidRPr="003B2F4F">
        <w:rPr>
          <w:rFonts w:ascii="Tahoma" w:eastAsia="Tahoma" w:hAnsi="Tahoma" w:cs="Tahoma"/>
          <w:b/>
          <w:color w:val="036287"/>
          <w:sz w:val="36"/>
          <w:szCs w:val="36"/>
          <w:lang w:val="fr-FR"/>
        </w:rPr>
        <w:t>L’encéphalopathie de type 1 :</w:t>
      </w:r>
    </w:p>
    <w:p w14:paraId="6D095F4E" w14:textId="77777777" w:rsidR="00E2198E" w:rsidRPr="003B2F4F" w:rsidRDefault="00000000">
      <w:pPr>
        <w:widowControl/>
        <w:spacing w:before="60" w:after="60" w:line="240" w:lineRule="auto"/>
        <w:ind w:right="-40"/>
        <w:jc w:val="center"/>
        <w:rPr>
          <w:rFonts w:ascii="Tahoma" w:eastAsia="Tahoma" w:hAnsi="Tahoma" w:cs="Tahoma"/>
          <w:b/>
          <w:color w:val="036287"/>
          <w:sz w:val="36"/>
          <w:szCs w:val="36"/>
          <w:lang w:val="fr-FR"/>
        </w:rPr>
        <w:sectPr w:rsidR="00E2198E" w:rsidRPr="003B2F4F">
          <w:pgSz w:w="11920" w:h="16860"/>
          <w:pgMar w:top="1440" w:right="1440" w:bottom="1440" w:left="1440" w:header="720" w:footer="119" w:gutter="0"/>
          <w:cols w:space="720"/>
        </w:sectPr>
      </w:pPr>
      <w:r w:rsidRPr="003B2F4F">
        <w:rPr>
          <w:rFonts w:ascii="Tahoma" w:eastAsia="Tahoma" w:hAnsi="Tahoma" w:cs="Tahoma"/>
          <w:b/>
          <w:color w:val="036287"/>
          <w:sz w:val="36"/>
          <w:szCs w:val="36"/>
          <w:lang w:val="fr-FR"/>
        </w:rPr>
        <w:t>une étude clinique appariée aux données du Système Nationale des Données de Santé (SNDS)</w:t>
      </w:r>
    </w:p>
    <w:p w14:paraId="1B9A2514" w14:textId="77777777" w:rsidR="00E2198E" w:rsidRPr="003B2F4F" w:rsidRDefault="00E2198E">
      <w:pPr>
        <w:widowControl/>
        <w:spacing w:before="60" w:after="60" w:line="240" w:lineRule="auto"/>
        <w:ind w:right="-40"/>
        <w:jc w:val="center"/>
        <w:rPr>
          <w:rFonts w:ascii="Tahoma" w:eastAsia="Tahoma" w:hAnsi="Tahoma" w:cs="Tahoma"/>
          <w:sz w:val="24"/>
          <w:szCs w:val="24"/>
          <w:lang w:val="fr-FR"/>
        </w:rPr>
      </w:pPr>
    </w:p>
    <w:p w14:paraId="038D3FEB" w14:textId="77777777" w:rsidR="00E2198E" w:rsidRPr="003B2F4F" w:rsidRDefault="00000000">
      <w:pPr>
        <w:keepNext/>
        <w:keepLines/>
        <w:widowControl/>
        <w:spacing w:before="60" w:after="60" w:line="240" w:lineRule="auto"/>
        <w:ind w:right="-40"/>
        <w:rPr>
          <w:rFonts w:ascii="Tahoma" w:eastAsia="Tahoma" w:hAnsi="Tahoma" w:cs="Tahoma"/>
          <w:color w:val="036287"/>
          <w:sz w:val="30"/>
          <w:szCs w:val="30"/>
          <w:lang w:val="fr-FR"/>
        </w:rPr>
      </w:pPr>
      <w:r w:rsidRPr="003B2F4F">
        <w:rPr>
          <w:rFonts w:ascii="Tahoma" w:eastAsia="Tahoma" w:hAnsi="Tahoma" w:cs="Tahoma"/>
          <w:color w:val="036287"/>
          <w:sz w:val="30"/>
          <w:szCs w:val="30"/>
          <w:lang w:val="fr-FR"/>
        </w:rPr>
        <w:t>Sommaire de l’exemple du protocole scientifique</w:t>
      </w:r>
    </w:p>
    <w:sdt>
      <w:sdtPr>
        <w:rPr>
          <w:lang w:val="fr-FR"/>
        </w:rPr>
        <w:id w:val="1413430321"/>
        <w:docPartObj>
          <w:docPartGallery w:val="Table of Contents"/>
          <w:docPartUnique/>
        </w:docPartObj>
      </w:sdtPr>
      <w:sdtContent>
        <w:p w14:paraId="5CD9D111" w14:textId="77777777" w:rsidR="00E2198E" w:rsidRPr="003B2F4F" w:rsidRDefault="00000000">
          <w:pPr>
            <w:tabs>
              <w:tab w:val="right" w:pos="8985"/>
            </w:tabs>
            <w:spacing w:before="80" w:line="240" w:lineRule="auto"/>
            <w:ind w:right="-40"/>
            <w:rPr>
              <w:rFonts w:ascii="Tahoma" w:eastAsia="Tahoma" w:hAnsi="Tahoma" w:cs="Tahoma"/>
              <w:color w:val="036287"/>
              <w:lang w:val="fr-FR"/>
            </w:rPr>
          </w:pPr>
          <w:r w:rsidRPr="003B2F4F">
            <w:rPr>
              <w:lang w:val="fr-FR"/>
            </w:rPr>
            <w:fldChar w:fldCharType="begin"/>
          </w:r>
          <w:r w:rsidRPr="003B2F4F">
            <w:rPr>
              <w:lang w:val="fr-FR"/>
            </w:rPr>
            <w:instrText xml:space="preserve"> TOC \h \u \z \t "Heading 1,1,Heading 2,2,Heading 3,3,Heading 4,4,Heading 5,5,Heading 6,6,"</w:instrText>
          </w:r>
          <w:r w:rsidRPr="003B2F4F">
            <w:rPr>
              <w:lang w:val="fr-FR"/>
            </w:rPr>
            <w:fldChar w:fldCharType="separate"/>
          </w:r>
          <w:r w:rsidRPr="003B2F4F">
            <w:rPr>
              <w:rFonts w:ascii="Tahoma" w:eastAsia="Tahoma" w:hAnsi="Tahoma" w:cs="Tahoma"/>
              <w:b/>
              <w:color w:val="036287"/>
              <w:lang w:val="fr-FR"/>
            </w:rPr>
            <w:t>PRÉSENTATION DE L’ÉQUIPE PROJET [1 PAGE MAXIMUM]</w:t>
          </w:r>
          <w:r w:rsidRPr="003B2F4F">
            <w:rPr>
              <w:rFonts w:ascii="Tahoma" w:eastAsia="Tahoma" w:hAnsi="Tahoma" w:cs="Tahoma"/>
              <w:b/>
              <w:color w:val="036287"/>
              <w:lang w:val="fr-FR"/>
            </w:rPr>
            <w:tab/>
            <w:t>29</w:t>
          </w:r>
        </w:p>
        <w:p w14:paraId="2B3669F2" w14:textId="77777777" w:rsidR="00E2198E" w:rsidRPr="003B2F4F" w:rsidRDefault="00000000">
          <w:pPr>
            <w:tabs>
              <w:tab w:val="right" w:pos="8985"/>
            </w:tabs>
            <w:spacing w:before="200" w:line="240" w:lineRule="auto"/>
            <w:ind w:right="-40"/>
            <w:rPr>
              <w:rFonts w:ascii="Tahoma" w:eastAsia="Tahoma" w:hAnsi="Tahoma" w:cs="Tahoma"/>
              <w:color w:val="036287"/>
              <w:lang w:val="fr-FR"/>
            </w:rPr>
          </w:pPr>
          <w:r w:rsidRPr="003B2F4F">
            <w:rPr>
              <w:rFonts w:ascii="Tahoma" w:eastAsia="Tahoma" w:hAnsi="Tahoma" w:cs="Tahoma"/>
              <w:b/>
              <w:color w:val="036287"/>
              <w:lang w:val="fr-FR"/>
            </w:rPr>
            <w:t>OBJECTIFS ET FINALITÉ [2 - 4 PAGES MAXIMUM]</w:t>
          </w:r>
          <w:r w:rsidRPr="003B2F4F">
            <w:rPr>
              <w:rFonts w:ascii="Tahoma" w:eastAsia="Tahoma" w:hAnsi="Tahoma" w:cs="Tahoma"/>
              <w:b/>
              <w:color w:val="036287"/>
              <w:lang w:val="fr-FR"/>
            </w:rPr>
            <w:tab/>
            <w:t>30</w:t>
          </w:r>
        </w:p>
        <w:p w14:paraId="618B2A8D"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Contexte, objectif(s) et justification de l’étude</w:t>
          </w:r>
          <w:r w:rsidRPr="003B2F4F">
            <w:rPr>
              <w:rFonts w:ascii="Tahoma" w:eastAsia="Tahoma" w:hAnsi="Tahoma" w:cs="Tahoma"/>
              <w:lang w:val="fr-FR"/>
            </w:rPr>
            <w:tab/>
            <w:t>30</w:t>
          </w:r>
        </w:p>
        <w:p w14:paraId="32EC418F"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Justification du respect de l’éthique</w:t>
          </w:r>
          <w:r w:rsidRPr="003B2F4F">
            <w:rPr>
              <w:rFonts w:ascii="Tahoma" w:eastAsia="Tahoma" w:hAnsi="Tahoma" w:cs="Tahoma"/>
              <w:lang w:val="fr-FR"/>
            </w:rPr>
            <w:tab/>
            <w:t>31</w:t>
          </w:r>
        </w:p>
        <w:p w14:paraId="2C9BD8BA"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Justification de l’intérêt public</w:t>
          </w:r>
          <w:r w:rsidRPr="003B2F4F">
            <w:rPr>
              <w:rFonts w:ascii="Tahoma" w:eastAsia="Tahoma" w:hAnsi="Tahoma" w:cs="Tahoma"/>
              <w:lang w:val="fr-FR"/>
            </w:rPr>
            <w:tab/>
            <w:t>31</w:t>
          </w:r>
        </w:p>
        <w:p w14:paraId="71D61FE0"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Publication des résultats et valorisation</w:t>
          </w:r>
          <w:r w:rsidRPr="003B2F4F">
            <w:rPr>
              <w:rFonts w:ascii="Tahoma" w:eastAsia="Tahoma" w:hAnsi="Tahoma" w:cs="Tahoma"/>
              <w:lang w:val="fr-FR"/>
            </w:rPr>
            <w:tab/>
            <w:t>31</w:t>
          </w:r>
        </w:p>
        <w:p w14:paraId="3E91B914" w14:textId="77777777" w:rsidR="00E2198E" w:rsidRPr="003B2F4F" w:rsidRDefault="00000000">
          <w:pPr>
            <w:tabs>
              <w:tab w:val="right" w:pos="8985"/>
            </w:tabs>
            <w:spacing w:before="200" w:line="240" w:lineRule="auto"/>
            <w:ind w:right="-40"/>
            <w:rPr>
              <w:rFonts w:ascii="Tahoma" w:eastAsia="Tahoma" w:hAnsi="Tahoma" w:cs="Tahoma"/>
              <w:color w:val="036287"/>
              <w:lang w:val="fr-FR"/>
            </w:rPr>
          </w:pPr>
          <w:r w:rsidRPr="003B2F4F">
            <w:rPr>
              <w:rFonts w:ascii="Tahoma" w:eastAsia="Tahoma" w:hAnsi="Tahoma" w:cs="Tahoma"/>
              <w:b/>
              <w:color w:val="036287"/>
              <w:lang w:val="fr-FR"/>
            </w:rPr>
            <w:t>MÉTHODOLOGIE [3 - 5 PAGES MAXIMUM]</w:t>
          </w:r>
          <w:r w:rsidRPr="003B2F4F">
            <w:rPr>
              <w:rFonts w:ascii="Tahoma" w:eastAsia="Tahoma" w:hAnsi="Tahoma" w:cs="Tahoma"/>
              <w:b/>
              <w:color w:val="036287"/>
              <w:lang w:val="fr-FR"/>
            </w:rPr>
            <w:tab/>
            <w:t>32</w:t>
          </w:r>
        </w:p>
        <w:p w14:paraId="777612E6"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Design de l’étude</w:t>
          </w:r>
          <w:r w:rsidRPr="003B2F4F">
            <w:rPr>
              <w:rFonts w:ascii="Tahoma" w:eastAsia="Tahoma" w:hAnsi="Tahoma" w:cs="Tahoma"/>
              <w:lang w:val="fr-FR"/>
            </w:rPr>
            <w:tab/>
            <w:t>32</w:t>
          </w:r>
        </w:p>
        <w:p w14:paraId="07BFEB35"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Description et justification de la population d’étude</w:t>
          </w:r>
          <w:r w:rsidRPr="003B2F4F">
            <w:rPr>
              <w:rFonts w:ascii="Tahoma" w:eastAsia="Tahoma" w:hAnsi="Tahoma" w:cs="Tahoma"/>
              <w:lang w:val="fr-FR"/>
            </w:rPr>
            <w:tab/>
            <w:t>32</w:t>
          </w:r>
        </w:p>
        <w:p w14:paraId="68AF0839"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Taille de la population</w:t>
          </w:r>
          <w:r w:rsidRPr="003B2F4F">
            <w:rPr>
              <w:rFonts w:ascii="Tahoma" w:eastAsia="Tahoma" w:hAnsi="Tahoma" w:cs="Tahoma"/>
              <w:lang w:val="fr-FR"/>
            </w:rPr>
            <w:tab/>
            <w:t>33</w:t>
          </w:r>
        </w:p>
        <w:p w14:paraId="1DDB66D9"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Sources de données</w:t>
          </w:r>
          <w:r w:rsidRPr="003B2F4F">
            <w:rPr>
              <w:rFonts w:ascii="Tahoma" w:eastAsia="Tahoma" w:hAnsi="Tahoma" w:cs="Tahoma"/>
              <w:lang w:val="fr-FR"/>
            </w:rPr>
            <w:tab/>
            <w:t>33</w:t>
          </w:r>
        </w:p>
        <w:p w14:paraId="05055B24"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Variables</w:t>
          </w:r>
          <w:r w:rsidRPr="003B2F4F">
            <w:rPr>
              <w:rFonts w:ascii="Tahoma" w:eastAsia="Tahoma" w:hAnsi="Tahoma" w:cs="Tahoma"/>
              <w:lang w:val="fr-FR"/>
            </w:rPr>
            <w:tab/>
            <w:t>34</w:t>
          </w:r>
        </w:p>
        <w:p w14:paraId="3986326B"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Préparation de données</w:t>
          </w:r>
          <w:r w:rsidRPr="003B2F4F">
            <w:rPr>
              <w:rFonts w:ascii="Tahoma" w:eastAsia="Tahoma" w:hAnsi="Tahoma" w:cs="Tahoma"/>
              <w:lang w:val="fr-FR"/>
            </w:rPr>
            <w:tab/>
            <w:t>34</w:t>
          </w:r>
        </w:p>
        <w:p w14:paraId="6C491181"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Méthodes, traitements et analyses des données</w:t>
          </w:r>
          <w:r w:rsidRPr="003B2F4F">
            <w:rPr>
              <w:rFonts w:ascii="Tahoma" w:eastAsia="Tahoma" w:hAnsi="Tahoma" w:cs="Tahoma"/>
              <w:lang w:val="fr-FR"/>
            </w:rPr>
            <w:tab/>
            <w:t>35</w:t>
          </w:r>
        </w:p>
        <w:p w14:paraId="4A316B83"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Limites de l’étude</w:t>
          </w:r>
          <w:r w:rsidRPr="003B2F4F">
            <w:rPr>
              <w:rFonts w:ascii="Tahoma" w:eastAsia="Tahoma" w:hAnsi="Tahoma" w:cs="Tahoma"/>
              <w:lang w:val="fr-FR"/>
            </w:rPr>
            <w:tab/>
            <w:t>35</w:t>
          </w:r>
        </w:p>
        <w:p w14:paraId="64F65EEC"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Calendrier prévisionnel et faisabilité du projet</w:t>
          </w:r>
          <w:r w:rsidRPr="003B2F4F">
            <w:rPr>
              <w:rFonts w:ascii="Tahoma" w:eastAsia="Tahoma" w:hAnsi="Tahoma" w:cs="Tahoma"/>
              <w:lang w:val="fr-FR"/>
            </w:rPr>
            <w:tab/>
            <w:t>36</w:t>
          </w:r>
        </w:p>
        <w:p w14:paraId="5AA477DF" w14:textId="77777777" w:rsidR="00E2198E" w:rsidRPr="003B2F4F" w:rsidRDefault="00000000">
          <w:pPr>
            <w:tabs>
              <w:tab w:val="right" w:pos="8985"/>
            </w:tabs>
            <w:spacing w:before="200" w:line="240" w:lineRule="auto"/>
            <w:ind w:right="-40"/>
            <w:rPr>
              <w:rFonts w:ascii="Tahoma" w:eastAsia="Tahoma" w:hAnsi="Tahoma" w:cs="Tahoma"/>
              <w:color w:val="036287"/>
              <w:lang w:val="fr-FR"/>
            </w:rPr>
          </w:pPr>
          <w:r w:rsidRPr="003B2F4F">
            <w:rPr>
              <w:rFonts w:ascii="Tahoma" w:eastAsia="Tahoma" w:hAnsi="Tahoma" w:cs="Tahoma"/>
              <w:b/>
              <w:color w:val="036287"/>
              <w:lang w:val="fr-FR"/>
            </w:rPr>
            <w:t>PROTECTION DE LA VIE PRIVÉE, SÉCURITÉ ET CONFIDENTIALITÉ DES DONNÉES [10 PAGES MAXIMUM] (Section destinée à la CNIL)</w:t>
          </w:r>
          <w:r w:rsidRPr="003B2F4F">
            <w:rPr>
              <w:rFonts w:ascii="Tahoma" w:eastAsia="Tahoma" w:hAnsi="Tahoma" w:cs="Tahoma"/>
              <w:b/>
              <w:color w:val="036287"/>
              <w:lang w:val="fr-FR"/>
            </w:rPr>
            <w:tab/>
            <w:t>37</w:t>
          </w:r>
        </w:p>
        <w:p w14:paraId="729794AE"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Respect des droits des personnes concernées</w:t>
          </w:r>
          <w:r w:rsidRPr="003B2F4F">
            <w:rPr>
              <w:rFonts w:ascii="Tahoma" w:eastAsia="Tahoma" w:hAnsi="Tahoma" w:cs="Tahoma"/>
              <w:lang w:val="fr-FR"/>
            </w:rPr>
            <w:tab/>
            <w:t>37</w:t>
          </w:r>
        </w:p>
        <w:p w14:paraId="3C2FBBEA"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Confidentialité et sécurité des données</w:t>
          </w:r>
          <w:r w:rsidRPr="003B2F4F">
            <w:rPr>
              <w:rFonts w:ascii="Tahoma" w:eastAsia="Tahoma" w:hAnsi="Tahoma" w:cs="Tahoma"/>
              <w:lang w:val="fr-FR"/>
            </w:rPr>
            <w:tab/>
            <w:t>37</w:t>
          </w:r>
        </w:p>
        <w:p w14:paraId="0E48DEA5"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Gestion du risque de réidentification</w:t>
          </w:r>
          <w:r w:rsidRPr="003B2F4F">
            <w:rPr>
              <w:rFonts w:ascii="Tahoma" w:eastAsia="Tahoma" w:hAnsi="Tahoma" w:cs="Tahoma"/>
              <w:lang w:val="fr-FR"/>
            </w:rPr>
            <w:tab/>
            <w:t>37</w:t>
          </w:r>
        </w:p>
        <w:p w14:paraId="1C92233B"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Support de données</w:t>
          </w:r>
          <w:r w:rsidRPr="003B2F4F">
            <w:rPr>
              <w:rFonts w:ascii="Tahoma" w:eastAsia="Tahoma" w:hAnsi="Tahoma" w:cs="Tahoma"/>
              <w:lang w:val="fr-FR"/>
            </w:rPr>
            <w:tab/>
            <w:t>38</w:t>
          </w:r>
        </w:p>
        <w:p w14:paraId="2D5E4642" w14:textId="77777777" w:rsidR="00E2198E" w:rsidRPr="003B2F4F" w:rsidRDefault="00000000">
          <w:pPr>
            <w:tabs>
              <w:tab w:val="right" w:pos="8985"/>
            </w:tabs>
            <w:spacing w:before="60" w:line="240" w:lineRule="auto"/>
            <w:ind w:right="-40"/>
            <w:rPr>
              <w:rFonts w:ascii="Tahoma" w:eastAsia="Tahoma" w:hAnsi="Tahoma" w:cs="Tahoma"/>
              <w:lang w:val="fr-FR"/>
            </w:rPr>
          </w:pPr>
          <w:r w:rsidRPr="003B2F4F">
            <w:rPr>
              <w:rFonts w:ascii="Tahoma" w:eastAsia="Tahoma" w:hAnsi="Tahoma" w:cs="Tahoma"/>
              <w:lang w:val="fr-FR"/>
            </w:rPr>
            <w:t>Circuit des données en cas d’appariement</w:t>
          </w:r>
          <w:r w:rsidRPr="003B2F4F">
            <w:rPr>
              <w:rFonts w:ascii="Tahoma" w:eastAsia="Tahoma" w:hAnsi="Tahoma" w:cs="Tahoma"/>
              <w:lang w:val="fr-FR"/>
            </w:rPr>
            <w:tab/>
            <w:t>38</w:t>
          </w:r>
        </w:p>
        <w:p w14:paraId="14BA11D2" w14:textId="77777777" w:rsidR="00E2198E" w:rsidRPr="003B2F4F" w:rsidRDefault="00000000">
          <w:pPr>
            <w:tabs>
              <w:tab w:val="left" w:pos="1097"/>
              <w:tab w:val="right" w:pos="9000"/>
            </w:tabs>
            <w:spacing w:before="60" w:after="60" w:line="240" w:lineRule="auto"/>
            <w:ind w:right="-40"/>
            <w:rPr>
              <w:rFonts w:ascii="Tahoma" w:eastAsia="Tahoma" w:hAnsi="Tahoma" w:cs="Tahoma"/>
              <w:b/>
              <w:smallCaps/>
              <w:color w:val="036287"/>
              <w:sz w:val="24"/>
              <w:szCs w:val="24"/>
              <w:lang w:val="fr-FR"/>
            </w:rPr>
          </w:pPr>
          <w:r w:rsidRPr="003B2F4F">
            <w:rPr>
              <w:rFonts w:ascii="Tahoma" w:eastAsia="Tahoma" w:hAnsi="Tahoma" w:cs="Tahoma"/>
              <w:b/>
              <w:color w:val="036287"/>
              <w:lang w:val="fr-FR"/>
            </w:rPr>
            <w:t>ANNEXES</w:t>
          </w:r>
          <w:r w:rsidRPr="003B2F4F">
            <w:rPr>
              <w:rFonts w:ascii="Tahoma" w:eastAsia="Tahoma" w:hAnsi="Tahoma" w:cs="Tahoma"/>
              <w:b/>
              <w:color w:val="036287"/>
              <w:lang w:val="fr-FR"/>
            </w:rPr>
            <w:tab/>
          </w:r>
          <w:r w:rsidRPr="003B2F4F">
            <w:rPr>
              <w:rFonts w:ascii="Tahoma" w:eastAsia="Tahoma" w:hAnsi="Tahoma" w:cs="Tahoma"/>
              <w:b/>
              <w:color w:val="036287"/>
              <w:lang w:val="fr-FR"/>
            </w:rPr>
            <w:tab/>
          </w:r>
          <w:r w:rsidRPr="003B2F4F">
            <w:rPr>
              <w:rFonts w:ascii="Tahoma" w:eastAsia="Tahoma" w:hAnsi="Tahoma" w:cs="Tahoma"/>
              <w:b/>
              <w:smallCaps/>
              <w:color w:val="036287"/>
              <w:sz w:val="24"/>
              <w:szCs w:val="24"/>
              <w:lang w:val="fr-FR"/>
            </w:rPr>
            <w:t>28</w:t>
          </w:r>
        </w:p>
        <w:p w14:paraId="414A4F79" w14:textId="77777777" w:rsidR="00E2198E" w:rsidRPr="003B2F4F" w:rsidRDefault="00000000">
          <w:pPr>
            <w:widowControl/>
            <w:spacing w:before="60" w:after="60" w:line="240" w:lineRule="auto"/>
            <w:ind w:right="-40"/>
            <w:jc w:val="both"/>
            <w:rPr>
              <w:rFonts w:ascii="Tahoma" w:eastAsia="Tahoma" w:hAnsi="Tahoma" w:cs="Tahoma"/>
              <w:sz w:val="20"/>
              <w:szCs w:val="20"/>
              <w:lang w:val="fr-FR"/>
            </w:rPr>
          </w:pPr>
          <w:r w:rsidRPr="003B2F4F">
            <w:rPr>
              <w:lang w:val="fr-FR"/>
            </w:rPr>
            <w:fldChar w:fldCharType="end"/>
          </w:r>
        </w:p>
      </w:sdtContent>
    </w:sdt>
    <w:p w14:paraId="5AD7B8E9" w14:textId="77777777" w:rsidR="00E2198E" w:rsidRPr="003B2F4F" w:rsidRDefault="00E2198E">
      <w:pPr>
        <w:widowControl/>
        <w:spacing w:before="60" w:after="60" w:line="240" w:lineRule="auto"/>
        <w:ind w:right="-40"/>
        <w:rPr>
          <w:rFonts w:ascii="Tahoma" w:eastAsia="Tahoma" w:hAnsi="Tahoma" w:cs="Tahoma"/>
          <w:color w:val="366091"/>
          <w:sz w:val="32"/>
          <w:szCs w:val="32"/>
          <w:lang w:val="fr-FR"/>
        </w:rPr>
      </w:pPr>
    </w:p>
    <w:p w14:paraId="20DDA853" w14:textId="77777777" w:rsidR="00E2198E" w:rsidRPr="003B2F4F" w:rsidRDefault="00000000">
      <w:pPr>
        <w:widowControl/>
        <w:spacing w:before="60" w:after="60" w:line="240" w:lineRule="auto"/>
        <w:ind w:right="-40"/>
        <w:jc w:val="both"/>
        <w:rPr>
          <w:rFonts w:ascii="Tahoma" w:eastAsia="Tahoma" w:hAnsi="Tahoma" w:cs="Tahoma"/>
          <w:sz w:val="24"/>
          <w:szCs w:val="24"/>
          <w:lang w:val="fr-FR"/>
        </w:rPr>
        <w:sectPr w:rsidR="00E2198E" w:rsidRPr="003B2F4F">
          <w:pgSz w:w="11920" w:h="16860"/>
          <w:pgMar w:top="1440" w:right="1440" w:bottom="1440" w:left="1440" w:header="720" w:footer="119" w:gutter="0"/>
          <w:cols w:space="720"/>
        </w:sectPr>
      </w:pPr>
      <w:r w:rsidRPr="003B2F4F">
        <w:rPr>
          <w:rFonts w:ascii="Tahoma" w:eastAsia="Tahoma" w:hAnsi="Tahoma" w:cs="Tahoma"/>
          <w:sz w:val="24"/>
          <w:szCs w:val="24"/>
          <w:lang w:val="fr-FR"/>
        </w:rPr>
        <w:br/>
      </w:r>
      <w:r w:rsidRPr="003B2F4F">
        <w:rPr>
          <w:rFonts w:ascii="Tahoma" w:eastAsia="Tahoma" w:hAnsi="Tahoma" w:cs="Tahoma"/>
          <w:sz w:val="24"/>
          <w:szCs w:val="24"/>
          <w:lang w:val="fr-FR"/>
        </w:rPr>
        <w:br/>
      </w:r>
      <w:r w:rsidRPr="003B2F4F">
        <w:rPr>
          <w:rFonts w:ascii="Tahoma" w:eastAsia="Tahoma" w:hAnsi="Tahoma" w:cs="Tahoma"/>
          <w:sz w:val="24"/>
          <w:szCs w:val="24"/>
          <w:lang w:val="fr-FR"/>
        </w:rPr>
        <w:br/>
      </w:r>
    </w:p>
    <w:p w14:paraId="728F3E48" w14:textId="77777777" w:rsidR="00E2198E" w:rsidRPr="003B2F4F" w:rsidRDefault="00000000">
      <w:pPr>
        <w:pStyle w:val="Titre1"/>
        <w:widowControl/>
        <w:numPr>
          <w:ilvl w:val="0"/>
          <w:numId w:val="18"/>
        </w:numPr>
        <w:spacing w:after="0" w:line="240" w:lineRule="auto"/>
        <w:ind w:right="-40"/>
        <w:rPr>
          <w:rFonts w:ascii="Tahoma" w:eastAsia="Tahoma" w:hAnsi="Tahoma" w:cs="Tahoma"/>
          <w:color w:val="036287"/>
          <w:sz w:val="30"/>
          <w:szCs w:val="30"/>
          <w:lang w:val="fr-FR"/>
        </w:rPr>
      </w:pPr>
      <w:bookmarkStart w:id="27" w:name="_heading=h.1pxezwc" w:colFirst="0" w:colLast="0"/>
      <w:bookmarkEnd w:id="27"/>
      <w:r w:rsidRPr="003B2F4F">
        <w:rPr>
          <w:rFonts w:ascii="Tahoma" w:eastAsia="Tahoma" w:hAnsi="Tahoma" w:cs="Tahoma"/>
          <w:color w:val="036287"/>
          <w:sz w:val="30"/>
          <w:szCs w:val="30"/>
          <w:lang w:val="fr-FR"/>
        </w:rPr>
        <w:lastRenderedPageBreak/>
        <w:t>Présentation de l’équipe projet [1 page maximum]</w:t>
      </w:r>
    </w:p>
    <w:p w14:paraId="7C5550F4"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700FAA22"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b/>
          <w:lang w:val="fr-FR"/>
        </w:rPr>
        <w:t>RESPONSABLE DE TRAITEMENT</w:t>
      </w:r>
    </w:p>
    <w:p w14:paraId="23FEC02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responsable de traitement est le laboratoire pharmaceutique </w:t>
      </w:r>
      <w:proofErr w:type="spellStart"/>
      <w:r w:rsidRPr="003B2F4F">
        <w:rPr>
          <w:rFonts w:ascii="Tahoma" w:eastAsia="Tahoma" w:hAnsi="Tahoma" w:cs="Tahoma"/>
          <w:lang w:val="fr-FR"/>
        </w:rPr>
        <w:t>PharmaX</w:t>
      </w:r>
      <w:proofErr w:type="spellEnd"/>
      <w:r w:rsidRPr="003B2F4F">
        <w:rPr>
          <w:rFonts w:ascii="Tahoma" w:eastAsia="Tahoma" w:hAnsi="Tahoma" w:cs="Tahoma"/>
          <w:lang w:val="fr-FR"/>
        </w:rPr>
        <w:t xml:space="preserve"> basé à Paris en France. </w:t>
      </w:r>
      <w:proofErr w:type="spellStart"/>
      <w:r w:rsidRPr="003B2F4F">
        <w:rPr>
          <w:rFonts w:ascii="Tahoma" w:eastAsia="Tahoma" w:hAnsi="Tahoma" w:cs="Tahoma"/>
          <w:lang w:val="fr-FR"/>
        </w:rPr>
        <w:t>PharmaX</w:t>
      </w:r>
      <w:proofErr w:type="spellEnd"/>
      <w:r w:rsidRPr="003B2F4F">
        <w:rPr>
          <w:rFonts w:ascii="Tahoma" w:eastAsia="Tahoma" w:hAnsi="Tahoma" w:cs="Tahoma"/>
          <w:lang w:val="fr-FR"/>
        </w:rPr>
        <w:t xml:space="preserve"> est représenté par les personnes suivantes :</w:t>
      </w:r>
    </w:p>
    <w:p w14:paraId="7F1F78DA"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X, Président de </w:t>
      </w:r>
      <w:proofErr w:type="spellStart"/>
      <w:r w:rsidRPr="003B2F4F">
        <w:rPr>
          <w:rFonts w:ascii="Tahoma" w:eastAsia="Tahoma" w:hAnsi="Tahoma" w:cs="Tahoma"/>
          <w:lang w:val="fr-FR"/>
        </w:rPr>
        <w:t>PharmaX</w:t>
      </w:r>
      <w:proofErr w:type="spellEnd"/>
      <w:r w:rsidRPr="003B2F4F">
        <w:rPr>
          <w:rFonts w:ascii="Tahoma" w:eastAsia="Tahoma" w:hAnsi="Tahoma" w:cs="Tahoma"/>
          <w:lang w:val="fr-FR"/>
        </w:rPr>
        <w:t xml:space="preserve">. </w:t>
      </w:r>
    </w:p>
    <w:p w14:paraId="756C42B8" w14:textId="77777777" w:rsidR="00E2198E" w:rsidRPr="003B2F4F" w:rsidRDefault="00000000">
      <w:pPr>
        <w:widowControl/>
        <w:numPr>
          <w:ilvl w:val="0"/>
          <w:numId w:val="17"/>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Son rôle sera de s’assurer du bon déroulement de l’étude dans les délais alloués au projet. Il sera le signataire de la convention de collaboration avec le responsable de mise en œuvre et le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w:t>
      </w:r>
    </w:p>
    <w:p w14:paraId="5548930A"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X, Chef de Projet Clinique. </w:t>
      </w:r>
    </w:p>
    <w:p w14:paraId="5C3DCCC2" w14:textId="77777777" w:rsidR="00E2198E" w:rsidRPr="003B2F4F" w:rsidRDefault="00000000">
      <w:pPr>
        <w:widowControl/>
        <w:numPr>
          <w:ilvl w:val="0"/>
          <w:numId w:val="37"/>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Son rôle sera de mettre en place, de suivre et de coordonner le projet ;</w:t>
      </w:r>
    </w:p>
    <w:p w14:paraId="49E51E6B"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responsable de traitement </w:t>
      </w:r>
      <w:proofErr w:type="spellStart"/>
      <w:r w:rsidRPr="003B2F4F">
        <w:rPr>
          <w:rFonts w:ascii="Tahoma" w:eastAsia="Tahoma" w:hAnsi="Tahoma" w:cs="Tahoma"/>
          <w:lang w:val="fr-FR"/>
        </w:rPr>
        <w:t>PharmaX</w:t>
      </w:r>
      <w:proofErr w:type="spellEnd"/>
      <w:r w:rsidRPr="003B2F4F">
        <w:rPr>
          <w:rFonts w:ascii="Tahoma" w:eastAsia="Tahoma" w:hAnsi="Tahoma" w:cs="Tahoma"/>
          <w:lang w:val="fr-FR"/>
        </w:rPr>
        <w:t xml:space="preserve"> est aussi le financeur pour ce projet.</w:t>
      </w:r>
    </w:p>
    <w:p w14:paraId="75CCD6F2" w14:textId="77777777" w:rsidR="00E2198E" w:rsidRPr="003B2F4F" w:rsidRDefault="00000000">
      <w:pPr>
        <w:widowControl/>
        <w:tabs>
          <w:tab w:val="center" w:pos="4536"/>
        </w:tabs>
        <w:spacing w:before="60" w:after="60" w:line="240" w:lineRule="auto"/>
        <w:ind w:right="-40"/>
        <w:jc w:val="both"/>
        <w:rPr>
          <w:rFonts w:ascii="Tahoma" w:eastAsia="Tahoma" w:hAnsi="Tahoma" w:cs="Tahoma"/>
          <w:lang w:val="fr-FR"/>
        </w:rPr>
      </w:pPr>
      <w:r w:rsidRPr="003B2F4F">
        <w:rPr>
          <w:rFonts w:ascii="Tahoma" w:eastAsia="Tahoma" w:hAnsi="Tahoma" w:cs="Tahoma"/>
          <w:b/>
          <w:lang w:val="fr-FR"/>
        </w:rPr>
        <w:t>DÉLÉGUÉ À LA PROTECTION DES DONNÉES</w:t>
      </w:r>
      <w:r w:rsidRPr="003B2F4F">
        <w:rPr>
          <w:rFonts w:ascii="Tahoma" w:eastAsia="Tahoma" w:hAnsi="Tahoma" w:cs="Tahoma"/>
          <w:b/>
          <w:lang w:val="fr-FR"/>
        </w:rPr>
        <w:tab/>
      </w:r>
    </w:p>
    <w:p w14:paraId="4E5EE737"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X, Délégué à la protection des données, est également Directrice des Affaires Réglementaires et Responsable de l’Assurance Qualité, au sein de l’organisation </w:t>
      </w:r>
      <w:proofErr w:type="spellStart"/>
      <w:r w:rsidRPr="003B2F4F">
        <w:rPr>
          <w:rFonts w:ascii="Tahoma" w:eastAsia="Tahoma" w:hAnsi="Tahoma" w:cs="Tahoma"/>
          <w:lang w:val="fr-FR"/>
        </w:rPr>
        <w:t>PharmaX</w:t>
      </w:r>
      <w:proofErr w:type="spellEnd"/>
      <w:r w:rsidRPr="003B2F4F">
        <w:rPr>
          <w:rFonts w:ascii="Tahoma" w:eastAsia="Tahoma" w:hAnsi="Tahoma" w:cs="Tahoma"/>
          <w:lang w:val="fr-FR"/>
        </w:rPr>
        <w:t xml:space="preserve"> </w:t>
      </w:r>
    </w:p>
    <w:p w14:paraId="29D91900" w14:textId="77777777" w:rsidR="00E2198E" w:rsidRPr="003B2F4F" w:rsidRDefault="00000000">
      <w:pPr>
        <w:widowControl/>
        <w:numPr>
          <w:ilvl w:val="0"/>
          <w:numId w:val="32"/>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Son rôle sera de s'assurer que les données soient traitées dans le respect de la confidentialité et conformément à la RGPD ;</w:t>
      </w:r>
    </w:p>
    <w:p w14:paraId="08A0DDAF"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RESPONSABLE DE LA MISE EN ŒUVRE DU TRAITEMENT</w:t>
      </w:r>
    </w:p>
    <w:p w14:paraId="1E653D65"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responsable de la mise en œuvre est le bureau d’étude </w:t>
      </w:r>
      <w:proofErr w:type="spellStart"/>
      <w:r w:rsidRPr="003B2F4F">
        <w:rPr>
          <w:rFonts w:ascii="Tahoma" w:eastAsia="Tahoma" w:hAnsi="Tahoma" w:cs="Tahoma"/>
          <w:lang w:val="fr-FR"/>
        </w:rPr>
        <w:t>HealthX</w:t>
      </w:r>
      <w:proofErr w:type="spellEnd"/>
      <w:r w:rsidRPr="003B2F4F">
        <w:rPr>
          <w:rFonts w:ascii="Tahoma" w:eastAsia="Tahoma" w:hAnsi="Tahoma" w:cs="Tahoma"/>
          <w:lang w:val="fr-FR"/>
        </w:rPr>
        <w:t xml:space="preserve"> situé à Paris. Il est représenté par XX, directeur général. </w:t>
      </w:r>
      <w:proofErr w:type="spellStart"/>
      <w:r w:rsidRPr="003B2F4F">
        <w:rPr>
          <w:rFonts w:ascii="Tahoma" w:eastAsia="Tahoma" w:hAnsi="Tahoma" w:cs="Tahoma"/>
          <w:lang w:val="fr-FR"/>
        </w:rPr>
        <w:t>HealthX</w:t>
      </w:r>
      <w:proofErr w:type="spellEnd"/>
      <w:r w:rsidRPr="003B2F4F">
        <w:rPr>
          <w:rFonts w:ascii="Tahoma" w:eastAsia="Tahoma" w:hAnsi="Tahoma" w:cs="Tahoma"/>
          <w:lang w:val="fr-FR"/>
        </w:rPr>
        <w:t xml:space="preserve"> a déjà conduit plusieurs projets utilisant les données de la base principale du Système National des Données de Santé historique (SNDS historique). Pour ce projet en particulier, les membres de l’équipe projet sont les suivants :</w:t>
      </w:r>
    </w:p>
    <w:p w14:paraId="2CF115B9" w14:textId="77777777" w:rsidR="00E2198E" w:rsidRPr="003B2F4F" w:rsidRDefault="00000000">
      <w:pPr>
        <w:widowControl/>
        <w:numPr>
          <w:ilvl w:val="0"/>
          <w:numId w:val="24"/>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X, Directeur Etude Vie Réelle et Co-dirigeant de </w:t>
      </w:r>
      <w:proofErr w:type="spellStart"/>
      <w:r w:rsidRPr="003B2F4F">
        <w:rPr>
          <w:rFonts w:ascii="Tahoma" w:eastAsia="Tahoma" w:hAnsi="Tahoma" w:cs="Tahoma"/>
          <w:lang w:val="fr-FR"/>
        </w:rPr>
        <w:t>HealthX</w:t>
      </w:r>
      <w:proofErr w:type="spellEnd"/>
      <w:r w:rsidRPr="003B2F4F">
        <w:rPr>
          <w:rFonts w:ascii="Tahoma" w:eastAsia="Tahoma" w:hAnsi="Tahoma" w:cs="Tahoma"/>
          <w:lang w:val="fr-FR"/>
        </w:rPr>
        <w:t xml:space="preserve">, Bureaux d’études partenaire de qui sera le Responsable de la mise en œuvre du projet. </w:t>
      </w:r>
    </w:p>
    <w:p w14:paraId="37DB1F5E" w14:textId="77777777" w:rsidR="00E2198E" w:rsidRPr="003B2F4F" w:rsidRDefault="00000000">
      <w:pPr>
        <w:widowControl/>
        <w:numPr>
          <w:ilvl w:val="0"/>
          <w:numId w:val="24"/>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X, biostatisticienne et spécialiste des données de la base principale du SNDS</w:t>
      </w:r>
    </w:p>
    <w:p w14:paraId="6C4F25B9"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COMITÉ SCIENTIFIQUE</w:t>
      </w:r>
    </w:p>
    <w:p w14:paraId="33671C79"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Un comité scientifique indépendant a également été mis en place dans le cadre de ce projet. Son rôle est de revoir et valider le protocole de l’étude, et de participer à l’interprétation et la discussion des résultats. Ce comité scientifique est composé des personnes suivantes :</w:t>
      </w:r>
    </w:p>
    <w:p w14:paraId="15BC27F3" w14:textId="77777777" w:rsidR="00E2198E" w:rsidRPr="003B2F4F" w:rsidRDefault="00000000">
      <w:pPr>
        <w:widowControl/>
        <w:numPr>
          <w:ilvl w:val="0"/>
          <w:numId w:val="3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Pr X, MD, biostatisticien et pharmaco-épidémiologiste,</w:t>
      </w:r>
    </w:p>
    <w:p w14:paraId="6E554E85" w14:textId="77777777" w:rsidR="00E2198E" w:rsidRPr="003B2F4F" w:rsidRDefault="00000000">
      <w:pPr>
        <w:widowControl/>
        <w:numPr>
          <w:ilvl w:val="0"/>
          <w:numId w:val="3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Pr X, MD, neurologue,</w:t>
      </w:r>
    </w:p>
    <w:p w14:paraId="59B23BD3" w14:textId="77777777" w:rsidR="00E2198E" w:rsidRPr="003B2F4F" w:rsidRDefault="00000000">
      <w:pPr>
        <w:widowControl/>
        <w:numPr>
          <w:ilvl w:val="0"/>
          <w:numId w:val="3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Pr X, économiste de la santé</w:t>
      </w:r>
    </w:p>
    <w:p w14:paraId="25AE0311" w14:textId="77777777" w:rsidR="00E2198E" w:rsidRPr="003B2F4F" w:rsidRDefault="00000000">
      <w:pPr>
        <w:widowControl/>
        <w:numPr>
          <w:ilvl w:val="0"/>
          <w:numId w:val="35"/>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Mme X, représentante d’une association d’usager du système de santé</w:t>
      </w:r>
    </w:p>
    <w:p w14:paraId="1FB86EDB" w14:textId="77777777" w:rsidR="00E2198E" w:rsidRPr="003B2F4F" w:rsidRDefault="00000000">
      <w:pPr>
        <w:widowControl/>
        <w:spacing w:before="60" w:after="60" w:line="240" w:lineRule="auto"/>
        <w:ind w:right="-40"/>
        <w:jc w:val="both"/>
        <w:rPr>
          <w:rFonts w:ascii="Tahoma" w:eastAsia="Tahoma" w:hAnsi="Tahoma" w:cs="Tahoma"/>
          <w:sz w:val="20"/>
          <w:szCs w:val="20"/>
          <w:lang w:val="fr-FR"/>
        </w:rPr>
      </w:pPr>
      <w:r w:rsidRPr="003B2F4F">
        <w:rPr>
          <w:lang w:val="fr-FR"/>
        </w:rPr>
        <w:br w:type="page"/>
      </w:r>
    </w:p>
    <w:p w14:paraId="01818C92" w14:textId="77777777" w:rsidR="00E2198E" w:rsidRPr="003B2F4F" w:rsidRDefault="00000000">
      <w:pPr>
        <w:pStyle w:val="Titre1"/>
        <w:widowControl/>
        <w:numPr>
          <w:ilvl w:val="0"/>
          <w:numId w:val="18"/>
        </w:numPr>
        <w:spacing w:after="0" w:line="240" w:lineRule="auto"/>
        <w:ind w:right="-40"/>
        <w:rPr>
          <w:rFonts w:ascii="Tahoma" w:eastAsia="Tahoma" w:hAnsi="Tahoma" w:cs="Tahoma"/>
          <w:color w:val="036287"/>
          <w:sz w:val="30"/>
          <w:szCs w:val="30"/>
          <w:lang w:val="fr-FR"/>
        </w:rPr>
      </w:pPr>
      <w:bookmarkStart w:id="28" w:name="_heading=h.49x2ik5" w:colFirst="0" w:colLast="0"/>
      <w:bookmarkEnd w:id="28"/>
      <w:r w:rsidRPr="003B2F4F">
        <w:rPr>
          <w:rFonts w:ascii="Tahoma" w:eastAsia="Tahoma" w:hAnsi="Tahoma" w:cs="Tahoma"/>
          <w:color w:val="036287"/>
          <w:sz w:val="30"/>
          <w:szCs w:val="30"/>
          <w:lang w:val="fr-FR"/>
        </w:rPr>
        <w:lastRenderedPageBreak/>
        <w:t>Objectifs et finalité [2 - 4 pages maximum]</w:t>
      </w:r>
    </w:p>
    <w:p w14:paraId="61FA7BAD"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29" w:name="_heading=h.tct4s7631d6y" w:colFirst="0" w:colLast="0"/>
      <w:bookmarkEnd w:id="29"/>
      <w:r w:rsidRPr="003B2F4F">
        <w:rPr>
          <w:rFonts w:ascii="Tahoma" w:eastAsia="Tahoma" w:hAnsi="Tahoma" w:cs="Tahoma"/>
          <w:color w:val="036287"/>
          <w:sz w:val="26"/>
          <w:szCs w:val="26"/>
          <w:lang w:val="fr-FR"/>
        </w:rPr>
        <w:t>Contexte, objectif(s) et justification de l’étude</w:t>
      </w:r>
    </w:p>
    <w:p w14:paraId="6167965B"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5E0005B0"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Contexte</w:t>
      </w:r>
    </w:p>
    <w:p w14:paraId="41E7089B"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L’encéphalopathie de type 1 (EGT1), dans sa forme sévère, est une encéphalopathie caractérisée par une épilepsie de l'enfant résistante au traitement, une décélération de la croissance du périmètre crânien résultant en une microcéphalie, un retard du développement psychomoteur, une spasticité, une ataxie, une dysarthrie et d'autres troubles neurologiques paroxystiques survenant souvent avant les repas (référence bibliographique).</w:t>
      </w:r>
    </w:p>
    <w:p w14:paraId="5741E9B7"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premiers symptômes peuvent apparaître dès 3 mois, après une naissance et une gestation normale. Dans ses formes mineures, modérées et/ou anciennes, dites atypiques, un retard psychomoteur associé ou non à un handicap est fréquemment observé (référence bibliographique).</w:t>
      </w:r>
    </w:p>
    <w:p w14:paraId="16AFEF4B"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Maladie pédiatrique handicapante, elle bénéficie pourtant d’un traitement qui repose sur un régime alimentaire adapté, à savoir un régime cétogène. D’autres approches thérapeutiques innovantes sont par ailleurs en cours d’étude (référence bibliographique).</w:t>
      </w:r>
    </w:p>
    <w:p w14:paraId="767BD39B"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 besoin majeur pour cette maladie est actuellement de poser un diagnostic correct et le plus précocement possible pour faire bénéficier les patients des options thérapeutiques. On estime à 800 le nombre de patients prévalents en France (référence bibliographique), dont seulement un peu plus d’une centaine seraient diagnostiqués (référence bibliographique).</w:t>
      </w:r>
    </w:p>
    <w:p w14:paraId="0771C677"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Aujourd’hui, le diagnostic repose en premier lieu sur le dosage de la glycorachie dans le liquide céphalorachidien couplé au dosage de la glycémie. Cette première étape nécessite la réalisation d’une ponction lombaire, nécessitant une hospitalisation et n’est pas systématiquement réalisée du fait de son caractère invasif et de la complexité de sa réalisation.</w:t>
      </w:r>
    </w:p>
    <w:p w14:paraId="32D77F19"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Une analyse génétique complémentaire peut être demandée. Cette analyse moléculaire est complexe à réaliser du fait du polymorphisme génétique de cette affection. Elle permet de poser un diagnostic de certitude pour les mutations connues. En revanche un nombre significatif de mutations non contributives ne permet pas de conclure à un EGT1 avéré. L’interprétation du généticien n’est disponible en moyenne qu’au bout de 3 mois.</w:t>
      </w:r>
    </w:p>
    <w:p w14:paraId="1033C0F2" w14:textId="77777777" w:rsidR="00E2198E" w:rsidRPr="003B2F4F" w:rsidRDefault="00E2198E">
      <w:pPr>
        <w:widowControl/>
        <w:spacing w:before="60" w:after="60" w:line="240" w:lineRule="auto"/>
        <w:ind w:right="-40"/>
        <w:jc w:val="both"/>
        <w:rPr>
          <w:rFonts w:ascii="Tahoma" w:eastAsia="Tahoma" w:hAnsi="Tahoma" w:cs="Tahoma"/>
          <w:lang w:val="fr-FR"/>
        </w:rPr>
      </w:pPr>
    </w:p>
    <w:p w14:paraId="2C7DB5BE"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Justification et finalité de l’étude</w:t>
      </w:r>
    </w:p>
    <w:p w14:paraId="6DB20BD8"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diagnostic de cette pathologie repose donc aujourd’hui sur un faisceau d’arguments. La complexité de la démarche diagnostique est une des raisons majeures du sous-diagnostic de cette maladie (100 cas diagnostiqués sur 800 sujets affectés estimés en France) et d’une importante errance thérapeutique (référence bibliographique). </w:t>
      </w:r>
    </w:p>
    <w:p w14:paraId="627D44CB"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laboratoire </w:t>
      </w:r>
      <w:proofErr w:type="spellStart"/>
      <w:r w:rsidRPr="003B2F4F">
        <w:rPr>
          <w:rFonts w:ascii="Tahoma" w:eastAsia="Tahoma" w:hAnsi="Tahoma" w:cs="Tahoma"/>
          <w:lang w:val="fr-FR"/>
        </w:rPr>
        <w:t>PharmaX</w:t>
      </w:r>
      <w:proofErr w:type="spellEnd"/>
      <w:r w:rsidRPr="003B2F4F">
        <w:rPr>
          <w:rFonts w:ascii="Tahoma" w:eastAsia="Tahoma" w:hAnsi="Tahoma" w:cs="Tahoma"/>
          <w:lang w:val="fr-FR"/>
        </w:rPr>
        <w:t xml:space="preserve"> a développé un nouveau test d’aide au diagnostic de l’affection considérée, le test Alfa. Ce test est beaucoup plus simple à réaliser que la ponction lombaire. Il s’effectue sur sang total (0,5 </w:t>
      </w:r>
      <w:proofErr w:type="spellStart"/>
      <w:r w:rsidRPr="003B2F4F">
        <w:rPr>
          <w:rFonts w:ascii="Tahoma" w:eastAsia="Tahoma" w:hAnsi="Tahoma" w:cs="Tahoma"/>
          <w:lang w:val="fr-FR"/>
        </w:rPr>
        <w:t>mL</w:t>
      </w:r>
      <w:proofErr w:type="spellEnd"/>
      <w:r w:rsidRPr="003B2F4F">
        <w:rPr>
          <w:rFonts w:ascii="Tahoma" w:eastAsia="Tahoma" w:hAnsi="Tahoma" w:cs="Tahoma"/>
          <w:lang w:val="fr-FR"/>
        </w:rPr>
        <w:t xml:space="preserve"> est suffisant) et le résultat peut être disponible en 48 heures.</w:t>
      </w:r>
    </w:p>
    <w:p w14:paraId="7AC50C2A"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travaux effectués ont validé l’excellente répétabilité et reproductibilité du test Alfa. Les performances analytiques obtenues sur une cohorte rétrospective de 30 patients ont montré une sensibilité voisine de 78 % et une spécificité &gt; à 99,5 (référence bibliographique). Ses performances analytiques ont conduit au marquage CE en janvier 2013.</w:t>
      </w:r>
    </w:p>
    <w:p w14:paraId="7470A117"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 test Alfa avait fait l’objet d’une étude clinique Beta (décrite dans la partie méthode), visant à confirmer ses performances sur une large échelle.</w:t>
      </w:r>
    </w:p>
    <w:p w14:paraId="1FE0D6AF"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lastRenderedPageBreak/>
        <w:t xml:space="preserve">L’étude visée par ce protocole est une étude longitudinale rétrospective qui sera réalisée d’une part à partir des données de la base principale du SNDS, et d’autre part à partir d’un appariement indirect des données cliniques qui ont été collectées dans l’étude Beta avec les données de la base principale du SNDS. Cette étude aura pour finalité de mieux connaître les caractéristiques des patients atteints de l’EGT1 pour améliorer et faciliter le diagnostic de cette pathologie et d’en améliorer sa prise en charge. </w:t>
      </w:r>
    </w:p>
    <w:p w14:paraId="0F98BDA3"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 projet sera supervisé par un comité scientifique composé d’un biostatisticien et pharmaco-épidémiologiste, un neurologue, un économiste de la santé et une représentante d’une association d’usager du système de santé.</w:t>
      </w:r>
    </w:p>
    <w:p w14:paraId="71AFC352" w14:textId="77777777" w:rsidR="00E2198E" w:rsidRPr="003B2F4F" w:rsidRDefault="00E2198E">
      <w:pPr>
        <w:widowControl/>
        <w:spacing w:before="60" w:after="60" w:line="240" w:lineRule="auto"/>
        <w:ind w:right="-40"/>
        <w:jc w:val="both"/>
        <w:rPr>
          <w:rFonts w:ascii="Tahoma" w:eastAsia="Tahoma" w:hAnsi="Tahoma" w:cs="Tahoma"/>
          <w:lang w:val="fr-FR"/>
        </w:rPr>
      </w:pPr>
    </w:p>
    <w:p w14:paraId="7EE507F6"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Objectifs de l’étude</w:t>
      </w:r>
    </w:p>
    <w:p w14:paraId="336F6D37"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1 - L’objectif principal de l’étude sera d’une part d’étudier la prévalence de l’EGT1 sur les années 2010-2015 à partir des données de la base principale du SNDS.</w:t>
      </w:r>
    </w:p>
    <w:p w14:paraId="54BDB2C4"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2 - Les objectifs secondaires de l’étude sont :</w:t>
      </w:r>
    </w:p>
    <w:p w14:paraId="0C7FF69A" w14:textId="77777777" w:rsidR="00E2198E" w:rsidRPr="003B2F4F" w:rsidRDefault="00000000">
      <w:pPr>
        <w:widowControl/>
        <w:numPr>
          <w:ilvl w:val="0"/>
          <w:numId w:val="7"/>
        </w:numPr>
        <w:spacing w:before="60" w:after="60" w:line="240" w:lineRule="auto"/>
        <w:ind w:left="0" w:right="-40" w:firstLine="0"/>
        <w:rPr>
          <w:rFonts w:ascii="Tahoma" w:eastAsia="Tahoma" w:hAnsi="Tahoma" w:cs="Tahoma"/>
          <w:lang w:val="fr-FR"/>
        </w:rPr>
      </w:pPr>
      <w:r w:rsidRPr="003B2F4F">
        <w:rPr>
          <w:rFonts w:ascii="Tahoma" w:eastAsia="Tahoma" w:hAnsi="Tahoma" w:cs="Tahoma"/>
          <w:lang w:val="fr-FR"/>
        </w:rPr>
        <w:t>2.1 - Estimer, de façon annuelle, les ressources consommées et les coûts des soins de santé des patients atteints de l’EGT1 jusqu’en 2019 ;</w:t>
      </w:r>
    </w:p>
    <w:p w14:paraId="24242CEA" w14:textId="77777777" w:rsidR="00E2198E" w:rsidRPr="003B2F4F" w:rsidRDefault="00000000">
      <w:pPr>
        <w:widowControl/>
        <w:numPr>
          <w:ilvl w:val="0"/>
          <w:numId w:val="7"/>
        </w:numPr>
        <w:spacing w:before="60" w:after="60" w:line="240" w:lineRule="auto"/>
        <w:ind w:left="0" w:right="-40" w:firstLine="0"/>
        <w:rPr>
          <w:rFonts w:ascii="Tahoma" w:eastAsia="Tahoma" w:hAnsi="Tahoma" w:cs="Tahoma"/>
          <w:lang w:val="fr-FR"/>
        </w:rPr>
      </w:pPr>
      <w:r w:rsidRPr="003B2F4F">
        <w:rPr>
          <w:rFonts w:ascii="Tahoma" w:eastAsia="Tahoma" w:hAnsi="Tahoma" w:cs="Tahoma"/>
          <w:lang w:val="fr-FR"/>
        </w:rPr>
        <w:t>2.2 - Estimer le délai entre la date des premières manifestations patentes de troubles neurologiques et la date du diagnostic de l’EGT1 (errance médicale).</w:t>
      </w:r>
    </w:p>
    <w:p w14:paraId="1ADBE4FA"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La prévalence de l’EGT1 et la mortalité toutes causes confondues seront estimées à partir des données de la base principale du SNDS.  Les objectifs 2.1 et 2.2 seront analysés à partir des données appariées (appariement indirect). Deux cohortes seront donc mises en place, elles seront décrites dans la partie méthodologie.</w:t>
      </w:r>
    </w:p>
    <w:p w14:paraId="00EC07B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critères d’évaluation des objectifs faisant l’objet du présent protocole reposeront essentiellement sur une description de paramètres quantitatifs (prévalence, mortalité toutes causes confondues, coûts, délais…) en comparant les résultats obtenus avec les données de la littérature.</w:t>
      </w:r>
    </w:p>
    <w:p w14:paraId="79F1AAFC"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473970C5"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0" w:name="_heading=h.t1chercc099q" w:colFirst="0" w:colLast="0"/>
      <w:bookmarkEnd w:id="30"/>
      <w:r w:rsidRPr="003B2F4F">
        <w:rPr>
          <w:rFonts w:ascii="Tahoma" w:eastAsia="Tahoma" w:hAnsi="Tahoma" w:cs="Tahoma"/>
          <w:color w:val="036287"/>
          <w:sz w:val="26"/>
          <w:szCs w:val="26"/>
          <w:lang w:val="fr-FR"/>
        </w:rPr>
        <w:t>Justification du respect de l’éthique</w:t>
      </w:r>
    </w:p>
    <w:p w14:paraId="01A81840"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28B70B32"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 projet ne pose pas de problème éthique, pas de stigmatisation d’un groupe spécifique et ne va pas à l’encontre de la morale. Cette étude est réalisée dans le contexte d’une amélioration de la prise en charge des patients de la maladie rare (prévalence estimée à 1 cas pour 80 000 en France) EGT1. L’étude clinique inclut des patients sur la base du volontariat, après que ces patients aient reçu une information complète et adéquate et après qu’ils aient donné leur consentement écrit. De plus, les patients ont également donné leur consentement pour l’utilisation de leurs données du SNDS pour effectuer l’appariement.</w:t>
      </w:r>
    </w:p>
    <w:p w14:paraId="11353CA2"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4263CC0F"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1" w:name="_heading=h.6ybbu9m3yqij" w:colFirst="0" w:colLast="0"/>
      <w:bookmarkEnd w:id="31"/>
      <w:r w:rsidRPr="003B2F4F">
        <w:rPr>
          <w:rFonts w:ascii="Tahoma" w:eastAsia="Tahoma" w:hAnsi="Tahoma" w:cs="Tahoma"/>
          <w:color w:val="036287"/>
          <w:sz w:val="26"/>
          <w:szCs w:val="26"/>
          <w:lang w:val="fr-FR"/>
        </w:rPr>
        <w:t>Justification de l’intérêt public</w:t>
      </w:r>
    </w:p>
    <w:p w14:paraId="09983C4C"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304DED80"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test Alfa répond à un besoin médical insuffisamment couvert actuellement. La mobilisation des données de l’étude clinique chaînée aux données de la base principale du SNDS va permettre d’acquérir beaucoup de connaissances supplémentaires sur cette pathologie, le diagnostic des patients EGT1 pourra en être amélioré dans le bilan étiologique des troubles neurologiques inexpliqués en pédiatrie et chez le jeune adulte. </w:t>
      </w:r>
    </w:p>
    <w:p w14:paraId="389D22B0"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lastRenderedPageBreak/>
        <w:t xml:space="preserve">Cela doit avoir comme conséquence une réduction du délai de diagnostic de certitude des patients EGT1. </w:t>
      </w:r>
    </w:p>
    <w:p w14:paraId="7F4895F2"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La diminution des coûts de la prise en charge pour une efficacité clinique équivalente (ou supérieure) est également un bénéfice important. </w:t>
      </w:r>
    </w:p>
    <w:p w14:paraId="1EAD6737"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En résumé, la connaissance de l’épidémiologie de la maladie, du parcours de soins des patients, des ressources de santé utilisées ainsi que leurs coûts associés permettra de mieux caractériser les besoins en termes de diagnostic et donc d’améliorer la prise en charge des patients.</w:t>
      </w:r>
    </w:p>
    <w:p w14:paraId="7D5D7E05"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06B88C3E"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2" w:name="_heading=h.lvsldm46526r" w:colFirst="0" w:colLast="0"/>
      <w:bookmarkEnd w:id="32"/>
      <w:r w:rsidRPr="003B2F4F">
        <w:rPr>
          <w:rFonts w:ascii="Tahoma" w:eastAsia="Tahoma" w:hAnsi="Tahoma" w:cs="Tahoma"/>
          <w:color w:val="036287"/>
          <w:sz w:val="26"/>
          <w:szCs w:val="26"/>
          <w:lang w:val="fr-FR"/>
        </w:rPr>
        <w:t>Publication des résultats et valorisation</w:t>
      </w:r>
    </w:p>
    <w:p w14:paraId="70E8D4E7" w14:textId="77777777" w:rsidR="00E2198E" w:rsidRPr="003B2F4F" w:rsidRDefault="00E2198E">
      <w:pPr>
        <w:widowControl/>
        <w:spacing w:before="60" w:after="60" w:line="240" w:lineRule="auto"/>
        <w:ind w:right="-40"/>
        <w:jc w:val="both"/>
        <w:rPr>
          <w:rFonts w:ascii="Tahoma" w:eastAsia="Tahoma" w:hAnsi="Tahoma" w:cs="Tahoma"/>
          <w:lang w:val="fr-FR"/>
        </w:rPr>
      </w:pPr>
    </w:p>
    <w:p w14:paraId="2F3C8C78"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Conformément aux Recommandations de Déontologie et Bonnes Pratiques en Epidémiologie et à la Déclaration d’Helsinki, les résultats de l’étude seront soumis à publication. Au moins un article scientifique sera soumis pour publication et au moins une communication dans une conférence internationale sera assurée. Par ailleurs, une fois que l’algorithme de sélection des cas (décrit ci-dessous) sera validé et publié, il sera mis à disposition de la communauté scientifique en open source pour une éventuelle réutilisation. Il sera également référencé sur la </w:t>
      </w:r>
      <w:hyperlink r:id="rId79">
        <w:r w:rsidRPr="003B2F4F">
          <w:rPr>
            <w:rFonts w:ascii="Tahoma" w:eastAsia="Tahoma" w:hAnsi="Tahoma" w:cs="Tahoma"/>
            <w:color w:val="1155CC"/>
            <w:u w:val="single"/>
            <w:lang w:val="fr-FR"/>
          </w:rPr>
          <w:t>documentation ouverte</w:t>
        </w:r>
      </w:hyperlink>
      <w:r w:rsidRPr="003B2F4F">
        <w:rPr>
          <w:rFonts w:ascii="Tahoma" w:eastAsia="Tahoma" w:hAnsi="Tahoma" w:cs="Tahoma"/>
          <w:lang w:val="fr-FR"/>
        </w:rPr>
        <w:t xml:space="preserve"> du SNDS.</w:t>
      </w:r>
    </w:p>
    <w:p w14:paraId="40E59675"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lang w:val="fr-FR"/>
        </w:rPr>
        <w:br w:type="page"/>
      </w:r>
    </w:p>
    <w:p w14:paraId="42C9EF8E" w14:textId="77777777" w:rsidR="00E2198E" w:rsidRPr="003B2F4F" w:rsidRDefault="00E2198E">
      <w:pPr>
        <w:widowControl/>
        <w:spacing w:before="60" w:after="60" w:line="240" w:lineRule="auto"/>
        <w:ind w:right="-40"/>
        <w:jc w:val="both"/>
        <w:rPr>
          <w:rFonts w:ascii="Tahoma" w:eastAsia="Tahoma" w:hAnsi="Tahoma" w:cs="Tahoma"/>
          <w:sz w:val="2"/>
          <w:szCs w:val="2"/>
          <w:lang w:val="fr-FR"/>
        </w:rPr>
      </w:pPr>
    </w:p>
    <w:p w14:paraId="57F7E763" w14:textId="77777777" w:rsidR="00E2198E" w:rsidRPr="003B2F4F" w:rsidRDefault="00000000">
      <w:pPr>
        <w:keepNext/>
        <w:keepLines/>
        <w:widowControl/>
        <w:numPr>
          <w:ilvl w:val="0"/>
          <w:numId w:val="18"/>
        </w:numPr>
        <w:spacing w:after="0" w:line="240" w:lineRule="auto"/>
        <w:ind w:left="0" w:right="-40" w:firstLine="0"/>
        <w:rPr>
          <w:rFonts w:ascii="Tahoma" w:eastAsia="Tahoma" w:hAnsi="Tahoma" w:cs="Tahoma"/>
          <w:color w:val="036287"/>
          <w:sz w:val="30"/>
          <w:szCs w:val="30"/>
          <w:lang w:val="fr-FR"/>
        </w:rPr>
      </w:pPr>
      <w:bookmarkStart w:id="33" w:name="_heading=h.ihv636" w:colFirst="0" w:colLast="0"/>
      <w:bookmarkEnd w:id="33"/>
      <w:r w:rsidRPr="003B2F4F">
        <w:rPr>
          <w:rFonts w:ascii="Tahoma" w:eastAsia="Tahoma" w:hAnsi="Tahoma" w:cs="Tahoma"/>
          <w:b/>
          <w:smallCaps/>
          <w:color w:val="036287"/>
          <w:sz w:val="30"/>
          <w:szCs w:val="30"/>
          <w:lang w:val="fr-FR"/>
        </w:rPr>
        <w:t>Méthodologie [3 - 5 pages maximum]</w:t>
      </w:r>
    </w:p>
    <w:p w14:paraId="5C74A1C5"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4" w:name="_heading=h.5qsp0g65r8lz" w:colFirst="0" w:colLast="0"/>
      <w:bookmarkEnd w:id="34"/>
      <w:r w:rsidRPr="003B2F4F">
        <w:rPr>
          <w:rFonts w:ascii="Tahoma" w:eastAsia="Tahoma" w:hAnsi="Tahoma" w:cs="Tahoma"/>
          <w:color w:val="036287"/>
          <w:sz w:val="26"/>
          <w:szCs w:val="26"/>
          <w:lang w:val="fr-FR"/>
        </w:rPr>
        <w:t>Design de l’étude</w:t>
      </w:r>
    </w:p>
    <w:p w14:paraId="016EF67C"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18F2A673"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Il s’agit d’une étude de cohorte rétrospective avec une analyse longitudinale sur une période d’étude comprise entre le 01/01/2010 et le 31/12/2019. Une cohorte de patients suivis sur une aussi longue période nous  permettra d’évaluer la prévalence annuelle de la maladie et son évolution entre 2010 et 2015 . Cette analyse nous permettra également de réaliser le suivi de leur prise en charge (2010-2019). A notre connaissance, aucune donnée récente n'est disponible sur la prévalence  de l’EGT1 en France.</w:t>
      </w:r>
    </w:p>
    <w:p w14:paraId="2FE8547C"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Deux cohortes seront mises en place. Cohorte 1 : mise en place à partir des données de la base principale du SNDS. Cohorte 2 : issues de l’appariement indirect entre l’étude clinique Beta et les données de la base </w:t>
      </w:r>
      <w:proofErr w:type="spellStart"/>
      <w:r w:rsidRPr="003B2F4F">
        <w:rPr>
          <w:rFonts w:ascii="Tahoma" w:eastAsia="Tahoma" w:hAnsi="Tahoma" w:cs="Tahoma"/>
          <w:lang w:val="fr-FR"/>
        </w:rPr>
        <w:t>prinicpale</w:t>
      </w:r>
      <w:proofErr w:type="spellEnd"/>
      <w:r w:rsidRPr="003B2F4F">
        <w:rPr>
          <w:rFonts w:ascii="Tahoma" w:eastAsia="Tahoma" w:hAnsi="Tahoma" w:cs="Tahoma"/>
          <w:lang w:val="fr-FR"/>
        </w:rPr>
        <w:t xml:space="preserve"> du SNDS. Cet appariement est nécessaire car le diagnostic de l’EGT1 dans l’étude clinique Beta est confirmé par un médecin (données non disponibles dans la base principale du SNDS). Par ailleurs, la cohorte 2 nous permettra de valider l’algorithme de sélection de cas qu’on aura élaboré avec la cohorte 1.</w:t>
      </w:r>
    </w:p>
    <w:p w14:paraId="7EFDDBB1"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critère principal de l’étude sera la prévalence de l’EGT1 et les critères secondaires seront les ressources consommées et les coûts des soins ainsi que le délai entre la date des premières manifestations patentes de troubles neurologiques et la date du diagnostic de l’EGT1. </w:t>
      </w:r>
    </w:p>
    <w:p w14:paraId="6BE21829"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5BC5D30E"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5" w:name="_heading=h.6a5j4yljqw9j" w:colFirst="0" w:colLast="0"/>
      <w:bookmarkEnd w:id="35"/>
      <w:r w:rsidRPr="003B2F4F">
        <w:rPr>
          <w:rFonts w:ascii="Tahoma" w:eastAsia="Tahoma" w:hAnsi="Tahoma" w:cs="Tahoma"/>
          <w:color w:val="036287"/>
          <w:sz w:val="26"/>
          <w:szCs w:val="26"/>
          <w:lang w:val="fr-FR"/>
        </w:rPr>
        <w:t>Description et justification</w:t>
      </w:r>
      <w:r w:rsidRPr="003B2F4F">
        <w:rPr>
          <w:rFonts w:ascii="Tahoma" w:eastAsia="Tahoma" w:hAnsi="Tahoma" w:cs="Tahoma"/>
          <w:smallCaps/>
          <w:color w:val="036287"/>
          <w:sz w:val="26"/>
          <w:szCs w:val="26"/>
          <w:lang w:val="fr-FR"/>
        </w:rPr>
        <w:t xml:space="preserve"> </w:t>
      </w:r>
      <w:r w:rsidRPr="003B2F4F">
        <w:rPr>
          <w:rFonts w:ascii="Tahoma" w:eastAsia="Tahoma" w:hAnsi="Tahoma" w:cs="Tahoma"/>
          <w:color w:val="036287"/>
          <w:sz w:val="26"/>
          <w:szCs w:val="26"/>
          <w:lang w:val="fr-FR"/>
        </w:rPr>
        <w:t>de la population d’étude</w:t>
      </w:r>
    </w:p>
    <w:p w14:paraId="4F3EAB28" w14:textId="77777777" w:rsidR="00E2198E" w:rsidRPr="003B2F4F" w:rsidRDefault="00E2198E">
      <w:pPr>
        <w:widowControl/>
        <w:spacing w:before="60" w:after="60" w:line="240" w:lineRule="auto"/>
        <w:ind w:right="-40"/>
        <w:jc w:val="both"/>
        <w:rPr>
          <w:rFonts w:ascii="Tahoma" w:eastAsia="Tahoma" w:hAnsi="Tahoma" w:cs="Tahoma"/>
          <w:b/>
          <w:i/>
          <w:sz w:val="20"/>
          <w:szCs w:val="20"/>
          <w:lang w:val="fr-FR"/>
        </w:rPr>
      </w:pPr>
    </w:p>
    <w:p w14:paraId="32390D07"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Cohorte 1 :</w:t>
      </w:r>
    </w:p>
    <w:p w14:paraId="51B583CF"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La population d’étude sera constituée de l’ensemble des individus atteints de l’EGT1 en France entre 2010 et 2015. Il seront sélectionnés par la mise en place d’un algorithme de sélection des cas appliqué sur les données de la base principale du SNDS. Cet algorithme sera validé en comparant les résultats avec ceux de la cohorte 2 (définis ci-dessous).</w:t>
      </w:r>
    </w:p>
    <w:p w14:paraId="3B8E73DE" w14:textId="77777777" w:rsidR="00E2198E" w:rsidRPr="003B2F4F" w:rsidRDefault="00000000">
      <w:pPr>
        <w:widowControl/>
        <w:spacing w:before="60" w:after="60" w:line="240" w:lineRule="auto"/>
        <w:ind w:right="-40"/>
        <w:jc w:val="both"/>
        <w:rPr>
          <w:rFonts w:ascii="Tahoma" w:eastAsia="Tahoma" w:hAnsi="Tahoma" w:cs="Tahoma"/>
          <w:i/>
          <w:u w:val="single"/>
          <w:lang w:val="fr-FR"/>
        </w:rPr>
      </w:pPr>
      <w:r w:rsidRPr="003B2F4F">
        <w:rPr>
          <w:rFonts w:ascii="Tahoma" w:eastAsia="Tahoma" w:hAnsi="Tahoma" w:cs="Tahoma"/>
          <w:i/>
          <w:u w:val="single"/>
          <w:lang w:val="fr-FR"/>
        </w:rPr>
        <w:t xml:space="preserve">Pourquoi un algorithme de sélection des cas ? </w:t>
      </w:r>
    </w:p>
    <w:p w14:paraId="62FFD30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code diagnostic (CIM-10) de l’EGT1 est le G93.4 (Encéphalopathie, sans précision). Ce code n’est pas spécifique de cette affection puisqu’il englobe d’autres formes d’encéphalopathies (référence bibliographique). Afin d’identifier les patients atteints spécifiquement de l’EGT1 dans la base principale du SNDS, un algorithme de sélection est donc nécessaire. </w:t>
      </w:r>
    </w:p>
    <w:p w14:paraId="0B509DE6"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critères d’inclusion des patients seront :</w:t>
      </w:r>
    </w:p>
    <w:p w14:paraId="2EC643EB" w14:textId="77777777" w:rsidR="00E2198E" w:rsidRPr="003B2F4F" w:rsidRDefault="00000000">
      <w:pPr>
        <w:widowControl/>
        <w:numPr>
          <w:ilvl w:val="0"/>
          <w:numId w:val="33"/>
        </w:numPr>
        <w:spacing w:before="60" w:after="60" w:line="240" w:lineRule="auto"/>
        <w:ind w:left="0" w:right="-40" w:firstLine="0"/>
        <w:jc w:val="both"/>
        <w:rPr>
          <w:lang w:val="fr-FR"/>
        </w:rPr>
      </w:pPr>
      <w:r w:rsidRPr="003B2F4F">
        <w:rPr>
          <w:rFonts w:ascii="Tahoma" w:eastAsia="Tahoma" w:hAnsi="Tahoma" w:cs="Tahoma"/>
          <w:b/>
          <w:lang w:val="fr-FR"/>
        </w:rPr>
        <w:t>[</w:t>
      </w:r>
      <w:r w:rsidRPr="003B2F4F">
        <w:rPr>
          <w:rFonts w:ascii="Tahoma" w:eastAsia="Tahoma" w:hAnsi="Tahoma" w:cs="Tahoma"/>
          <w:lang w:val="fr-FR"/>
        </w:rPr>
        <w:t>Les patients avec une affection de longue durée (ALD) active entre le 01/01/2010 et le 31/12/2015 avec un diagnostic d’encéphalopathie (code CIM-10 G93.4) ;</w:t>
      </w:r>
    </w:p>
    <w:p w14:paraId="07284D2A"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OU</w:t>
      </w:r>
    </w:p>
    <w:p w14:paraId="3024FFFA" w14:textId="77777777" w:rsidR="00E2198E" w:rsidRPr="003B2F4F" w:rsidRDefault="00000000">
      <w:pPr>
        <w:widowControl/>
        <w:spacing w:before="60" w:after="60" w:line="240" w:lineRule="auto"/>
        <w:ind w:right="-40"/>
        <w:jc w:val="both"/>
        <w:rPr>
          <w:rFonts w:ascii="Tahoma" w:eastAsia="Tahoma" w:hAnsi="Tahoma" w:cs="Tahoma"/>
          <w:color w:val="000000"/>
          <w:lang w:val="fr-FR"/>
        </w:rPr>
      </w:pPr>
      <w:r w:rsidRPr="003B2F4F">
        <w:rPr>
          <w:rFonts w:ascii="Tahoma" w:eastAsia="Tahoma" w:hAnsi="Tahoma" w:cs="Tahoma"/>
          <w:lang w:val="fr-FR"/>
        </w:rPr>
        <w:t>Les patients hospitalisés au moins une fois en MCO, HAD, SSR ou RIM-P entre le 01/01/2010 et le 31/12/2015 avec un DP, DR ou DA d’encéphalopathie (code CIM-10 G93.4)];</w:t>
      </w:r>
    </w:p>
    <w:p w14:paraId="167CEABF"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lang w:val="fr-FR"/>
        </w:rPr>
        <w:t xml:space="preserve">       </w:t>
      </w:r>
      <w:r w:rsidRPr="003B2F4F">
        <w:rPr>
          <w:rFonts w:ascii="Tahoma" w:eastAsia="Tahoma" w:hAnsi="Tahoma" w:cs="Tahoma"/>
          <w:b/>
          <w:lang w:val="fr-FR"/>
        </w:rPr>
        <w:t xml:space="preserve"> ET</w:t>
      </w:r>
    </w:p>
    <w:p w14:paraId="51465B75" w14:textId="77777777" w:rsidR="00E2198E" w:rsidRPr="003B2F4F" w:rsidRDefault="00000000">
      <w:pPr>
        <w:widowControl/>
        <w:numPr>
          <w:ilvl w:val="0"/>
          <w:numId w:val="33"/>
        </w:numPr>
        <w:spacing w:before="60" w:after="60" w:line="240" w:lineRule="auto"/>
        <w:ind w:left="0" w:right="-40" w:firstLine="0"/>
        <w:jc w:val="both"/>
        <w:rPr>
          <w:lang w:val="fr-FR"/>
        </w:rPr>
      </w:pPr>
      <w:r w:rsidRPr="003B2F4F">
        <w:rPr>
          <w:rFonts w:ascii="Tahoma" w:eastAsia="Tahoma" w:hAnsi="Tahoma" w:cs="Tahoma"/>
          <w:lang w:val="fr-FR"/>
        </w:rPr>
        <w:t xml:space="preserve">Les patients avec au moins un examen </w:t>
      </w:r>
      <w:proofErr w:type="spellStart"/>
      <w:r w:rsidRPr="003B2F4F">
        <w:rPr>
          <w:rFonts w:ascii="Tahoma" w:eastAsia="Tahoma" w:hAnsi="Tahoma" w:cs="Tahoma"/>
          <w:lang w:val="fr-FR"/>
        </w:rPr>
        <w:t>cytobacteriologique</w:t>
      </w:r>
      <w:proofErr w:type="spellEnd"/>
      <w:r w:rsidRPr="003B2F4F">
        <w:rPr>
          <w:rFonts w:ascii="Tahoma" w:eastAsia="Tahoma" w:hAnsi="Tahoma" w:cs="Tahoma"/>
          <w:lang w:val="fr-FR"/>
        </w:rPr>
        <w:t xml:space="preserve"> d'un liquide céphalorachidien (code NABM 5231) </w:t>
      </w:r>
      <w:r w:rsidRPr="003B2F4F">
        <w:rPr>
          <w:rFonts w:ascii="Tahoma" w:eastAsia="Tahoma" w:hAnsi="Tahoma" w:cs="Tahoma"/>
          <w:b/>
          <w:lang w:val="fr-FR"/>
        </w:rPr>
        <w:t>ET</w:t>
      </w:r>
      <w:r w:rsidRPr="003B2F4F">
        <w:rPr>
          <w:rFonts w:ascii="Tahoma" w:eastAsia="Tahoma" w:hAnsi="Tahoma" w:cs="Tahoma"/>
          <w:lang w:val="fr-FR"/>
        </w:rPr>
        <w:t xml:space="preserve"> un dosage de la glycémie (code NABM 0552) entre le 01/01/2010 et le 31/12/2015. </w:t>
      </w:r>
    </w:p>
    <w:p w14:paraId="132F6894" w14:textId="77777777" w:rsidR="00E2198E" w:rsidRPr="003B2F4F" w:rsidRDefault="00E2198E">
      <w:pPr>
        <w:widowControl/>
        <w:spacing w:before="60" w:after="60" w:line="240" w:lineRule="auto"/>
        <w:ind w:right="-40"/>
        <w:jc w:val="both"/>
        <w:rPr>
          <w:rFonts w:ascii="Tahoma" w:eastAsia="Tahoma" w:hAnsi="Tahoma" w:cs="Tahoma"/>
          <w:lang w:val="fr-FR"/>
        </w:rPr>
      </w:pPr>
    </w:p>
    <w:p w14:paraId="1CCBBDC6"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lastRenderedPageBreak/>
        <w:t xml:space="preserve">Le ciblage des patients portera sur la période allant de  2010 à 2015 pour permettre l’estimation de la prévalence annuelle. L’extraction des données portera sur les années 2010 à 2019 afin de suivre leur parcours de soins.  Concernant les composantes de la base principale du SNDS, le DCIR et le PMSI ainsi que les tables des référentiels (Bénéficiaire (table IR_BEN_R), le référentiel médicalisé des bénéficiaires (table IR_IMB_R) et Pharmacie (table IR_PHA_R)) seront nécessaires. Concernant le PMSI, du fait que ce soit une maladie rare, tous les champs seront nécessaires pour l’extraction et le ciblage des données (MCO, HAD, SSR et RIM-P). Cependant, les tables des causes de décès du </w:t>
      </w:r>
      <w:proofErr w:type="spellStart"/>
      <w:r w:rsidRPr="003B2F4F">
        <w:rPr>
          <w:rFonts w:ascii="Tahoma" w:eastAsia="Tahoma" w:hAnsi="Tahoma" w:cs="Tahoma"/>
          <w:lang w:val="fr-FR"/>
        </w:rPr>
        <w:t>CépiDc</w:t>
      </w:r>
      <w:proofErr w:type="spellEnd"/>
      <w:r w:rsidRPr="003B2F4F">
        <w:rPr>
          <w:rFonts w:ascii="Tahoma" w:eastAsia="Tahoma" w:hAnsi="Tahoma" w:cs="Tahoma"/>
          <w:lang w:val="fr-FR"/>
        </w:rPr>
        <w:t xml:space="preserve"> ne seront pas utilisées. Les dates de décès présentes à la fois dans le DCIR, le PMSI ainsi que dans la table du référentiel des bénéficiaires permettront de réaliser les analyses.</w:t>
      </w:r>
    </w:p>
    <w:p w14:paraId="4F3C1DC2" w14:textId="77777777" w:rsidR="00E2198E" w:rsidRPr="003B2F4F" w:rsidRDefault="00E2198E">
      <w:pPr>
        <w:widowControl/>
        <w:spacing w:before="60" w:after="60" w:line="240" w:lineRule="auto"/>
        <w:ind w:right="-40"/>
        <w:jc w:val="both"/>
        <w:rPr>
          <w:rFonts w:ascii="Tahoma" w:eastAsia="Tahoma" w:hAnsi="Tahoma" w:cs="Tahoma"/>
          <w:b/>
          <w:i/>
          <w:lang w:val="fr-FR"/>
        </w:rPr>
      </w:pPr>
    </w:p>
    <w:p w14:paraId="504E8A98"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b/>
          <w:lang w:val="fr-FR"/>
        </w:rPr>
        <w:t xml:space="preserve">Cohorte 2 : </w:t>
      </w:r>
    </w:p>
    <w:p w14:paraId="7027D15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Dans cette deuxième cohorte, la population d’étude sera composée des 115 patients résidents en France atteints de l’EGT1 inclus dans l’étude clinique Beta. Le recueil des données de l’étude Beta avait été effectué entre le 01/01/2014 et le 31/12/2014.  </w:t>
      </w:r>
    </w:p>
    <w:p w14:paraId="4297EF6C"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Appariement et extraction : L’appariement des données sera donc effectué entre le 01/01/2014 et le 31/12/201ça mar4. Une fois les données appariées, une extraction de 2010 à 2019 sera nécessaire. Cette longue période d’extraction nous permettra de réaliser un suivi longitudinal des patients et de valider l’algorithme de sélection des cas mis en place dans la cohorte 1. Les mêmes champs décrits pour la cohorte 1 seront utilisés.</w:t>
      </w:r>
    </w:p>
    <w:p w14:paraId="59C8C7D7"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06A7797F"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6" w:name="_heading=h.830dja7phrdn" w:colFirst="0" w:colLast="0"/>
      <w:bookmarkEnd w:id="36"/>
      <w:r w:rsidRPr="003B2F4F">
        <w:rPr>
          <w:rFonts w:ascii="Tahoma" w:eastAsia="Tahoma" w:hAnsi="Tahoma" w:cs="Tahoma"/>
          <w:color w:val="036287"/>
          <w:sz w:val="26"/>
          <w:szCs w:val="26"/>
          <w:lang w:val="fr-FR"/>
        </w:rPr>
        <w:t>Taille de la population</w:t>
      </w:r>
    </w:p>
    <w:p w14:paraId="61ECB050" w14:textId="77777777" w:rsidR="00E2198E" w:rsidRPr="003B2F4F" w:rsidRDefault="00E2198E">
      <w:pPr>
        <w:widowControl/>
        <w:spacing w:before="60" w:after="60" w:line="240" w:lineRule="auto"/>
        <w:ind w:right="-40"/>
        <w:jc w:val="both"/>
        <w:rPr>
          <w:rFonts w:ascii="Tahoma" w:eastAsia="Tahoma" w:hAnsi="Tahoma" w:cs="Tahoma"/>
          <w:b/>
          <w:sz w:val="20"/>
          <w:szCs w:val="20"/>
          <w:lang w:val="fr-FR"/>
        </w:rPr>
      </w:pPr>
    </w:p>
    <w:p w14:paraId="5034C939"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 xml:space="preserve">Cohorte 1 : </w:t>
      </w:r>
    </w:p>
    <w:p w14:paraId="14187995"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Concernant la taille de la population, à titre indicatif, 9784 hospitalisations pour Encéphalopathie (code CIM10 G93.4 en DP uniquement) ont été observées en 2019. Ce chiffre a été obtenu à partir des données open source de l’ATIH (source : </w:t>
      </w:r>
      <w:hyperlink r:id="rId80">
        <w:r w:rsidRPr="003B2F4F">
          <w:rPr>
            <w:rFonts w:ascii="Tahoma" w:eastAsia="Tahoma" w:hAnsi="Tahoma" w:cs="Tahoma"/>
            <w:lang w:val="fr-FR"/>
          </w:rPr>
          <w:t>https://www.xx</w:t>
        </w:r>
      </w:hyperlink>
      <w:r w:rsidRPr="003B2F4F">
        <w:rPr>
          <w:rFonts w:ascii="Tahoma" w:eastAsia="Tahoma" w:hAnsi="Tahoma" w:cs="Tahoma"/>
          <w:lang w:val="fr-FR"/>
        </w:rPr>
        <w:t>). De plus, dans une précédente étude, la prévalence de l’EGT1 a été estimée à 972 cas en 2010 en France métropolitaine (référence bibliographique). A partir de ces éléments, nous estimons que la taille de la population finale pour cette cohorte sera composée d’environ 5 000 individus sur toute la période d’extraction de 2010 à 2019.</w:t>
      </w:r>
    </w:p>
    <w:p w14:paraId="09FD15DC" w14:textId="77777777" w:rsidR="00E2198E" w:rsidRPr="003B2F4F" w:rsidRDefault="00E2198E">
      <w:pPr>
        <w:widowControl/>
        <w:spacing w:before="60" w:after="60" w:line="240" w:lineRule="auto"/>
        <w:ind w:right="-40"/>
        <w:jc w:val="both"/>
        <w:rPr>
          <w:rFonts w:ascii="Tahoma" w:eastAsia="Tahoma" w:hAnsi="Tahoma" w:cs="Tahoma"/>
          <w:lang w:val="fr-FR"/>
        </w:rPr>
      </w:pPr>
    </w:p>
    <w:p w14:paraId="4D3C4C66"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 xml:space="preserve">Cohorte 2 : </w:t>
      </w:r>
    </w:p>
    <w:p w14:paraId="1D4BB6BB"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La cohorte 2 sera composée de la population d’étude de l’étude clinique Beta après un appariement indirect avec les données de la base principale du SNDS. Selon le pourcentage d’appariement, la population d’étude sera composée de 115 patients à laquelle on va soustraire le nombre d’individus pour lesquels l’appariement n’aura pas permis leur identification. Ces patients seront suivis de 2010 à 2019.</w:t>
      </w:r>
    </w:p>
    <w:p w14:paraId="7CADD6F5"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341C6998"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7" w:name="_heading=h.dw5k6bovk9t8" w:colFirst="0" w:colLast="0"/>
      <w:bookmarkEnd w:id="37"/>
      <w:r w:rsidRPr="003B2F4F">
        <w:rPr>
          <w:rFonts w:ascii="Tahoma" w:eastAsia="Tahoma" w:hAnsi="Tahoma" w:cs="Tahoma"/>
          <w:color w:val="036287"/>
          <w:sz w:val="26"/>
          <w:szCs w:val="26"/>
          <w:lang w:val="fr-FR"/>
        </w:rPr>
        <w:t>Source de données</w:t>
      </w:r>
    </w:p>
    <w:p w14:paraId="410BB7F9"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799D976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Deux sources de données seront exploitées dans cette étude:</w:t>
      </w:r>
    </w:p>
    <w:p w14:paraId="2DC75E35" w14:textId="77777777" w:rsidR="00E2198E" w:rsidRPr="003B2F4F" w:rsidRDefault="00E2198E">
      <w:pPr>
        <w:widowControl/>
        <w:spacing w:before="60" w:after="60" w:line="240" w:lineRule="auto"/>
        <w:ind w:right="-40"/>
        <w:jc w:val="both"/>
        <w:rPr>
          <w:rFonts w:ascii="Tahoma" w:eastAsia="Tahoma" w:hAnsi="Tahoma" w:cs="Tahoma"/>
          <w:lang w:val="fr-FR"/>
        </w:rPr>
      </w:pPr>
    </w:p>
    <w:p w14:paraId="5475EBD9" w14:textId="77777777" w:rsidR="00E2198E" w:rsidRPr="003B2F4F" w:rsidRDefault="00000000">
      <w:pPr>
        <w:widowControl/>
        <w:numPr>
          <w:ilvl w:val="0"/>
          <w:numId w:val="27"/>
        </w:numPr>
        <w:spacing w:before="60" w:after="60" w:line="240" w:lineRule="auto"/>
        <w:ind w:left="0" w:right="-40" w:firstLine="0"/>
        <w:jc w:val="both"/>
        <w:rPr>
          <w:rFonts w:ascii="Tahoma" w:eastAsia="Tahoma" w:hAnsi="Tahoma" w:cs="Tahoma"/>
          <w:b/>
          <w:lang w:val="fr-FR"/>
        </w:rPr>
      </w:pPr>
      <w:r w:rsidRPr="003B2F4F">
        <w:rPr>
          <w:rFonts w:ascii="Tahoma" w:eastAsia="Tahoma" w:hAnsi="Tahoma" w:cs="Tahoma"/>
          <w:b/>
          <w:lang w:val="fr-FR"/>
        </w:rPr>
        <w:t xml:space="preserve">Source 1 : Les données de la base principale du SNDS : </w:t>
      </w:r>
    </w:p>
    <w:p w14:paraId="4AE5C071"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lastRenderedPageBreak/>
        <w:t>C’est une base médico-administrative qui contient l’ensemble des informations se rapportant aux dépenses remboursées par les différents régimes d’assurance maladie (</w:t>
      </w:r>
      <w:proofErr w:type="spellStart"/>
      <w:r w:rsidRPr="003B2F4F">
        <w:rPr>
          <w:rFonts w:ascii="Tahoma" w:eastAsia="Tahoma" w:hAnsi="Tahoma" w:cs="Tahoma"/>
          <w:lang w:val="fr-FR"/>
        </w:rPr>
        <w:t>Tuppin</w:t>
      </w:r>
      <w:proofErr w:type="spellEnd"/>
      <w:r w:rsidRPr="003B2F4F">
        <w:rPr>
          <w:rFonts w:ascii="Tahoma" w:eastAsia="Tahoma" w:hAnsi="Tahoma" w:cs="Tahoma"/>
          <w:lang w:val="fr-FR"/>
        </w:rPr>
        <w:t xml:space="preserve"> et al. 2017). Elle contient également différentes données de nature démographique (âge, sexe, statut vital), ainsi que pour les personnes exonérées du ticket modérateur, les diagnostics des affections de longue durée (ALD), codés selon la classification internationale des maladies (CIM-10). Ces données issues du Système national d'information inter-régimes de l'Assurance maladie (SNIIRAM) sont chainées aux données du programme de médicalisation des systèmes d'information (PMSI) soit les séjours des patients hospitalisés dans les établissements publics et privés d’hospitalisation, diagnostics de sortie et actes médicaux réalisés durant le séjour. Les données sont également appariées à la base du Centre d'épidémiologie sur les causes médicales de Décès (</w:t>
      </w:r>
      <w:proofErr w:type="spellStart"/>
      <w:r w:rsidRPr="003B2F4F">
        <w:rPr>
          <w:rFonts w:ascii="Tahoma" w:eastAsia="Tahoma" w:hAnsi="Tahoma" w:cs="Tahoma"/>
          <w:lang w:val="fr-FR"/>
        </w:rPr>
        <w:t>CépiDc</w:t>
      </w:r>
      <w:proofErr w:type="spellEnd"/>
      <w:r w:rsidRPr="003B2F4F">
        <w:rPr>
          <w:rFonts w:ascii="Tahoma" w:eastAsia="Tahoma" w:hAnsi="Tahoma" w:cs="Tahoma"/>
          <w:lang w:val="fr-FR"/>
        </w:rPr>
        <w:t>) de l’Inserm, pour les causes médicales de décès. Les données des bases relatives à l’épidémie de covid 19 (bases Vaccin-covid et SI-DEP) alimentent également la base principale du SNDS.</w:t>
      </w:r>
    </w:p>
    <w:p w14:paraId="6B149C5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Ces données de la base principale du SNDS sont indispensables pour répondre aux objectifs de notre étude : pour l’étude de la prévalence de l’EGT1 dans toutes les régions de France de 2010 à 2015, du parcours de soins en prenant en compte les soins ambulatoires et hospitaliers jusqu’au décès, ainsi que l’utilisation des ressources en santé et leur coûts associés.</w:t>
      </w:r>
    </w:p>
    <w:p w14:paraId="10BFC2E1" w14:textId="77777777" w:rsidR="00E2198E" w:rsidRPr="003B2F4F" w:rsidRDefault="00E2198E">
      <w:pPr>
        <w:widowControl/>
        <w:spacing w:before="60" w:after="60" w:line="240" w:lineRule="auto"/>
        <w:ind w:right="-40"/>
        <w:jc w:val="both"/>
        <w:rPr>
          <w:rFonts w:ascii="Tahoma" w:eastAsia="Tahoma" w:hAnsi="Tahoma" w:cs="Tahoma"/>
          <w:lang w:val="fr-FR"/>
        </w:rPr>
      </w:pPr>
    </w:p>
    <w:p w14:paraId="27A3E79D" w14:textId="77777777" w:rsidR="00E2198E" w:rsidRPr="003B2F4F" w:rsidRDefault="00000000">
      <w:pPr>
        <w:widowControl/>
        <w:numPr>
          <w:ilvl w:val="0"/>
          <w:numId w:val="19"/>
        </w:numPr>
        <w:spacing w:before="60" w:after="60" w:line="240" w:lineRule="auto"/>
        <w:ind w:left="0" w:right="-40" w:firstLine="0"/>
        <w:jc w:val="both"/>
        <w:rPr>
          <w:rFonts w:ascii="Tahoma" w:eastAsia="Tahoma" w:hAnsi="Tahoma" w:cs="Tahoma"/>
          <w:b/>
          <w:lang w:val="fr-FR"/>
        </w:rPr>
      </w:pPr>
      <w:r w:rsidRPr="003B2F4F">
        <w:rPr>
          <w:rFonts w:ascii="Tahoma" w:eastAsia="Tahoma" w:hAnsi="Tahoma" w:cs="Tahoma"/>
          <w:b/>
          <w:lang w:val="fr-FR"/>
        </w:rPr>
        <w:t xml:space="preserve">Source 2 : Les données de l’étude clinique Beta : </w:t>
      </w:r>
    </w:p>
    <w:p w14:paraId="55F93C83"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L’étude clinique Beta a été autorisée par la  CNIL depuis le 31 décembre 2013 (autorisation n°19123456, délibération 2017-01234). Elle s’est achevée le 31/12/2014 et les résultats ont été publiés récemment (référence bibliographique). Brièvement, la population d’étude est composée de 115 patients recrutés par le médecin investigateur de l’étude dans les centres de références sur la base du volontariat entre le 01/01/2014 et le 31/12/2014. Des </w:t>
      </w:r>
      <w:proofErr w:type="spellStart"/>
      <w:r w:rsidRPr="003B2F4F">
        <w:rPr>
          <w:rFonts w:ascii="Tahoma" w:eastAsia="Tahoma" w:hAnsi="Tahoma" w:cs="Tahoma"/>
          <w:lang w:val="fr-FR"/>
        </w:rPr>
        <w:t>eCRF</w:t>
      </w:r>
      <w:proofErr w:type="spellEnd"/>
      <w:r w:rsidRPr="003B2F4F">
        <w:rPr>
          <w:rFonts w:ascii="Tahoma" w:eastAsia="Tahoma" w:hAnsi="Tahoma" w:cs="Tahoma"/>
          <w:lang w:val="fr-FR"/>
        </w:rPr>
        <w:t xml:space="preserve"> ont été générés et la base de données a été consolidée le 30/06/2015. L’</w:t>
      </w:r>
      <w:proofErr w:type="spellStart"/>
      <w:r w:rsidRPr="003B2F4F">
        <w:rPr>
          <w:rFonts w:ascii="Tahoma" w:eastAsia="Tahoma" w:hAnsi="Tahoma" w:cs="Tahoma"/>
          <w:lang w:val="fr-FR"/>
        </w:rPr>
        <w:t>eCRF</w:t>
      </w:r>
      <w:proofErr w:type="spellEnd"/>
      <w:r w:rsidRPr="003B2F4F">
        <w:rPr>
          <w:rFonts w:ascii="Tahoma" w:eastAsia="Tahoma" w:hAnsi="Tahoma" w:cs="Tahoma"/>
          <w:lang w:val="fr-FR"/>
        </w:rPr>
        <w:t xml:space="preserve"> est détaillé en annexe. </w:t>
      </w:r>
    </w:p>
    <w:p w14:paraId="55935C8F"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Telle que décrite précédemment, la cohorte 2 sera construite par la mise en place d’un appariement indirect des données de l’étude Beta avec les données de la base principale du SNDS. La circulation des données pour réaliser l’appariement est décrite dans le chapitre “Circuit des données en cas d’appariement”. </w:t>
      </w:r>
    </w:p>
    <w:p w14:paraId="1152B42B" w14:textId="77777777" w:rsidR="00E2198E" w:rsidRPr="003B2F4F" w:rsidRDefault="00000000">
      <w:pPr>
        <w:widowControl/>
        <w:spacing w:before="60" w:after="60" w:line="240" w:lineRule="auto"/>
        <w:ind w:right="-40"/>
        <w:jc w:val="both"/>
        <w:rPr>
          <w:rFonts w:ascii="Tahoma" w:eastAsia="Tahoma" w:hAnsi="Tahoma" w:cs="Tahoma"/>
          <w:color w:val="000000"/>
          <w:lang w:val="fr-FR"/>
        </w:rPr>
      </w:pPr>
      <w:r w:rsidRPr="003B2F4F">
        <w:rPr>
          <w:rFonts w:ascii="Tahoma" w:eastAsia="Tahoma" w:hAnsi="Tahoma" w:cs="Tahoma"/>
          <w:lang w:val="fr-FR"/>
        </w:rPr>
        <w:t>Les variables que nous avons identifiées pour l’appariement indirect sont : le mois et l’année de naissance ; le sexe ; le code FINESS de l’hôpital ; la date d’hospitalisation (date d’entrée et de sortie) ; le diagnostic de la maladie (l’encéphalopathie, code CIM-10 G93.4) ; les examens biologiques effectués (codes NABM 5231 et 0552) la date de l’examen biologique (code NABM 5231 et 0552).</w:t>
      </w:r>
    </w:p>
    <w:p w14:paraId="2CD67D69" w14:textId="77777777" w:rsidR="00E2198E" w:rsidRPr="003B2F4F" w:rsidRDefault="00000000">
      <w:pPr>
        <w:widowControl/>
        <w:spacing w:before="60" w:after="60" w:line="240" w:lineRule="auto"/>
        <w:ind w:right="-40"/>
        <w:jc w:val="both"/>
        <w:rPr>
          <w:rFonts w:ascii="Tahoma" w:eastAsia="Tahoma" w:hAnsi="Tahoma" w:cs="Tahoma"/>
          <w:color w:val="000000"/>
          <w:lang w:val="fr-FR"/>
        </w:rPr>
      </w:pPr>
      <w:r w:rsidRPr="003B2F4F">
        <w:rPr>
          <w:rFonts w:ascii="Tahoma" w:eastAsia="Tahoma" w:hAnsi="Tahoma" w:cs="Tahoma"/>
          <w:lang w:val="fr-FR"/>
        </w:rPr>
        <w:t xml:space="preserve">Le mois et l’année de naissance (traités ensemble) sont considérés comme données sensibles. Toutefois, ils nous seront indispensables pour augmenter la probabilité de réussite de l’appariement. En effet, nous ne disposons pas d’autres variables plus discriminantes. </w:t>
      </w:r>
    </w:p>
    <w:p w14:paraId="3B95E9E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L’appariement nous permettra d’étudier le parcours de soins, les ressources en soins de santé ainsi que les coûts associés. De plus, nous utiliserons les données appariées pour la validation de l’algorithme développé avec les données de la cohorte 1.</w:t>
      </w:r>
    </w:p>
    <w:p w14:paraId="013C1F90" w14:textId="77777777" w:rsidR="00E2198E" w:rsidRPr="003B2F4F" w:rsidRDefault="00E2198E">
      <w:pPr>
        <w:widowControl/>
        <w:spacing w:before="60" w:after="60" w:line="240" w:lineRule="auto"/>
        <w:ind w:right="-40"/>
        <w:jc w:val="both"/>
        <w:rPr>
          <w:rFonts w:ascii="Tahoma" w:eastAsia="Tahoma" w:hAnsi="Tahoma" w:cs="Tahoma"/>
          <w:lang w:val="fr-FR"/>
        </w:rPr>
      </w:pPr>
    </w:p>
    <w:p w14:paraId="7A939174" w14:textId="77777777" w:rsidR="00E2198E" w:rsidRPr="003B2F4F" w:rsidRDefault="00E2198E">
      <w:pPr>
        <w:widowControl/>
        <w:spacing w:before="60" w:after="60" w:line="240" w:lineRule="auto"/>
        <w:ind w:right="-40"/>
        <w:jc w:val="both"/>
        <w:rPr>
          <w:rFonts w:ascii="Tahoma" w:eastAsia="Tahoma" w:hAnsi="Tahoma" w:cs="Tahoma"/>
          <w:lang w:val="fr-FR"/>
        </w:rPr>
      </w:pPr>
    </w:p>
    <w:p w14:paraId="0A400D8D" w14:textId="77777777" w:rsidR="00E2198E" w:rsidRPr="003B2F4F" w:rsidRDefault="00E2198E">
      <w:pPr>
        <w:widowControl/>
        <w:spacing w:before="60" w:after="60" w:line="240" w:lineRule="auto"/>
        <w:ind w:right="-40"/>
        <w:jc w:val="both"/>
        <w:rPr>
          <w:rFonts w:ascii="Tahoma" w:eastAsia="Tahoma" w:hAnsi="Tahoma" w:cs="Tahoma"/>
          <w:lang w:val="fr-FR"/>
        </w:rPr>
      </w:pPr>
    </w:p>
    <w:p w14:paraId="5654835B"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8" w:name="_heading=h.nctjed7kbiw7" w:colFirst="0" w:colLast="0"/>
      <w:bookmarkEnd w:id="38"/>
      <w:r w:rsidRPr="003B2F4F">
        <w:rPr>
          <w:rFonts w:ascii="Tahoma" w:eastAsia="Tahoma" w:hAnsi="Tahoma" w:cs="Tahoma"/>
          <w:color w:val="036287"/>
          <w:sz w:val="26"/>
          <w:szCs w:val="26"/>
          <w:lang w:val="fr-FR"/>
        </w:rPr>
        <w:t>Variables</w:t>
      </w:r>
    </w:p>
    <w:p w14:paraId="03402F8D" w14:textId="77777777" w:rsidR="00E2198E" w:rsidRPr="003B2F4F" w:rsidRDefault="00E2198E">
      <w:pPr>
        <w:widowControl/>
        <w:spacing w:before="60" w:after="60" w:line="240" w:lineRule="auto"/>
        <w:ind w:right="-40"/>
        <w:jc w:val="both"/>
        <w:rPr>
          <w:rFonts w:ascii="Tahoma" w:eastAsia="Tahoma" w:hAnsi="Tahoma" w:cs="Tahoma"/>
          <w:i/>
          <w:sz w:val="18"/>
          <w:szCs w:val="18"/>
          <w:lang w:val="fr-FR"/>
        </w:rPr>
      </w:pPr>
    </w:p>
    <w:p w14:paraId="506CE081" w14:textId="77777777" w:rsidR="00E2198E" w:rsidRPr="003B2F4F" w:rsidRDefault="00000000">
      <w:pPr>
        <w:widowControl/>
        <w:spacing w:before="60" w:after="60" w:line="240" w:lineRule="auto"/>
        <w:ind w:right="-40"/>
        <w:jc w:val="both"/>
        <w:rPr>
          <w:rFonts w:ascii="Tahoma" w:eastAsia="Tahoma" w:hAnsi="Tahoma" w:cs="Tahoma"/>
          <w:i/>
          <w:lang w:val="fr-FR"/>
        </w:rPr>
      </w:pPr>
      <w:r w:rsidRPr="003B2F4F">
        <w:rPr>
          <w:rFonts w:ascii="Tahoma" w:eastAsia="Tahoma" w:hAnsi="Tahoma" w:cs="Tahoma"/>
          <w:i/>
          <w:lang w:val="fr-FR"/>
        </w:rPr>
        <w:lastRenderedPageBreak/>
        <w:t>Les informations rapportées dans le tableau qui suit sont fictives et données à titre d’exemple. Il ne s’agit en aucun cas de données exhaustives.</w:t>
      </w:r>
    </w:p>
    <w:p w14:paraId="7BED9C1D"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variables qui seront utilisées dans le cadre de ce projet sont détaillées dans le tableau ci-dessous :</w:t>
      </w:r>
    </w:p>
    <w:tbl>
      <w:tblPr>
        <w:tblStyle w:val="affffffc"/>
        <w:tblW w:w="90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3960"/>
        <w:gridCol w:w="1710"/>
      </w:tblGrid>
      <w:tr w:rsidR="00E2198E" w:rsidRPr="003B2F4F" w14:paraId="092B00F4" w14:textId="77777777">
        <w:trPr>
          <w:trHeight w:val="113"/>
        </w:trPr>
        <w:tc>
          <w:tcPr>
            <w:tcW w:w="3420" w:type="dxa"/>
            <w:tcBorders>
              <w:top w:val="single" w:sz="8" w:space="0" w:color="FFFFFF"/>
              <w:left w:val="single" w:sz="8" w:space="0" w:color="FFFFFF"/>
            </w:tcBorders>
            <w:shd w:val="clear" w:color="auto" w:fill="auto"/>
            <w:tcMar>
              <w:top w:w="28" w:type="dxa"/>
              <w:left w:w="28" w:type="dxa"/>
              <w:bottom w:w="28" w:type="dxa"/>
              <w:right w:w="28" w:type="dxa"/>
            </w:tcMar>
            <w:vAlign w:val="center"/>
          </w:tcPr>
          <w:p w14:paraId="658B00EA" w14:textId="77777777" w:rsidR="00E2198E" w:rsidRPr="003B2F4F" w:rsidRDefault="00E2198E">
            <w:pPr>
              <w:widowControl/>
              <w:spacing w:before="60" w:after="60"/>
              <w:ind w:right="-40"/>
              <w:jc w:val="both"/>
              <w:rPr>
                <w:rFonts w:ascii="Tahoma" w:eastAsia="Tahoma" w:hAnsi="Tahoma" w:cs="Tahoma"/>
                <w:sz w:val="20"/>
                <w:szCs w:val="20"/>
                <w:lang w:val="fr-FR"/>
              </w:rPr>
            </w:pPr>
          </w:p>
        </w:tc>
        <w:tc>
          <w:tcPr>
            <w:tcW w:w="3960" w:type="dxa"/>
            <w:shd w:val="clear" w:color="auto" w:fill="007FA1"/>
            <w:tcMar>
              <w:top w:w="28" w:type="dxa"/>
              <w:left w:w="28" w:type="dxa"/>
              <w:bottom w:w="28" w:type="dxa"/>
              <w:right w:w="28" w:type="dxa"/>
            </w:tcMar>
            <w:vAlign w:val="center"/>
          </w:tcPr>
          <w:p w14:paraId="20AEFEEE" w14:textId="77777777" w:rsidR="00E2198E" w:rsidRPr="003B2F4F" w:rsidRDefault="00000000">
            <w:pPr>
              <w:spacing w:before="60" w:after="60"/>
              <w:ind w:right="-40"/>
              <w:jc w:val="center"/>
              <w:rPr>
                <w:rFonts w:ascii="Tahoma" w:eastAsia="Tahoma" w:hAnsi="Tahoma" w:cs="Tahoma"/>
                <w:b/>
                <w:color w:val="FFFFFF"/>
                <w:sz w:val="20"/>
                <w:szCs w:val="20"/>
                <w:lang w:val="fr-FR"/>
              </w:rPr>
            </w:pPr>
            <w:r w:rsidRPr="003B2F4F">
              <w:rPr>
                <w:rFonts w:ascii="Tahoma" w:eastAsia="Tahoma" w:hAnsi="Tahoma" w:cs="Tahoma"/>
                <w:b/>
                <w:color w:val="FFFFFF"/>
                <w:sz w:val="20"/>
                <w:szCs w:val="20"/>
                <w:lang w:val="fr-FR"/>
              </w:rPr>
              <w:t>Définition</w:t>
            </w:r>
          </w:p>
        </w:tc>
        <w:tc>
          <w:tcPr>
            <w:tcW w:w="1710" w:type="dxa"/>
            <w:shd w:val="clear" w:color="auto" w:fill="007FA1"/>
            <w:tcMar>
              <w:top w:w="28" w:type="dxa"/>
              <w:left w:w="28" w:type="dxa"/>
              <w:bottom w:w="28" w:type="dxa"/>
              <w:right w:w="28" w:type="dxa"/>
            </w:tcMar>
            <w:vAlign w:val="center"/>
          </w:tcPr>
          <w:p w14:paraId="7476B5D7" w14:textId="77777777" w:rsidR="00E2198E" w:rsidRPr="003B2F4F" w:rsidRDefault="00000000">
            <w:pPr>
              <w:spacing w:before="60" w:after="60"/>
              <w:ind w:right="-40"/>
              <w:jc w:val="center"/>
              <w:rPr>
                <w:rFonts w:ascii="Tahoma" w:eastAsia="Tahoma" w:hAnsi="Tahoma" w:cs="Tahoma"/>
                <w:b/>
                <w:color w:val="FFFFFF"/>
                <w:sz w:val="20"/>
                <w:szCs w:val="20"/>
                <w:lang w:val="fr-FR"/>
              </w:rPr>
            </w:pPr>
            <w:r w:rsidRPr="003B2F4F">
              <w:rPr>
                <w:rFonts w:ascii="Tahoma" w:eastAsia="Tahoma" w:hAnsi="Tahoma" w:cs="Tahoma"/>
                <w:b/>
                <w:color w:val="FFFFFF"/>
                <w:sz w:val="20"/>
                <w:szCs w:val="20"/>
                <w:lang w:val="fr-FR"/>
              </w:rPr>
              <w:t>Type</w:t>
            </w:r>
          </w:p>
        </w:tc>
      </w:tr>
      <w:tr w:rsidR="00E2198E" w:rsidRPr="003B2F4F" w14:paraId="477AC109" w14:textId="77777777">
        <w:trPr>
          <w:trHeight w:val="69"/>
        </w:trPr>
        <w:tc>
          <w:tcPr>
            <w:tcW w:w="3420" w:type="dxa"/>
            <w:shd w:val="clear" w:color="auto" w:fill="C9DAF8"/>
            <w:tcMar>
              <w:top w:w="28" w:type="dxa"/>
              <w:left w:w="28" w:type="dxa"/>
              <w:bottom w:w="28" w:type="dxa"/>
              <w:right w:w="28" w:type="dxa"/>
            </w:tcMar>
            <w:vAlign w:val="center"/>
          </w:tcPr>
          <w:p w14:paraId="51D05041" w14:textId="77777777" w:rsidR="00E2198E" w:rsidRPr="003B2F4F" w:rsidRDefault="00000000">
            <w:pPr>
              <w:widowControl/>
              <w:spacing w:before="60" w:after="60"/>
              <w:ind w:right="-40"/>
              <w:jc w:val="center"/>
              <w:rPr>
                <w:rFonts w:ascii="Tahoma" w:eastAsia="Tahoma" w:hAnsi="Tahoma" w:cs="Tahoma"/>
                <w:b/>
                <w:sz w:val="20"/>
                <w:szCs w:val="20"/>
                <w:lang w:val="fr-FR"/>
              </w:rPr>
            </w:pPr>
            <w:r w:rsidRPr="003B2F4F">
              <w:rPr>
                <w:rFonts w:ascii="Tahoma" w:eastAsia="Tahoma" w:hAnsi="Tahoma" w:cs="Tahoma"/>
                <w:b/>
                <w:sz w:val="20"/>
                <w:szCs w:val="20"/>
                <w:lang w:val="fr-FR"/>
              </w:rPr>
              <w:t>Critères</w:t>
            </w:r>
          </w:p>
        </w:tc>
        <w:tc>
          <w:tcPr>
            <w:tcW w:w="3960" w:type="dxa"/>
            <w:shd w:val="clear" w:color="auto" w:fill="C9DAF8"/>
            <w:tcMar>
              <w:top w:w="28" w:type="dxa"/>
              <w:left w:w="28" w:type="dxa"/>
              <w:bottom w:w="28" w:type="dxa"/>
              <w:right w:w="28" w:type="dxa"/>
            </w:tcMar>
            <w:vAlign w:val="center"/>
          </w:tcPr>
          <w:p w14:paraId="3FA3AF9F" w14:textId="77777777" w:rsidR="00E2198E" w:rsidRPr="003B2F4F" w:rsidRDefault="00E2198E">
            <w:pPr>
              <w:spacing w:before="60" w:after="60"/>
              <w:ind w:right="-40"/>
              <w:jc w:val="center"/>
              <w:rPr>
                <w:rFonts w:ascii="Tahoma" w:eastAsia="Tahoma" w:hAnsi="Tahoma" w:cs="Tahoma"/>
                <w:b/>
                <w:color w:val="FFFFFF"/>
                <w:sz w:val="20"/>
                <w:szCs w:val="20"/>
                <w:lang w:val="fr-FR"/>
              </w:rPr>
            </w:pPr>
          </w:p>
        </w:tc>
        <w:tc>
          <w:tcPr>
            <w:tcW w:w="1710" w:type="dxa"/>
            <w:shd w:val="clear" w:color="auto" w:fill="C9DAF8"/>
            <w:tcMar>
              <w:top w:w="28" w:type="dxa"/>
              <w:left w:w="28" w:type="dxa"/>
              <w:bottom w:w="28" w:type="dxa"/>
              <w:right w:w="28" w:type="dxa"/>
            </w:tcMar>
            <w:vAlign w:val="center"/>
          </w:tcPr>
          <w:p w14:paraId="059530B8" w14:textId="77777777" w:rsidR="00E2198E" w:rsidRPr="003B2F4F" w:rsidRDefault="00E2198E">
            <w:pPr>
              <w:spacing w:before="60" w:after="60"/>
              <w:ind w:right="-40"/>
              <w:jc w:val="center"/>
              <w:rPr>
                <w:rFonts w:ascii="Tahoma" w:eastAsia="Tahoma" w:hAnsi="Tahoma" w:cs="Tahoma"/>
                <w:b/>
                <w:color w:val="FFFFFF"/>
                <w:sz w:val="20"/>
                <w:szCs w:val="20"/>
                <w:lang w:val="fr-FR"/>
              </w:rPr>
            </w:pPr>
          </w:p>
        </w:tc>
      </w:tr>
      <w:tr w:rsidR="00E2198E" w:rsidRPr="003B2F4F" w14:paraId="31F67369" w14:textId="77777777">
        <w:trPr>
          <w:trHeight w:val="113"/>
        </w:trPr>
        <w:tc>
          <w:tcPr>
            <w:tcW w:w="3420" w:type="dxa"/>
            <w:shd w:val="clear" w:color="auto" w:fill="F3F3F3"/>
            <w:tcMar>
              <w:top w:w="28" w:type="dxa"/>
              <w:left w:w="28" w:type="dxa"/>
              <w:bottom w:w="28" w:type="dxa"/>
              <w:right w:w="28" w:type="dxa"/>
            </w:tcMar>
            <w:vAlign w:val="center"/>
          </w:tcPr>
          <w:p w14:paraId="4B4C46F8"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Critère principal</w:t>
            </w:r>
          </w:p>
        </w:tc>
        <w:tc>
          <w:tcPr>
            <w:tcW w:w="3960" w:type="dxa"/>
            <w:shd w:val="clear" w:color="auto" w:fill="F3F3F3"/>
            <w:tcMar>
              <w:top w:w="28" w:type="dxa"/>
              <w:left w:w="28" w:type="dxa"/>
              <w:bottom w:w="28" w:type="dxa"/>
              <w:right w:w="28" w:type="dxa"/>
            </w:tcMar>
            <w:vAlign w:val="center"/>
          </w:tcPr>
          <w:p w14:paraId="484B639F" w14:textId="77777777" w:rsidR="00E2198E" w:rsidRPr="003B2F4F" w:rsidRDefault="00E2198E">
            <w:pPr>
              <w:widowControl/>
              <w:spacing w:before="60" w:after="60"/>
              <w:ind w:right="-40"/>
              <w:jc w:val="both"/>
              <w:rPr>
                <w:rFonts w:ascii="Tahoma" w:eastAsia="Tahoma" w:hAnsi="Tahoma" w:cs="Tahoma"/>
                <w:sz w:val="18"/>
                <w:szCs w:val="18"/>
                <w:lang w:val="fr-FR"/>
              </w:rPr>
            </w:pPr>
          </w:p>
        </w:tc>
        <w:tc>
          <w:tcPr>
            <w:tcW w:w="1710" w:type="dxa"/>
            <w:shd w:val="clear" w:color="auto" w:fill="F3F3F3"/>
            <w:tcMar>
              <w:top w:w="28" w:type="dxa"/>
              <w:left w:w="28" w:type="dxa"/>
              <w:bottom w:w="28" w:type="dxa"/>
              <w:right w:w="28" w:type="dxa"/>
            </w:tcMar>
            <w:vAlign w:val="center"/>
          </w:tcPr>
          <w:p w14:paraId="0F39A833" w14:textId="77777777" w:rsidR="00E2198E" w:rsidRPr="003B2F4F" w:rsidRDefault="00E2198E">
            <w:pPr>
              <w:spacing w:before="60" w:after="60"/>
              <w:ind w:right="-40"/>
              <w:rPr>
                <w:rFonts w:ascii="Tahoma" w:eastAsia="Tahoma" w:hAnsi="Tahoma" w:cs="Tahoma"/>
                <w:sz w:val="18"/>
                <w:szCs w:val="18"/>
                <w:lang w:val="fr-FR"/>
              </w:rPr>
            </w:pPr>
          </w:p>
        </w:tc>
      </w:tr>
      <w:tr w:rsidR="00E2198E" w:rsidRPr="003B2F4F" w14:paraId="5872FB15" w14:textId="77777777">
        <w:trPr>
          <w:trHeight w:val="113"/>
        </w:trPr>
        <w:tc>
          <w:tcPr>
            <w:tcW w:w="3420" w:type="dxa"/>
            <w:shd w:val="clear" w:color="auto" w:fill="auto"/>
            <w:tcMar>
              <w:top w:w="28" w:type="dxa"/>
              <w:left w:w="28" w:type="dxa"/>
              <w:bottom w:w="28" w:type="dxa"/>
              <w:right w:w="28" w:type="dxa"/>
            </w:tcMar>
            <w:vAlign w:val="center"/>
          </w:tcPr>
          <w:p w14:paraId="56B6568A"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La prévalence de l’EGT1</w:t>
            </w:r>
          </w:p>
        </w:tc>
        <w:tc>
          <w:tcPr>
            <w:tcW w:w="3960" w:type="dxa"/>
            <w:shd w:val="clear" w:color="auto" w:fill="auto"/>
            <w:tcMar>
              <w:top w:w="28" w:type="dxa"/>
              <w:left w:w="28" w:type="dxa"/>
              <w:bottom w:w="28" w:type="dxa"/>
              <w:right w:w="28" w:type="dxa"/>
            </w:tcMar>
            <w:vAlign w:val="center"/>
          </w:tcPr>
          <w:p w14:paraId="2C22CC58"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 xml:space="preserve">Proportion de patients diagnostiqués avec l’EGT1, par an de 2010 à 2019 </w:t>
            </w:r>
          </w:p>
        </w:tc>
        <w:tc>
          <w:tcPr>
            <w:tcW w:w="1710" w:type="dxa"/>
            <w:shd w:val="clear" w:color="auto" w:fill="auto"/>
            <w:tcMar>
              <w:top w:w="28" w:type="dxa"/>
              <w:left w:w="28" w:type="dxa"/>
              <w:bottom w:w="28" w:type="dxa"/>
              <w:right w:w="28" w:type="dxa"/>
            </w:tcMar>
            <w:vAlign w:val="center"/>
          </w:tcPr>
          <w:p w14:paraId="4E060823"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N / %</w:t>
            </w:r>
          </w:p>
        </w:tc>
      </w:tr>
      <w:tr w:rsidR="00E2198E" w:rsidRPr="003B2F4F" w14:paraId="60537AC4" w14:textId="77777777">
        <w:tc>
          <w:tcPr>
            <w:tcW w:w="3420" w:type="dxa"/>
            <w:shd w:val="clear" w:color="auto" w:fill="F3F3F3"/>
            <w:tcMar>
              <w:top w:w="28" w:type="dxa"/>
              <w:left w:w="28" w:type="dxa"/>
              <w:bottom w:w="28" w:type="dxa"/>
              <w:right w:w="28" w:type="dxa"/>
            </w:tcMar>
            <w:vAlign w:val="center"/>
          </w:tcPr>
          <w:p w14:paraId="4E1742B3"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Critères secondaires</w:t>
            </w:r>
          </w:p>
        </w:tc>
        <w:tc>
          <w:tcPr>
            <w:tcW w:w="3960" w:type="dxa"/>
            <w:shd w:val="clear" w:color="auto" w:fill="F3F3F3"/>
            <w:tcMar>
              <w:top w:w="28" w:type="dxa"/>
              <w:left w:w="28" w:type="dxa"/>
              <w:bottom w:w="28" w:type="dxa"/>
              <w:right w:w="28" w:type="dxa"/>
            </w:tcMar>
            <w:vAlign w:val="center"/>
          </w:tcPr>
          <w:p w14:paraId="6D66A058" w14:textId="77777777" w:rsidR="00E2198E" w:rsidRPr="003B2F4F" w:rsidRDefault="00E2198E">
            <w:pPr>
              <w:widowControl/>
              <w:spacing w:before="60" w:after="60"/>
              <w:ind w:right="-40"/>
              <w:jc w:val="both"/>
              <w:rPr>
                <w:rFonts w:ascii="Tahoma" w:eastAsia="Tahoma" w:hAnsi="Tahoma" w:cs="Tahoma"/>
                <w:sz w:val="18"/>
                <w:szCs w:val="18"/>
                <w:lang w:val="fr-FR"/>
              </w:rPr>
            </w:pPr>
          </w:p>
        </w:tc>
        <w:tc>
          <w:tcPr>
            <w:tcW w:w="1710" w:type="dxa"/>
            <w:shd w:val="clear" w:color="auto" w:fill="F3F3F3"/>
            <w:tcMar>
              <w:top w:w="28" w:type="dxa"/>
              <w:left w:w="28" w:type="dxa"/>
              <w:bottom w:w="28" w:type="dxa"/>
              <w:right w:w="28" w:type="dxa"/>
            </w:tcMar>
            <w:vAlign w:val="center"/>
          </w:tcPr>
          <w:p w14:paraId="15224F93" w14:textId="77777777" w:rsidR="00E2198E" w:rsidRPr="003B2F4F" w:rsidRDefault="00E2198E">
            <w:pPr>
              <w:spacing w:before="60" w:after="60"/>
              <w:ind w:right="-40"/>
              <w:rPr>
                <w:rFonts w:ascii="Tahoma" w:eastAsia="Tahoma" w:hAnsi="Tahoma" w:cs="Tahoma"/>
                <w:sz w:val="18"/>
                <w:szCs w:val="18"/>
                <w:lang w:val="fr-FR"/>
              </w:rPr>
            </w:pPr>
          </w:p>
        </w:tc>
      </w:tr>
      <w:tr w:rsidR="00E2198E" w:rsidRPr="003B2F4F" w14:paraId="0E5A1DBB" w14:textId="77777777">
        <w:trPr>
          <w:trHeight w:val="113"/>
        </w:trPr>
        <w:tc>
          <w:tcPr>
            <w:tcW w:w="3420" w:type="dxa"/>
            <w:shd w:val="clear" w:color="auto" w:fill="auto"/>
            <w:tcMar>
              <w:top w:w="28" w:type="dxa"/>
              <w:left w:w="28" w:type="dxa"/>
              <w:bottom w:w="28" w:type="dxa"/>
              <w:right w:w="28" w:type="dxa"/>
            </w:tcMar>
            <w:vAlign w:val="center"/>
          </w:tcPr>
          <w:p w14:paraId="7D998C2A"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Hospitalisation</w:t>
            </w:r>
          </w:p>
        </w:tc>
        <w:tc>
          <w:tcPr>
            <w:tcW w:w="3960" w:type="dxa"/>
            <w:shd w:val="clear" w:color="auto" w:fill="auto"/>
            <w:tcMar>
              <w:top w:w="28" w:type="dxa"/>
              <w:left w:w="28" w:type="dxa"/>
              <w:bottom w:w="28" w:type="dxa"/>
              <w:right w:w="28" w:type="dxa"/>
            </w:tcMar>
            <w:vAlign w:val="center"/>
          </w:tcPr>
          <w:p w14:paraId="06A314BB"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au moins une date d’hospitalisation renseignée</w:t>
            </w:r>
          </w:p>
        </w:tc>
        <w:tc>
          <w:tcPr>
            <w:tcW w:w="1710" w:type="dxa"/>
            <w:shd w:val="clear" w:color="auto" w:fill="auto"/>
            <w:tcMar>
              <w:top w:w="28" w:type="dxa"/>
              <w:left w:w="28" w:type="dxa"/>
              <w:bottom w:w="28" w:type="dxa"/>
              <w:right w:w="28" w:type="dxa"/>
            </w:tcMar>
            <w:vAlign w:val="center"/>
          </w:tcPr>
          <w:p w14:paraId="395F0BF2"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Binaire (oui/non)</w:t>
            </w:r>
          </w:p>
        </w:tc>
      </w:tr>
      <w:tr w:rsidR="00E2198E" w:rsidRPr="003B2F4F" w14:paraId="00425F24" w14:textId="77777777">
        <w:trPr>
          <w:trHeight w:val="113"/>
        </w:trPr>
        <w:tc>
          <w:tcPr>
            <w:tcW w:w="3420" w:type="dxa"/>
            <w:shd w:val="clear" w:color="auto" w:fill="auto"/>
            <w:tcMar>
              <w:top w:w="28" w:type="dxa"/>
              <w:left w:w="28" w:type="dxa"/>
              <w:bottom w:w="28" w:type="dxa"/>
              <w:right w:w="28" w:type="dxa"/>
            </w:tcMar>
            <w:vAlign w:val="center"/>
          </w:tcPr>
          <w:p w14:paraId="3233481B"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 xml:space="preserve">Nombre d’hospitalisation </w:t>
            </w:r>
          </w:p>
        </w:tc>
        <w:tc>
          <w:tcPr>
            <w:tcW w:w="3960" w:type="dxa"/>
            <w:shd w:val="clear" w:color="auto" w:fill="auto"/>
            <w:tcMar>
              <w:top w:w="28" w:type="dxa"/>
              <w:left w:w="28" w:type="dxa"/>
              <w:bottom w:w="28" w:type="dxa"/>
              <w:right w:w="28" w:type="dxa"/>
            </w:tcMar>
            <w:vAlign w:val="center"/>
          </w:tcPr>
          <w:p w14:paraId="7461FDFC"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la somme des hospitalisations</w:t>
            </w:r>
          </w:p>
        </w:tc>
        <w:tc>
          <w:tcPr>
            <w:tcW w:w="1710" w:type="dxa"/>
            <w:shd w:val="clear" w:color="auto" w:fill="auto"/>
            <w:tcMar>
              <w:top w:w="28" w:type="dxa"/>
              <w:left w:w="28" w:type="dxa"/>
              <w:bottom w:w="28" w:type="dxa"/>
              <w:right w:w="28" w:type="dxa"/>
            </w:tcMar>
            <w:vAlign w:val="center"/>
          </w:tcPr>
          <w:p w14:paraId="6E59A601"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Continue</w:t>
            </w:r>
          </w:p>
        </w:tc>
      </w:tr>
      <w:tr w:rsidR="00E2198E" w:rsidRPr="003B2F4F" w14:paraId="23DF0FF2" w14:textId="77777777">
        <w:trPr>
          <w:trHeight w:val="113"/>
        </w:trPr>
        <w:tc>
          <w:tcPr>
            <w:tcW w:w="3420" w:type="dxa"/>
            <w:shd w:val="clear" w:color="auto" w:fill="auto"/>
            <w:tcMar>
              <w:top w:w="28" w:type="dxa"/>
              <w:left w:w="28" w:type="dxa"/>
              <w:bottom w:w="28" w:type="dxa"/>
              <w:right w:w="28" w:type="dxa"/>
            </w:tcMar>
            <w:vAlign w:val="center"/>
          </w:tcPr>
          <w:p w14:paraId="0D48956A"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Durée du séjour à l'hôpital</w:t>
            </w:r>
          </w:p>
        </w:tc>
        <w:tc>
          <w:tcPr>
            <w:tcW w:w="3960" w:type="dxa"/>
            <w:shd w:val="clear" w:color="auto" w:fill="auto"/>
            <w:tcMar>
              <w:top w:w="28" w:type="dxa"/>
              <w:left w:w="28" w:type="dxa"/>
              <w:bottom w:w="28" w:type="dxa"/>
              <w:right w:w="28" w:type="dxa"/>
            </w:tcMar>
            <w:vAlign w:val="center"/>
          </w:tcPr>
          <w:p w14:paraId="3498B2DD"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Date de sortie - date d’hospitalisation</w:t>
            </w:r>
          </w:p>
        </w:tc>
        <w:tc>
          <w:tcPr>
            <w:tcW w:w="1710" w:type="dxa"/>
            <w:shd w:val="clear" w:color="auto" w:fill="auto"/>
            <w:tcMar>
              <w:top w:w="28" w:type="dxa"/>
              <w:left w:w="28" w:type="dxa"/>
              <w:bottom w:w="28" w:type="dxa"/>
              <w:right w:w="28" w:type="dxa"/>
            </w:tcMar>
            <w:vAlign w:val="center"/>
          </w:tcPr>
          <w:p w14:paraId="6112A8B5"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Continue / en jours</w:t>
            </w:r>
          </w:p>
        </w:tc>
      </w:tr>
      <w:tr w:rsidR="00E2198E" w:rsidRPr="003B2F4F" w14:paraId="1900070F" w14:textId="77777777">
        <w:trPr>
          <w:trHeight w:val="184"/>
        </w:trPr>
        <w:tc>
          <w:tcPr>
            <w:tcW w:w="3420" w:type="dxa"/>
            <w:shd w:val="clear" w:color="auto" w:fill="auto"/>
            <w:tcMar>
              <w:top w:w="28" w:type="dxa"/>
              <w:left w:w="28" w:type="dxa"/>
              <w:bottom w:w="28" w:type="dxa"/>
              <w:right w:w="28" w:type="dxa"/>
            </w:tcMar>
            <w:vAlign w:val="center"/>
          </w:tcPr>
          <w:p w14:paraId="3F736D2A"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 xml:space="preserve">Les coûts </w:t>
            </w:r>
          </w:p>
        </w:tc>
        <w:tc>
          <w:tcPr>
            <w:tcW w:w="3960" w:type="dxa"/>
            <w:shd w:val="clear" w:color="auto" w:fill="auto"/>
            <w:tcMar>
              <w:top w:w="28" w:type="dxa"/>
              <w:left w:w="28" w:type="dxa"/>
              <w:bottom w:w="28" w:type="dxa"/>
              <w:right w:w="28" w:type="dxa"/>
            </w:tcMar>
            <w:vAlign w:val="center"/>
          </w:tcPr>
          <w:p w14:paraId="4A2FAB37"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le montant des coûts associés à l'utilisation des ressources de santé par personne-année.</w:t>
            </w:r>
          </w:p>
        </w:tc>
        <w:tc>
          <w:tcPr>
            <w:tcW w:w="1710" w:type="dxa"/>
            <w:shd w:val="clear" w:color="auto" w:fill="auto"/>
            <w:tcMar>
              <w:top w:w="28" w:type="dxa"/>
              <w:left w:w="28" w:type="dxa"/>
              <w:bottom w:w="28" w:type="dxa"/>
              <w:right w:w="28" w:type="dxa"/>
            </w:tcMar>
            <w:vAlign w:val="center"/>
          </w:tcPr>
          <w:p w14:paraId="21C83759"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Continue / en Euros</w:t>
            </w:r>
          </w:p>
        </w:tc>
      </w:tr>
      <w:tr w:rsidR="00E2198E" w:rsidRPr="003B2F4F" w14:paraId="3B80C1C4" w14:textId="77777777">
        <w:trPr>
          <w:trHeight w:val="113"/>
        </w:trPr>
        <w:tc>
          <w:tcPr>
            <w:tcW w:w="3420" w:type="dxa"/>
            <w:shd w:val="clear" w:color="auto" w:fill="auto"/>
            <w:tcMar>
              <w:top w:w="28" w:type="dxa"/>
              <w:left w:w="28" w:type="dxa"/>
              <w:bottom w:w="28" w:type="dxa"/>
              <w:right w:w="28" w:type="dxa"/>
            </w:tcMar>
            <w:vAlign w:val="center"/>
          </w:tcPr>
          <w:p w14:paraId="311B86FE"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Le délai entre la première manifestation de troubles neurologiques et la date du diagnostic EGT1 sera calculé.</w:t>
            </w:r>
          </w:p>
        </w:tc>
        <w:tc>
          <w:tcPr>
            <w:tcW w:w="3960" w:type="dxa"/>
            <w:shd w:val="clear" w:color="auto" w:fill="auto"/>
            <w:tcMar>
              <w:top w:w="28" w:type="dxa"/>
              <w:left w:w="28" w:type="dxa"/>
              <w:bottom w:w="28" w:type="dxa"/>
              <w:right w:w="28" w:type="dxa"/>
            </w:tcMar>
            <w:vAlign w:val="center"/>
          </w:tcPr>
          <w:p w14:paraId="08168F20"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 xml:space="preserve">Date du premier diagnostic de l’EGT1 moins la date de première manifestation de troubles neurologiques </w:t>
            </w:r>
          </w:p>
        </w:tc>
        <w:tc>
          <w:tcPr>
            <w:tcW w:w="1710" w:type="dxa"/>
            <w:shd w:val="clear" w:color="auto" w:fill="auto"/>
            <w:tcMar>
              <w:top w:w="28" w:type="dxa"/>
              <w:left w:w="28" w:type="dxa"/>
              <w:bottom w:w="28" w:type="dxa"/>
              <w:right w:w="28" w:type="dxa"/>
            </w:tcMar>
            <w:vAlign w:val="center"/>
          </w:tcPr>
          <w:p w14:paraId="647D71B9"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Continue / en jours</w:t>
            </w:r>
          </w:p>
        </w:tc>
      </w:tr>
      <w:tr w:rsidR="00E2198E" w:rsidRPr="003B2F4F" w14:paraId="42F6608B" w14:textId="77777777">
        <w:trPr>
          <w:trHeight w:val="113"/>
        </w:trPr>
        <w:tc>
          <w:tcPr>
            <w:tcW w:w="3420" w:type="dxa"/>
            <w:shd w:val="clear" w:color="auto" w:fill="C9DAF8"/>
            <w:tcMar>
              <w:top w:w="28" w:type="dxa"/>
              <w:left w:w="28" w:type="dxa"/>
              <w:bottom w:w="28" w:type="dxa"/>
              <w:right w:w="28" w:type="dxa"/>
            </w:tcMar>
            <w:vAlign w:val="center"/>
          </w:tcPr>
          <w:p w14:paraId="559643D5" w14:textId="77777777" w:rsidR="00E2198E" w:rsidRPr="003B2F4F" w:rsidRDefault="00000000">
            <w:pPr>
              <w:widowControl/>
              <w:spacing w:before="60" w:after="60"/>
              <w:ind w:right="-40"/>
              <w:jc w:val="center"/>
              <w:rPr>
                <w:rFonts w:ascii="Tahoma" w:eastAsia="Tahoma" w:hAnsi="Tahoma" w:cs="Tahoma"/>
                <w:b/>
                <w:sz w:val="20"/>
                <w:szCs w:val="20"/>
                <w:lang w:val="fr-FR"/>
              </w:rPr>
            </w:pPr>
            <w:r w:rsidRPr="003B2F4F">
              <w:rPr>
                <w:rFonts w:ascii="Tahoma" w:eastAsia="Tahoma" w:hAnsi="Tahoma" w:cs="Tahoma"/>
                <w:b/>
                <w:sz w:val="20"/>
                <w:szCs w:val="20"/>
                <w:lang w:val="fr-FR"/>
              </w:rPr>
              <w:t>Description de la population</w:t>
            </w:r>
          </w:p>
        </w:tc>
        <w:tc>
          <w:tcPr>
            <w:tcW w:w="3960" w:type="dxa"/>
            <w:shd w:val="clear" w:color="auto" w:fill="C9DAF8"/>
            <w:tcMar>
              <w:top w:w="28" w:type="dxa"/>
              <w:left w:w="28" w:type="dxa"/>
              <w:bottom w:w="28" w:type="dxa"/>
              <w:right w:w="28" w:type="dxa"/>
            </w:tcMar>
            <w:vAlign w:val="center"/>
          </w:tcPr>
          <w:p w14:paraId="00B53519" w14:textId="77777777" w:rsidR="00E2198E" w:rsidRPr="003B2F4F" w:rsidRDefault="00E2198E">
            <w:pPr>
              <w:widowControl/>
              <w:spacing w:before="60" w:after="60"/>
              <w:ind w:right="-40"/>
              <w:jc w:val="center"/>
              <w:rPr>
                <w:rFonts w:ascii="Tahoma" w:eastAsia="Tahoma" w:hAnsi="Tahoma" w:cs="Tahoma"/>
                <w:b/>
                <w:sz w:val="18"/>
                <w:szCs w:val="18"/>
                <w:lang w:val="fr-FR"/>
              </w:rPr>
            </w:pPr>
          </w:p>
        </w:tc>
        <w:tc>
          <w:tcPr>
            <w:tcW w:w="1710" w:type="dxa"/>
            <w:shd w:val="clear" w:color="auto" w:fill="C9DAF8"/>
            <w:tcMar>
              <w:top w:w="28" w:type="dxa"/>
              <w:left w:w="28" w:type="dxa"/>
              <w:bottom w:w="28" w:type="dxa"/>
              <w:right w:w="28" w:type="dxa"/>
            </w:tcMar>
            <w:vAlign w:val="center"/>
          </w:tcPr>
          <w:p w14:paraId="42C2B714" w14:textId="77777777" w:rsidR="00E2198E" w:rsidRPr="003B2F4F" w:rsidRDefault="00E2198E">
            <w:pPr>
              <w:widowControl/>
              <w:spacing w:before="60" w:after="60"/>
              <w:ind w:right="-40"/>
              <w:jc w:val="center"/>
              <w:rPr>
                <w:rFonts w:ascii="Tahoma" w:eastAsia="Tahoma" w:hAnsi="Tahoma" w:cs="Tahoma"/>
                <w:b/>
                <w:sz w:val="18"/>
                <w:szCs w:val="18"/>
                <w:lang w:val="fr-FR"/>
              </w:rPr>
            </w:pPr>
          </w:p>
        </w:tc>
      </w:tr>
      <w:tr w:rsidR="00E2198E" w:rsidRPr="003B2F4F" w14:paraId="450D7785" w14:textId="77777777">
        <w:trPr>
          <w:trHeight w:val="113"/>
        </w:trPr>
        <w:tc>
          <w:tcPr>
            <w:tcW w:w="3420" w:type="dxa"/>
            <w:shd w:val="clear" w:color="auto" w:fill="auto"/>
            <w:tcMar>
              <w:top w:w="28" w:type="dxa"/>
              <w:left w:w="28" w:type="dxa"/>
              <w:bottom w:w="28" w:type="dxa"/>
              <w:right w:w="28" w:type="dxa"/>
            </w:tcMar>
            <w:vAlign w:val="center"/>
          </w:tcPr>
          <w:p w14:paraId="00E2977B"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Âge (continue)</w:t>
            </w:r>
          </w:p>
        </w:tc>
        <w:tc>
          <w:tcPr>
            <w:tcW w:w="3960" w:type="dxa"/>
            <w:shd w:val="clear" w:color="auto" w:fill="auto"/>
            <w:tcMar>
              <w:top w:w="28" w:type="dxa"/>
              <w:left w:w="28" w:type="dxa"/>
              <w:bottom w:w="28" w:type="dxa"/>
              <w:right w:w="28" w:type="dxa"/>
            </w:tcMar>
            <w:vAlign w:val="center"/>
          </w:tcPr>
          <w:p w14:paraId="0FD9FB24" w14:textId="77777777" w:rsidR="00E2198E" w:rsidRPr="003B2F4F" w:rsidRDefault="00000000">
            <w:pPr>
              <w:widowControl/>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w:t>
            </w:r>
          </w:p>
        </w:tc>
        <w:tc>
          <w:tcPr>
            <w:tcW w:w="1710" w:type="dxa"/>
            <w:shd w:val="clear" w:color="auto" w:fill="auto"/>
            <w:tcMar>
              <w:top w:w="28" w:type="dxa"/>
              <w:left w:w="28" w:type="dxa"/>
              <w:bottom w:w="28" w:type="dxa"/>
              <w:right w:w="28" w:type="dxa"/>
            </w:tcMar>
            <w:vAlign w:val="center"/>
          </w:tcPr>
          <w:p w14:paraId="3884430F" w14:textId="77777777" w:rsidR="00E2198E" w:rsidRPr="003B2F4F" w:rsidRDefault="00000000">
            <w:pPr>
              <w:spacing w:before="60" w:after="60"/>
              <w:ind w:right="-40"/>
              <w:rPr>
                <w:rFonts w:ascii="Tahoma" w:eastAsia="Tahoma" w:hAnsi="Tahoma" w:cs="Tahoma"/>
                <w:sz w:val="18"/>
                <w:szCs w:val="18"/>
                <w:lang w:val="fr-FR"/>
              </w:rPr>
            </w:pPr>
            <w:r w:rsidRPr="003B2F4F">
              <w:rPr>
                <w:rFonts w:ascii="Tahoma" w:eastAsia="Tahoma" w:hAnsi="Tahoma" w:cs="Tahoma"/>
                <w:sz w:val="18"/>
                <w:szCs w:val="18"/>
                <w:lang w:val="fr-FR"/>
              </w:rPr>
              <w:t>Continue</w:t>
            </w:r>
          </w:p>
        </w:tc>
      </w:tr>
      <w:tr w:rsidR="00E2198E" w:rsidRPr="003B2F4F" w14:paraId="44B5C81E" w14:textId="77777777">
        <w:trPr>
          <w:trHeight w:val="113"/>
        </w:trPr>
        <w:tc>
          <w:tcPr>
            <w:tcW w:w="3420" w:type="dxa"/>
            <w:shd w:val="clear" w:color="auto" w:fill="auto"/>
            <w:tcMar>
              <w:top w:w="28" w:type="dxa"/>
              <w:left w:w="28" w:type="dxa"/>
              <w:bottom w:w="28" w:type="dxa"/>
              <w:right w:w="28" w:type="dxa"/>
            </w:tcMar>
            <w:vAlign w:val="center"/>
          </w:tcPr>
          <w:p w14:paraId="30AEFC0A"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 xml:space="preserve">Sexe </w:t>
            </w:r>
          </w:p>
        </w:tc>
        <w:tc>
          <w:tcPr>
            <w:tcW w:w="3960" w:type="dxa"/>
            <w:shd w:val="clear" w:color="auto" w:fill="auto"/>
            <w:tcMar>
              <w:top w:w="28" w:type="dxa"/>
              <w:left w:w="28" w:type="dxa"/>
              <w:bottom w:w="28" w:type="dxa"/>
              <w:right w:w="28" w:type="dxa"/>
            </w:tcMar>
            <w:vAlign w:val="center"/>
          </w:tcPr>
          <w:p w14:paraId="4407D37D" w14:textId="77777777" w:rsidR="00E2198E" w:rsidRPr="003B2F4F" w:rsidRDefault="00000000">
            <w:pPr>
              <w:widowControl/>
              <w:spacing w:before="60" w:after="60"/>
              <w:ind w:right="-40"/>
              <w:jc w:val="center"/>
              <w:rPr>
                <w:rFonts w:ascii="Tahoma" w:eastAsia="Tahoma" w:hAnsi="Tahoma" w:cs="Tahoma"/>
                <w:sz w:val="18"/>
                <w:szCs w:val="18"/>
                <w:lang w:val="fr-FR"/>
              </w:rPr>
            </w:pPr>
            <w:r w:rsidRPr="003B2F4F">
              <w:rPr>
                <w:rFonts w:ascii="Tahoma" w:eastAsia="Tahoma" w:hAnsi="Tahoma" w:cs="Tahoma"/>
                <w:sz w:val="18"/>
                <w:szCs w:val="18"/>
                <w:lang w:val="fr-FR"/>
              </w:rPr>
              <w:t>/</w:t>
            </w:r>
          </w:p>
        </w:tc>
        <w:tc>
          <w:tcPr>
            <w:tcW w:w="1710" w:type="dxa"/>
            <w:shd w:val="clear" w:color="auto" w:fill="auto"/>
            <w:tcMar>
              <w:top w:w="28" w:type="dxa"/>
              <w:left w:w="28" w:type="dxa"/>
              <w:bottom w:w="28" w:type="dxa"/>
              <w:right w:w="28" w:type="dxa"/>
            </w:tcMar>
            <w:vAlign w:val="center"/>
          </w:tcPr>
          <w:p w14:paraId="7B4943AA" w14:textId="77777777" w:rsidR="00E2198E" w:rsidRPr="003B2F4F" w:rsidRDefault="00000000">
            <w:pPr>
              <w:widowControl/>
              <w:spacing w:before="60" w:after="60"/>
              <w:ind w:right="-40"/>
              <w:jc w:val="both"/>
              <w:rPr>
                <w:rFonts w:ascii="Tahoma" w:eastAsia="Tahoma" w:hAnsi="Tahoma" w:cs="Tahoma"/>
                <w:sz w:val="18"/>
                <w:szCs w:val="18"/>
                <w:lang w:val="fr-FR"/>
              </w:rPr>
            </w:pPr>
            <w:r w:rsidRPr="003B2F4F">
              <w:rPr>
                <w:rFonts w:ascii="Tahoma" w:eastAsia="Tahoma" w:hAnsi="Tahoma" w:cs="Tahoma"/>
                <w:sz w:val="18"/>
                <w:szCs w:val="18"/>
                <w:lang w:val="fr-FR"/>
              </w:rPr>
              <w:t>Homme/femme</w:t>
            </w:r>
          </w:p>
        </w:tc>
      </w:tr>
    </w:tbl>
    <w:p w14:paraId="0CCB0E61"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64F34CCB"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39" w:name="_heading=h.lkwe8fevqu8d" w:colFirst="0" w:colLast="0"/>
      <w:bookmarkEnd w:id="39"/>
      <w:r w:rsidRPr="003B2F4F">
        <w:rPr>
          <w:rFonts w:ascii="Tahoma" w:eastAsia="Tahoma" w:hAnsi="Tahoma" w:cs="Tahoma"/>
          <w:color w:val="036287"/>
          <w:sz w:val="26"/>
          <w:szCs w:val="26"/>
          <w:lang w:val="fr-FR"/>
        </w:rPr>
        <w:t>Préparation des données</w:t>
      </w:r>
    </w:p>
    <w:p w14:paraId="64D5F25E"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7EBFEC31"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Avant de procéder aux analyses de données, un travail préalable sera effectué sur la préparation et la mise en qualité des données. L'évaluation de la disponibilité et de l'exhaustivité des variables, y compris les données manquantes sera effectuée. </w:t>
      </w:r>
    </w:p>
    <w:p w14:paraId="23D51128" w14:textId="77777777" w:rsidR="00E2198E" w:rsidRPr="003B2F4F" w:rsidRDefault="00E2198E">
      <w:pPr>
        <w:widowControl/>
        <w:spacing w:before="60" w:after="60" w:line="240" w:lineRule="auto"/>
        <w:ind w:right="-40"/>
        <w:jc w:val="both"/>
        <w:rPr>
          <w:rFonts w:ascii="Tahoma" w:eastAsia="Tahoma" w:hAnsi="Tahoma" w:cs="Tahoma"/>
          <w:b/>
          <w:lang w:val="fr-FR"/>
        </w:rPr>
      </w:pPr>
    </w:p>
    <w:p w14:paraId="40000106"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lang w:val="fr-FR"/>
        </w:rPr>
        <w:t>Cohorte 1 :</w:t>
      </w:r>
    </w:p>
    <w:p w14:paraId="5B3426AF"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S’agissant de données issues de la base principale du SNDS, et bien qu’on ne s'attende pas à avoir beaucoup de valeurs manquantes et/ou aberrantes, elles seront également analysées et documentées. </w:t>
      </w:r>
    </w:p>
    <w:p w14:paraId="7ABCE9CD" w14:textId="77777777" w:rsidR="00E2198E" w:rsidRPr="003B2F4F" w:rsidRDefault="00E2198E">
      <w:pPr>
        <w:widowControl/>
        <w:spacing w:before="60" w:after="60" w:line="240" w:lineRule="auto"/>
        <w:ind w:right="-40"/>
        <w:jc w:val="both"/>
        <w:rPr>
          <w:rFonts w:ascii="Tahoma" w:eastAsia="Tahoma" w:hAnsi="Tahoma" w:cs="Tahoma"/>
          <w:b/>
          <w:lang w:val="fr-FR"/>
        </w:rPr>
      </w:pPr>
    </w:p>
    <w:p w14:paraId="3C6262B2"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b/>
          <w:lang w:val="fr-FR"/>
        </w:rPr>
        <w:t>Cohorte 2 :</w:t>
      </w:r>
      <w:r w:rsidRPr="003B2F4F">
        <w:rPr>
          <w:rFonts w:ascii="Tahoma" w:eastAsia="Tahoma" w:hAnsi="Tahoma" w:cs="Tahoma"/>
          <w:lang w:val="fr-FR"/>
        </w:rPr>
        <w:t xml:space="preserve"> </w:t>
      </w:r>
    </w:p>
    <w:p w14:paraId="25711F02"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données permettant de faire l’appariement entre l’étude clinique Beta et le SNDS seront préparées et mises en qualité avant leur transmission pour appariement.</w:t>
      </w:r>
    </w:p>
    <w:p w14:paraId="7FBF491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données recueillies auprès des patients et de leur médecin investigateur dans le cadre de l’étude clinique Beta (</w:t>
      </w:r>
      <w:proofErr w:type="spellStart"/>
      <w:r w:rsidRPr="003B2F4F">
        <w:rPr>
          <w:rFonts w:ascii="Tahoma" w:eastAsia="Tahoma" w:hAnsi="Tahoma" w:cs="Tahoma"/>
          <w:lang w:val="fr-FR"/>
        </w:rPr>
        <w:t>eCRF</w:t>
      </w:r>
      <w:proofErr w:type="spellEnd"/>
      <w:r w:rsidRPr="003B2F4F">
        <w:rPr>
          <w:rFonts w:ascii="Tahoma" w:eastAsia="Tahoma" w:hAnsi="Tahoma" w:cs="Tahoma"/>
          <w:lang w:val="fr-FR"/>
        </w:rPr>
        <w:t xml:space="preserve"> en annexe) ont été </w:t>
      </w:r>
      <w:proofErr w:type="spellStart"/>
      <w:r w:rsidRPr="003B2F4F">
        <w:rPr>
          <w:rFonts w:ascii="Tahoma" w:eastAsia="Tahoma" w:hAnsi="Tahoma" w:cs="Tahoma"/>
          <w:lang w:val="fr-FR"/>
        </w:rPr>
        <w:t>pseudonymisées</w:t>
      </w:r>
      <w:proofErr w:type="spellEnd"/>
      <w:r w:rsidRPr="003B2F4F">
        <w:rPr>
          <w:rFonts w:ascii="Tahoma" w:eastAsia="Tahoma" w:hAnsi="Tahoma" w:cs="Tahoma"/>
          <w:lang w:val="fr-FR"/>
        </w:rPr>
        <w:t xml:space="preserve"> et un numéro de patient a été généré aléatoirement. Du fait que nous ne disposons pas du NIR des patients ni des variables nécessaires pour sa reconstitution, un appariement indirect sera réalisé. Une table </w:t>
      </w:r>
      <w:r w:rsidRPr="003B2F4F">
        <w:rPr>
          <w:rFonts w:ascii="Tahoma" w:eastAsia="Tahoma" w:hAnsi="Tahoma" w:cs="Tahoma"/>
          <w:lang w:val="fr-FR"/>
        </w:rPr>
        <w:lastRenderedPageBreak/>
        <w:t xml:space="preserve">d’appariement intégrant le numéro d’appariement et les variables communes entre les deux tables a été constituée. </w:t>
      </w:r>
    </w:p>
    <w:p w14:paraId="68650958"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07246225"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40" w:name="_heading=h.r98egu3auvoz" w:colFirst="0" w:colLast="0"/>
      <w:bookmarkEnd w:id="40"/>
      <w:r w:rsidRPr="003B2F4F">
        <w:rPr>
          <w:rFonts w:ascii="Tahoma" w:eastAsia="Tahoma" w:hAnsi="Tahoma" w:cs="Tahoma"/>
          <w:color w:val="036287"/>
          <w:sz w:val="26"/>
          <w:szCs w:val="26"/>
          <w:lang w:val="fr-FR"/>
        </w:rPr>
        <w:t>Méthodes, traitements et analyses des données</w:t>
      </w:r>
    </w:p>
    <w:p w14:paraId="19D5CB82"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39ECF831"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Toutes les analyses statistiques seront effectuées au moyen du logiciel SAS, version 9.4 ou ultérieure.</w:t>
      </w:r>
    </w:p>
    <w:p w14:paraId="52FA51F5"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Des analyses descriptives, univariées et multivariées seront effectuées. Tous les tests statistiques seront bilatéraux et considérés comme significatifs à un niveau de 5 %.</w:t>
      </w:r>
    </w:p>
    <w:p w14:paraId="6826FBE5" w14:textId="77777777" w:rsidR="00E2198E" w:rsidRPr="003B2F4F" w:rsidRDefault="00E2198E">
      <w:pPr>
        <w:widowControl/>
        <w:spacing w:before="60" w:after="60" w:line="240" w:lineRule="auto"/>
        <w:ind w:right="-40"/>
        <w:jc w:val="both"/>
        <w:rPr>
          <w:rFonts w:ascii="Tahoma" w:eastAsia="Tahoma" w:hAnsi="Tahoma" w:cs="Tahoma"/>
          <w:b/>
          <w:u w:val="single"/>
          <w:lang w:val="fr-FR"/>
        </w:rPr>
      </w:pPr>
    </w:p>
    <w:p w14:paraId="3A9A5C81" w14:textId="77777777" w:rsidR="00E2198E" w:rsidRPr="003B2F4F" w:rsidRDefault="00000000">
      <w:pPr>
        <w:widowControl/>
        <w:spacing w:before="60" w:after="60" w:line="240" w:lineRule="auto"/>
        <w:ind w:right="-40"/>
        <w:jc w:val="both"/>
        <w:rPr>
          <w:rFonts w:ascii="Tahoma" w:eastAsia="Tahoma" w:hAnsi="Tahoma" w:cs="Tahoma"/>
          <w:b/>
          <w:u w:val="single"/>
          <w:lang w:val="fr-FR"/>
        </w:rPr>
      </w:pPr>
      <w:r w:rsidRPr="003B2F4F">
        <w:rPr>
          <w:rFonts w:ascii="Tahoma" w:eastAsia="Tahoma" w:hAnsi="Tahoma" w:cs="Tahoma"/>
          <w:b/>
          <w:u w:val="single"/>
          <w:lang w:val="fr-FR"/>
        </w:rPr>
        <w:t>Analyses descriptives</w:t>
      </w:r>
    </w:p>
    <w:p w14:paraId="4EDB924F"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caractéristiques démographiques et cliniques des patients seront décrites en calculant la fréquence et le pourcentage pour les variables catégorielles, et moyennes, médiane, écarts interquartiles et écart-type pour les variables continues. Les valeurs aberrantes seront incluses dans la description.</w:t>
      </w:r>
    </w:p>
    <w:p w14:paraId="5888CB8C"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Concernant la prévalence de l’EGT1,  elle sera estimée annuellement à partir des données du SNDS de 2010 à 2015. </w:t>
      </w:r>
    </w:p>
    <w:p w14:paraId="12F59473"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L'utilisation d'une longue période permettra de voir l'évolution du nombre de cas prévalents. Des taux de prévalence standardisés sur l'âge et le sexe pour 100 000 habitants, selon la population européenne (données Eurostat) seront calculés.</w:t>
      </w:r>
    </w:p>
    <w:p w14:paraId="724CCA67"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Afin de valider l’algorithme décrit en paragraphe 3.2, les résultats obtenus à partir des données de la base principale du SNDS (cohorte 1) seront comparés à ceux obtenus après appariement de l’étude clinique Beta (cohorte 2). La sensibilité, la spécificité, la valeur prédictive positive et négative, VPP et VPN, seront estimées. Des variations dans les indicateurs de l’algorithme pourront être effectuées afin d’améliorer sa performance.</w:t>
      </w:r>
    </w:p>
    <w:p w14:paraId="06FDCE54"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ressources de soins consommées ainsi que leurs coûts selon les perspectives sociétales et assurance maladie portant sur la période 2010-2019 feront l’objet d’une analyse descriptive. Les coûts seront rapportés, de façon annuelle, par grands postes de dépenses (hospitaliers, consultations, actes et visites de médecins, actes des paramédicaux, médicaments achetés en officine). Le délai entre la date des premières manifestations patentes de troubles neurologiques identifiables dans la base et la date du diagnostic EGT1 sera calculé.</w:t>
      </w:r>
    </w:p>
    <w:p w14:paraId="51E11833" w14:textId="77777777" w:rsidR="00E2198E" w:rsidRPr="003B2F4F" w:rsidRDefault="00E2198E">
      <w:pPr>
        <w:widowControl/>
        <w:spacing w:before="60" w:after="60" w:line="240" w:lineRule="auto"/>
        <w:ind w:right="-40"/>
        <w:jc w:val="both"/>
        <w:rPr>
          <w:rFonts w:ascii="Tahoma" w:eastAsia="Tahoma" w:hAnsi="Tahoma" w:cs="Tahoma"/>
          <w:b/>
          <w:u w:val="single"/>
          <w:lang w:val="fr-FR"/>
        </w:rPr>
      </w:pPr>
    </w:p>
    <w:p w14:paraId="436A3265" w14:textId="77777777" w:rsidR="00E2198E" w:rsidRPr="003B2F4F" w:rsidRDefault="00000000">
      <w:pPr>
        <w:widowControl/>
        <w:spacing w:before="60" w:after="60" w:line="240" w:lineRule="auto"/>
        <w:ind w:right="-40"/>
        <w:jc w:val="both"/>
        <w:rPr>
          <w:rFonts w:ascii="Tahoma" w:eastAsia="Tahoma" w:hAnsi="Tahoma" w:cs="Tahoma"/>
          <w:b/>
          <w:u w:val="single"/>
          <w:lang w:val="fr-FR"/>
        </w:rPr>
      </w:pPr>
      <w:r w:rsidRPr="003B2F4F">
        <w:rPr>
          <w:rFonts w:ascii="Tahoma" w:eastAsia="Tahoma" w:hAnsi="Tahoma" w:cs="Tahoma"/>
          <w:b/>
          <w:u w:val="single"/>
          <w:lang w:val="fr-FR"/>
        </w:rPr>
        <w:t>Analyses comparatives</w:t>
      </w:r>
    </w:p>
    <w:p w14:paraId="5C1C2CAC"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Des analyses comparatives seront effectuées à partir des données de la cohorte 2 (données appariées). Les patients atteints de l’EGT1 ayant subi au moins un acte spécifique de l’affection seront comparés à ceux n’ayant jamais subi d’actes spécifiques de l’affection. Pour les variables d'intérêts qualitatives, le test du Chi² de Pearson sera utilisé à moins que l’effectif théorique estimé dans une cellule soit inférieur à cinq, auquel cas, la correction de continuité de Yates ou le test exact de Fisher seront appliqués. Pour les variables quantitatives, le test t ou une analyse de la variance seront effectués. Sinon, les analyses post hoc seront effectuées à l'aide du test de </w:t>
      </w:r>
      <w:proofErr w:type="spellStart"/>
      <w:r w:rsidRPr="003B2F4F">
        <w:rPr>
          <w:rFonts w:ascii="Tahoma" w:eastAsia="Tahoma" w:hAnsi="Tahoma" w:cs="Tahoma"/>
          <w:lang w:val="fr-FR"/>
        </w:rPr>
        <w:t>Student-Neuman-Keuls</w:t>
      </w:r>
      <w:proofErr w:type="spellEnd"/>
      <w:r w:rsidRPr="003B2F4F">
        <w:rPr>
          <w:rFonts w:ascii="Tahoma" w:eastAsia="Tahoma" w:hAnsi="Tahoma" w:cs="Tahoma"/>
          <w:lang w:val="fr-FR"/>
        </w:rPr>
        <w:t>. Si les données ne sont pas distribuées normalement, des tests non paramétriques seront utilisés.</w:t>
      </w:r>
    </w:p>
    <w:p w14:paraId="3FEAB679"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analyses comparatives incluront:</w:t>
      </w:r>
    </w:p>
    <w:p w14:paraId="2A6720B1" w14:textId="77777777" w:rsidR="00E2198E" w:rsidRPr="003B2F4F" w:rsidRDefault="00000000">
      <w:pPr>
        <w:widowControl/>
        <w:numPr>
          <w:ilvl w:val="0"/>
          <w:numId w:val="4"/>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les différences dans l’utilisation des ressources de soins chez les patients atteints de EGT1 ayant subi versus n’ayant pas subi d’actes spécifiques de l’affection ;</w:t>
      </w:r>
    </w:p>
    <w:p w14:paraId="515DECE2" w14:textId="77777777" w:rsidR="00E2198E" w:rsidRPr="003B2F4F" w:rsidRDefault="00000000">
      <w:pPr>
        <w:widowControl/>
        <w:numPr>
          <w:ilvl w:val="0"/>
          <w:numId w:val="4"/>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lastRenderedPageBreak/>
        <w:t>les différences des coûts chez les patients atteints de EGT1 ayant subi versus n’ayant pas subi d’actes spécifiques de l’affection.</w:t>
      </w:r>
    </w:p>
    <w:p w14:paraId="1B5577FD" w14:textId="77777777" w:rsidR="00E2198E" w:rsidRPr="003B2F4F" w:rsidRDefault="00E2198E">
      <w:pPr>
        <w:widowControl/>
        <w:spacing w:before="60" w:after="60" w:line="240" w:lineRule="auto"/>
        <w:ind w:right="-40"/>
        <w:jc w:val="both"/>
        <w:rPr>
          <w:rFonts w:ascii="Tahoma" w:eastAsia="Tahoma" w:hAnsi="Tahoma" w:cs="Tahoma"/>
          <w:lang w:val="fr-FR"/>
        </w:rPr>
      </w:pPr>
    </w:p>
    <w:p w14:paraId="38E8EF3D"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41" w:name="_heading=h.4j3xmhpzmvuu" w:colFirst="0" w:colLast="0"/>
      <w:bookmarkEnd w:id="41"/>
      <w:r w:rsidRPr="003B2F4F">
        <w:rPr>
          <w:rFonts w:ascii="Tahoma" w:eastAsia="Tahoma" w:hAnsi="Tahoma" w:cs="Tahoma"/>
          <w:color w:val="036287"/>
          <w:sz w:val="26"/>
          <w:szCs w:val="26"/>
          <w:lang w:val="fr-FR"/>
        </w:rPr>
        <w:t>Limites de l’étude</w:t>
      </w:r>
    </w:p>
    <w:p w14:paraId="5B2ED831"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2F28B242"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S'agissant d’une maladie rare, les analyses par sous-groupes dans la cohorte 2 peuvent être limitées du fait du nombre insuffisant de sujets nécessaires. C’est pour cela que la validation de l’algorithme nous permettra d’identifier les cas à partir de toute la population française. Comme dans toutes les bases de données médico-administratives, les erreurs de codage des diagnostics dans le SNDS peuvent entraîner des biais de classifications. En milieu hospitalier, les médicaments sont inclus dans les tarifs des séjours hospitaliers et ne sont donc pas repérables dans la base principale du SNDS (PMSI). Les seuls repérables sont les médicaments innovants et coûteux faisant partie de la liste en sus. </w:t>
      </w:r>
    </w:p>
    <w:p w14:paraId="474B5B61"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L'estimation de la prévalence pourrait varier en fonction de la région de résidence, de la démographie médicale et de l'accès aux soins (accès difficile aux spécialistes dans les territoires où le nombre de neurologues par habitant est faible). L’utilisation des données cliniques de la cohorte 2 après appariement nous permettra de répondre à un grand nombre de limites citées ci-dessus.</w:t>
      </w:r>
    </w:p>
    <w:p w14:paraId="30FD6411"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03F4B320"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42" w:name="_heading=h.mq3j1uf7uw9p" w:colFirst="0" w:colLast="0"/>
      <w:bookmarkEnd w:id="42"/>
      <w:r w:rsidRPr="003B2F4F">
        <w:rPr>
          <w:rFonts w:ascii="Tahoma" w:eastAsia="Tahoma" w:hAnsi="Tahoma" w:cs="Tahoma"/>
          <w:color w:val="036287"/>
          <w:sz w:val="26"/>
          <w:szCs w:val="26"/>
          <w:lang w:val="fr-FR"/>
        </w:rPr>
        <w:t>Calendrier prévisionnel et faisabilité du projet</w:t>
      </w:r>
    </w:p>
    <w:p w14:paraId="5D888905" w14:textId="77777777" w:rsidR="00E2198E" w:rsidRPr="003B2F4F" w:rsidRDefault="00E2198E">
      <w:pPr>
        <w:widowControl/>
        <w:spacing w:before="60" w:after="60" w:line="240" w:lineRule="auto"/>
        <w:ind w:right="-40"/>
        <w:jc w:val="both"/>
        <w:rPr>
          <w:rFonts w:ascii="Tahoma" w:eastAsia="Tahoma" w:hAnsi="Tahoma" w:cs="Tahoma"/>
          <w:b/>
          <w:sz w:val="20"/>
          <w:szCs w:val="20"/>
          <w:u w:val="single"/>
          <w:lang w:val="fr-FR"/>
        </w:rPr>
      </w:pPr>
    </w:p>
    <w:p w14:paraId="59FD8012" w14:textId="77777777" w:rsidR="00E2198E" w:rsidRPr="003B2F4F" w:rsidRDefault="00000000">
      <w:pPr>
        <w:widowControl/>
        <w:spacing w:before="60" w:after="60" w:line="240" w:lineRule="auto"/>
        <w:ind w:right="-40"/>
        <w:jc w:val="both"/>
        <w:rPr>
          <w:rFonts w:ascii="Tahoma" w:eastAsia="Tahoma" w:hAnsi="Tahoma" w:cs="Tahoma"/>
          <w:b/>
          <w:lang w:val="fr-FR"/>
        </w:rPr>
      </w:pPr>
      <w:r w:rsidRPr="003B2F4F">
        <w:rPr>
          <w:rFonts w:ascii="Tahoma" w:eastAsia="Tahoma" w:hAnsi="Tahoma" w:cs="Tahoma"/>
          <w:b/>
          <w:u w:val="single"/>
          <w:lang w:val="fr-FR"/>
        </w:rPr>
        <w:t>Calendrier prévisionnel</w:t>
      </w:r>
    </w:p>
    <w:p w14:paraId="6D272B05" w14:textId="77777777" w:rsidR="00E2198E" w:rsidRPr="003B2F4F" w:rsidRDefault="00000000">
      <w:pPr>
        <w:widowControl/>
        <w:numPr>
          <w:ilvl w:val="1"/>
          <w:numId w:val="31"/>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Avis favorable initial du CPP pour l’étude clinique Beta: 30/06/2020.</w:t>
      </w:r>
    </w:p>
    <w:p w14:paraId="12AA6205" w14:textId="77777777" w:rsidR="00E2198E" w:rsidRPr="003B2F4F" w:rsidRDefault="00000000">
      <w:pPr>
        <w:widowControl/>
        <w:numPr>
          <w:ilvl w:val="1"/>
          <w:numId w:val="31"/>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Rédaction du protocole scientifique et sa validation par le conseil scientifique de l’étude : 31/01/2021.</w:t>
      </w:r>
    </w:p>
    <w:p w14:paraId="2D7F0F64" w14:textId="77777777" w:rsidR="00E2198E" w:rsidRPr="003B2F4F" w:rsidRDefault="00000000">
      <w:pPr>
        <w:widowControl/>
        <w:numPr>
          <w:ilvl w:val="1"/>
          <w:numId w:val="31"/>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Avis CESREES : ~ 28/02/2025. et Avis de la CNIL : ~ 30/04/2025.</w:t>
      </w:r>
    </w:p>
    <w:p w14:paraId="7E7E444B" w14:textId="77777777" w:rsidR="00E2198E" w:rsidRPr="003B2F4F" w:rsidRDefault="00000000">
      <w:pPr>
        <w:widowControl/>
        <w:numPr>
          <w:ilvl w:val="1"/>
          <w:numId w:val="31"/>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Signature de la convention : ~ 30/06/2025.</w:t>
      </w:r>
    </w:p>
    <w:p w14:paraId="4D0EF0B3" w14:textId="77777777" w:rsidR="00E2198E" w:rsidRPr="003B2F4F" w:rsidRDefault="00000000">
      <w:pPr>
        <w:widowControl/>
        <w:numPr>
          <w:ilvl w:val="1"/>
          <w:numId w:val="31"/>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Accès aux données : ~ 31/07/2025.</w:t>
      </w:r>
    </w:p>
    <w:p w14:paraId="5134DBD1" w14:textId="77777777" w:rsidR="00E2198E" w:rsidRPr="003B2F4F" w:rsidRDefault="00000000">
      <w:pPr>
        <w:widowControl/>
        <w:numPr>
          <w:ilvl w:val="1"/>
          <w:numId w:val="31"/>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Analyses des données et validation des résultats par le conseil scientifique de l’étude : ~ entre le 31/07/2025 et le 31/10/2025.</w:t>
      </w:r>
    </w:p>
    <w:p w14:paraId="73E1C421" w14:textId="77777777" w:rsidR="00E2198E" w:rsidRPr="003B2F4F" w:rsidRDefault="00000000">
      <w:pPr>
        <w:widowControl/>
        <w:numPr>
          <w:ilvl w:val="1"/>
          <w:numId w:val="31"/>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Rédaction et validation du rapport scientifique : ~ 31/12/2025.</w:t>
      </w:r>
    </w:p>
    <w:p w14:paraId="372E12B6" w14:textId="77777777" w:rsidR="00E2198E" w:rsidRPr="003B2F4F" w:rsidRDefault="00000000">
      <w:pPr>
        <w:widowControl/>
        <w:numPr>
          <w:ilvl w:val="1"/>
          <w:numId w:val="31"/>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Publication des résultats : ~2026/2027 (des analyses supplémentaires pourraient être demandées par les </w:t>
      </w:r>
      <w:proofErr w:type="spellStart"/>
      <w:r w:rsidRPr="003B2F4F">
        <w:rPr>
          <w:rFonts w:ascii="Tahoma" w:eastAsia="Tahoma" w:hAnsi="Tahoma" w:cs="Tahoma"/>
          <w:lang w:val="fr-FR"/>
        </w:rPr>
        <w:t>reviewers</w:t>
      </w:r>
      <w:proofErr w:type="spellEnd"/>
      <w:r w:rsidRPr="003B2F4F">
        <w:rPr>
          <w:rFonts w:ascii="Tahoma" w:eastAsia="Tahoma" w:hAnsi="Tahoma" w:cs="Tahoma"/>
          <w:lang w:val="fr-FR"/>
        </w:rPr>
        <w:t xml:space="preserve"> des publications scientifiques).</w:t>
      </w:r>
    </w:p>
    <w:p w14:paraId="7D90992B" w14:textId="77777777" w:rsidR="00E2198E" w:rsidRPr="003B2F4F" w:rsidRDefault="00E2198E">
      <w:pPr>
        <w:widowControl/>
        <w:spacing w:before="60" w:after="60" w:line="240" w:lineRule="auto"/>
        <w:ind w:right="-40"/>
        <w:jc w:val="both"/>
        <w:rPr>
          <w:rFonts w:ascii="Tahoma" w:eastAsia="Tahoma" w:hAnsi="Tahoma" w:cs="Tahoma"/>
          <w:b/>
          <w:u w:val="single"/>
          <w:lang w:val="fr-FR"/>
        </w:rPr>
      </w:pPr>
    </w:p>
    <w:p w14:paraId="2F510AA5" w14:textId="77777777" w:rsidR="00E2198E" w:rsidRPr="003B2F4F" w:rsidRDefault="00000000">
      <w:pPr>
        <w:widowControl/>
        <w:spacing w:before="60" w:after="60" w:line="240" w:lineRule="auto"/>
        <w:ind w:right="-40"/>
        <w:jc w:val="both"/>
        <w:rPr>
          <w:rFonts w:ascii="Tahoma" w:eastAsia="Tahoma" w:hAnsi="Tahoma" w:cs="Tahoma"/>
          <w:b/>
          <w:u w:val="single"/>
          <w:lang w:val="fr-FR"/>
        </w:rPr>
      </w:pPr>
      <w:r w:rsidRPr="003B2F4F">
        <w:rPr>
          <w:rFonts w:ascii="Tahoma" w:eastAsia="Tahoma" w:hAnsi="Tahoma" w:cs="Tahoma"/>
          <w:b/>
          <w:u w:val="single"/>
          <w:lang w:val="fr-FR"/>
        </w:rPr>
        <w:t>Faisabilité du projet</w:t>
      </w:r>
    </w:p>
    <w:p w14:paraId="531237E1" w14:textId="77777777" w:rsidR="00E2198E" w:rsidRPr="003B2F4F" w:rsidRDefault="00000000">
      <w:pPr>
        <w:widowControl/>
        <w:spacing w:before="60" w:after="60" w:line="240" w:lineRule="auto"/>
        <w:ind w:right="-40"/>
        <w:jc w:val="both"/>
        <w:rPr>
          <w:rFonts w:ascii="Tahoma" w:eastAsia="Tahoma" w:hAnsi="Tahoma" w:cs="Tahoma"/>
          <w:b/>
          <w:i/>
          <w:u w:val="single"/>
          <w:lang w:val="fr-FR"/>
        </w:rPr>
      </w:pPr>
      <w:r w:rsidRPr="003B2F4F">
        <w:rPr>
          <w:rFonts w:ascii="Tahoma" w:eastAsia="Tahoma" w:hAnsi="Tahoma" w:cs="Tahoma"/>
          <w:lang w:val="fr-FR"/>
        </w:rPr>
        <w:t>Le président de l’organisme responsable de traitement est docteur en Médecine Vétérinaire de l'Ecole Nationale Vétérinaire complété par un doctorat en biologie cellulaire et microbiologie de l'Institut Pasteur et de l'Université Paris VII (Paris, France).</w:t>
      </w:r>
    </w:p>
    <w:p w14:paraId="7CF687B4"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responsable de mise en œuvre de cette étude, le bureau d’étude </w:t>
      </w:r>
      <w:proofErr w:type="spellStart"/>
      <w:r w:rsidRPr="003B2F4F">
        <w:rPr>
          <w:rFonts w:ascii="Tahoma" w:eastAsia="Tahoma" w:hAnsi="Tahoma" w:cs="Tahoma"/>
          <w:lang w:val="fr-FR"/>
        </w:rPr>
        <w:t>HealthX</w:t>
      </w:r>
      <w:proofErr w:type="spellEnd"/>
      <w:r w:rsidRPr="003B2F4F">
        <w:rPr>
          <w:rFonts w:ascii="Tahoma" w:eastAsia="Tahoma" w:hAnsi="Tahoma" w:cs="Tahoma"/>
          <w:lang w:val="fr-FR"/>
        </w:rPr>
        <w:t xml:space="preserve"> a déjà été responsable de la mise en œuvre de 12 études utilisant les données du SNDS. L'équipe projet a une bonne expérience en traitement des données qui seront analysées dans ce projet. Un </w:t>
      </w:r>
      <w:proofErr w:type="spellStart"/>
      <w:r w:rsidRPr="003B2F4F">
        <w:rPr>
          <w:rFonts w:ascii="Tahoma" w:eastAsia="Tahoma" w:hAnsi="Tahoma" w:cs="Tahoma"/>
          <w:lang w:val="fr-FR"/>
        </w:rPr>
        <w:t>datamanager</w:t>
      </w:r>
      <w:proofErr w:type="spellEnd"/>
      <w:r w:rsidRPr="003B2F4F">
        <w:rPr>
          <w:rFonts w:ascii="Tahoma" w:eastAsia="Tahoma" w:hAnsi="Tahoma" w:cs="Tahoma"/>
          <w:lang w:val="fr-FR"/>
        </w:rPr>
        <w:t xml:space="preserve"> et un biostatisticien expérimentés assureront les analyses des données. Ils ont tous les deux effectués les formations “Données d’extraction DCIR via un espace projet” et </w:t>
      </w:r>
      <w:r w:rsidRPr="003B2F4F">
        <w:rPr>
          <w:rFonts w:ascii="Tahoma" w:eastAsia="Tahoma" w:hAnsi="Tahoma" w:cs="Tahoma"/>
          <w:lang w:val="fr-FR"/>
        </w:rPr>
        <w:lastRenderedPageBreak/>
        <w:t xml:space="preserve">“EGB” et ont une expérience reconnue sur les analyses des données médico-administratives (y compris les données du SNDS) ainsi qu’en </w:t>
      </w:r>
      <w:proofErr w:type="spellStart"/>
      <w:r w:rsidRPr="003B2F4F">
        <w:rPr>
          <w:rFonts w:ascii="Tahoma" w:eastAsia="Tahoma" w:hAnsi="Tahoma" w:cs="Tahoma"/>
          <w:lang w:val="fr-FR"/>
        </w:rPr>
        <w:t>phamaco</w:t>
      </w:r>
      <w:proofErr w:type="spellEnd"/>
      <w:r w:rsidRPr="003B2F4F">
        <w:rPr>
          <w:rFonts w:ascii="Tahoma" w:eastAsia="Tahoma" w:hAnsi="Tahoma" w:cs="Tahoma"/>
          <w:lang w:val="fr-FR"/>
        </w:rPr>
        <w:t>-épidémiologie.</w:t>
      </w:r>
    </w:p>
    <w:p w14:paraId="18C103D9"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Un comité scientifique indépendant a été mis en place dans le cadre de ce projet, Pr XX, MD, biostatisticien et pharmaco-épidémiologiste ; Pr XX, MD, neurologue ; Pr XX, économiste de la santé et Mme XX, représentante d’une association d’usager du système de santé.</w:t>
      </w:r>
    </w:p>
    <w:p w14:paraId="3FBD4E42"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délégué à la protection des données, est également Directrice des Affaires Réglementaires et Responsable de l’Assurance Qualité, au sein de l’organisation </w:t>
      </w:r>
      <w:proofErr w:type="spellStart"/>
      <w:r w:rsidRPr="003B2F4F">
        <w:rPr>
          <w:rFonts w:ascii="Tahoma" w:eastAsia="Tahoma" w:hAnsi="Tahoma" w:cs="Tahoma"/>
          <w:lang w:val="fr-FR"/>
        </w:rPr>
        <w:t>PharmaX</w:t>
      </w:r>
      <w:proofErr w:type="spellEnd"/>
      <w:r w:rsidRPr="003B2F4F">
        <w:rPr>
          <w:rFonts w:ascii="Tahoma" w:eastAsia="Tahoma" w:hAnsi="Tahoma" w:cs="Tahoma"/>
          <w:lang w:val="fr-FR"/>
        </w:rPr>
        <w:t xml:space="preserve"> . Il a une double expérience professionnelle en biologie et gestion de la qualité. Elle est titulaire d'un diplôme en biologie cellulaire, spécialisée en recherche biomédicale et immunologie et d'un diplôme en environnement de santé et sécurité de qualité (QHSE).</w:t>
      </w:r>
    </w:p>
    <w:p w14:paraId="5C701D2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 projet est financé à 100 % par le laboratoire pharmaceutique </w:t>
      </w:r>
      <w:proofErr w:type="spellStart"/>
      <w:r w:rsidRPr="003B2F4F">
        <w:rPr>
          <w:rFonts w:ascii="Tahoma" w:eastAsia="Tahoma" w:hAnsi="Tahoma" w:cs="Tahoma"/>
          <w:lang w:val="fr-FR"/>
        </w:rPr>
        <w:t>PharmaX</w:t>
      </w:r>
      <w:proofErr w:type="spellEnd"/>
      <w:r w:rsidRPr="003B2F4F">
        <w:rPr>
          <w:rFonts w:ascii="Tahoma" w:eastAsia="Tahoma" w:hAnsi="Tahoma" w:cs="Tahoma"/>
          <w:lang w:val="fr-FR"/>
        </w:rPr>
        <w:t xml:space="preserve">. </w:t>
      </w:r>
    </w:p>
    <w:p w14:paraId="541C5A6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Les délais de réalisation de ce projet sont compatibles avec l’état d’avancement de l’étude.</w:t>
      </w:r>
    </w:p>
    <w:p w14:paraId="5EC61D4E"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lang w:val="fr-FR"/>
        </w:rPr>
        <w:br w:type="page"/>
      </w:r>
    </w:p>
    <w:p w14:paraId="715F1006"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66F6BC73" w14:textId="77777777" w:rsidR="00E2198E" w:rsidRPr="003B2F4F" w:rsidRDefault="00000000">
      <w:pPr>
        <w:pStyle w:val="Titre1"/>
        <w:widowControl/>
        <w:numPr>
          <w:ilvl w:val="0"/>
          <w:numId w:val="18"/>
        </w:numPr>
        <w:spacing w:before="0" w:after="0" w:line="240" w:lineRule="auto"/>
        <w:ind w:left="0" w:right="-40" w:firstLine="0"/>
        <w:jc w:val="both"/>
        <w:rPr>
          <w:rFonts w:ascii="Tahoma" w:eastAsia="Tahoma" w:hAnsi="Tahoma" w:cs="Tahoma"/>
          <w:color w:val="036287"/>
          <w:sz w:val="30"/>
          <w:szCs w:val="30"/>
          <w:lang w:val="fr-FR"/>
        </w:rPr>
      </w:pPr>
      <w:bookmarkStart w:id="43" w:name="_heading=h.3fwokq0" w:colFirst="0" w:colLast="0"/>
      <w:bookmarkEnd w:id="43"/>
      <w:r w:rsidRPr="003B2F4F">
        <w:rPr>
          <w:rFonts w:ascii="Tahoma" w:eastAsia="Tahoma" w:hAnsi="Tahoma" w:cs="Tahoma"/>
          <w:color w:val="036287"/>
          <w:sz w:val="30"/>
          <w:szCs w:val="30"/>
          <w:lang w:val="fr-FR"/>
        </w:rPr>
        <w:t>Protection de la vie privée, sécurité et confidentialité des données [10 PAGES MAXIMUM]</w:t>
      </w:r>
    </w:p>
    <w:p w14:paraId="22A874CD" w14:textId="77777777" w:rsidR="00E2198E" w:rsidRPr="003B2F4F" w:rsidRDefault="00000000">
      <w:pPr>
        <w:keepNext/>
        <w:keepLines/>
        <w:widowControl/>
        <w:spacing w:before="60" w:after="60" w:line="240" w:lineRule="auto"/>
        <w:ind w:right="-40"/>
        <w:rPr>
          <w:rFonts w:ascii="Tahoma" w:eastAsia="Tahoma" w:hAnsi="Tahoma" w:cs="Tahoma"/>
          <w:color w:val="036287"/>
          <w:sz w:val="20"/>
          <w:szCs w:val="20"/>
          <w:lang w:val="fr-FR"/>
        </w:rPr>
      </w:pPr>
      <w:r w:rsidRPr="003B2F4F">
        <w:rPr>
          <w:rFonts w:ascii="Tahoma" w:eastAsia="Tahoma" w:hAnsi="Tahoma" w:cs="Tahoma"/>
          <w:color w:val="036287"/>
          <w:sz w:val="20"/>
          <w:szCs w:val="20"/>
          <w:lang w:val="fr-FR"/>
        </w:rPr>
        <w:t>(Section destinée à la CNIL)</w:t>
      </w:r>
    </w:p>
    <w:p w14:paraId="33959AF7" w14:textId="77777777" w:rsidR="00E2198E" w:rsidRPr="003B2F4F" w:rsidRDefault="00E2198E">
      <w:pPr>
        <w:keepNext/>
        <w:keepLines/>
        <w:widowControl/>
        <w:spacing w:before="60" w:after="60" w:line="240" w:lineRule="auto"/>
        <w:ind w:right="-40"/>
        <w:rPr>
          <w:rFonts w:ascii="Tahoma" w:eastAsia="Tahoma" w:hAnsi="Tahoma" w:cs="Tahoma"/>
          <w:sz w:val="20"/>
          <w:szCs w:val="20"/>
          <w:lang w:val="fr-FR"/>
        </w:rPr>
      </w:pPr>
    </w:p>
    <w:p w14:paraId="0D66BBF1"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44" w:name="_heading=h.v5kuh49mt2te" w:colFirst="0" w:colLast="0"/>
      <w:bookmarkEnd w:id="44"/>
      <w:r w:rsidRPr="003B2F4F">
        <w:rPr>
          <w:rFonts w:ascii="Tahoma" w:eastAsia="Tahoma" w:hAnsi="Tahoma" w:cs="Tahoma"/>
          <w:color w:val="036287"/>
          <w:sz w:val="26"/>
          <w:szCs w:val="26"/>
          <w:lang w:val="fr-FR"/>
        </w:rPr>
        <w:t xml:space="preserve">Respect des droits des personnes concernées </w:t>
      </w:r>
    </w:p>
    <w:p w14:paraId="3944C798" w14:textId="77777777" w:rsidR="00E2198E" w:rsidRPr="003B2F4F" w:rsidRDefault="00E2198E">
      <w:pPr>
        <w:widowControl/>
        <w:spacing w:before="60" w:after="60" w:line="240" w:lineRule="auto"/>
        <w:ind w:right="-40"/>
        <w:jc w:val="both"/>
        <w:rPr>
          <w:rFonts w:ascii="Tahoma" w:eastAsia="Tahoma" w:hAnsi="Tahoma" w:cs="Tahoma"/>
          <w:b/>
          <w:sz w:val="20"/>
          <w:szCs w:val="20"/>
          <w:u w:val="single"/>
          <w:lang w:val="fr-FR"/>
        </w:rPr>
      </w:pPr>
    </w:p>
    <w:p w14:paraId="1EA9F128" w14:textId="77777777" w:rsidR="00E2198E" w:rsidRPr="003B2F4F" w:rsidRDefault="00000000">
      <w:pPr>
        <w:widowControl/>
        <w:spacing w:before="60" w:after="60" w:line="240" w:lineRule="auto"/>
        <w:ind w:right="-40"/>
        <w:jc w:val="both"/>
        <w:rPr>
          <w:rFonts w:ascii="Tahoma" w:eastAsia="Tahoma" w:hAnsi="Tahoma" w:cs="Tahoma"/>
          <w:b/>
          <w:u w:val="single"/>
          <w:lang w:val="fr-FR"/>
        </w:rPr>
      </w:pPr>
      <w:r w:rsidRPr="003B2F4F">
        <w:rPr>
          <w:rFonts w:ascii="Tahoma" w:eastAsia="Tahoma" w:hAnsi="Tahoma" w:cs="Tahoma"/>
          <w:b/>
          <w:u w:val="single"/>
          <w:lang w:val="fr-FR"/>
        </w:rPr>
        <w:t>S’agissant de l’information :</w:t>
      </w:r>
    </w:p>
    <w:p w14:paraId="78954453"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Les patients atteints d’EGT1 dont les données seront utilisées pour cette étude ont signé deux types de consentements. Le premier avant le début de l’étude clinique Beta pour l’utilisation de leur données personnelles et un deuxième consentement qu’ils ont signé </w:t>
      </w:r>
      <w:r w:rsidRPr="003B2F4F">
        <w:rPr>
          <w:rFonts w:ascii="Tahoma" w:eastAsia="Tahoma" w:hAnsi="Tahoma" w:cs="Tahoma"/>
          <w:i/>
          <w:lang w:val="fr-FR"/>
        </w:rPr>
        <w:t>a posteriori</w:t>
      </w:r>
      <w:r w:rsidRPr="003B2F4F">
        <w:rPr>
          <w:rFonts w:ascii="Tahoma" w:eastAsia="Tahoma" w:hAnsi="Tahoma" w:cs="Tahoma"/>
          <w:lang w:val="fr-FR"/>
        </w:rPr>
        <w:t>, après avoir reçu une note d’information concernant l’utilisation de leurs données de la sécurité sociale (SNDS). Ces documents sont joints en annexes. </w:t>
      </w:r>
    </w:p>
    <w:p w14:paraId="116B1838"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S’agissant d’une population d’étude composée principalement par des mineurs, nous avions demandé la signature d’au moins un représentant légal. Les enfants avaient également eus une lettre d'information dont le contenu a été expliqué par l'investigateur.</w:t>
      </w:r>
    </w:p>
    <w:p w14:paraId="548CDDC1" w14:textId="77777777" w:rsidR="00E2198E" w:rsidRPr="003B2F4F" w:rsidRDefault="00E2198E">
      <w:pPr>
        <w:widowControl/>
        <w:spacing w:before="60" w:after="60" w:line="240" w:lineRule="auto"/>
        <w:ind w:right="-40"/>
        <w:jc w:val="both"/>
        <w:rPr>
          <w:rFonts w:ascii="Tahoma" w:eastAsia="Tahoma" w:hAnsi="Tahoma" w:cs="Tahoma"/>
          <w:lang w:val="fr-FR"/>
        </w:rPr>
      </w:pPr>
    </w:p>
    <w:p w14:paraId="3B2424E8" w14:textId="77777777" w:rsidR="00E2198E" w:rsidRPr="003B2F4F" w:rsidRDefault="00000000">
      <w:pPr>
        <w:widowControl/>
        <w:spacing w:before="60" w:after="60" w:line="240" w:lineRule="auto"/>
        <w:ind w:right="-40"/>
        <w:jc w:val="both"/>
        <w:rPr>
          <w:rFonts w:ascii="Tahoma" w:eastAsia="Tahoma" w:hAnsi="Tahoma" w:cs="Tahoma"/>
          <w:b/>
          <w:u w:val="single"/>
          <w:lang w:val="fr-FR"/>
        </w:rPr>
      </w:pPr>
      <w:r w:rsidRPr="003B2F4F">
        <w:rPr>
          <w:rFonts w:ascii="Tahoma" w:eastAsia="Tahoma" w:hAnsi="Tahoma" w:cs="Tahoma"/>
          <w:b/>
          <w:u w:val="single"/>
          <w:lang w:val="fr-FR"/>
        </w:rPr>
        <w:t>Pour l’exercice des droits plus généralement :</w:t>
      </w:r>
    </w:p>
    <w:p w14:paraId="74A8B26B"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Concernant les données provenant de la base de données du Système National de l’Information Inter-Régimes de l’Assurance Maladie (SNIIRAM) incluse dans la base principale du SNDS, les personnes concernées souhaitant faire valoir leurs droits devront en faire la demande auprès de leur CPAM de rattachement, conformément à l’article 111 du décret d’application de la loi Informatique et Libertés. Cette procédure est détaillée sur le site </w:t>
      </w:r>
      <w:hyperlink r:id="rId81">
        <w:r w:rsidRPr="003B2F4F">
          <w:rPr>
            <w:rFonts w:ascii="Tahoma" w:eastAsia="Tahoma" w:hAnsi="Tahoma" w:cs="Tahoma"/>
            <w:u w:val="single"/>
            <w:lang w:val="fr-FR"/>
          </w:rPr>
          <w:t>https://www.snds.gouv.fr/SNDS/Protection-de-la-</w:t>
        </w:r>
      </w:hyperlink>
      <w:r w:rsidRPr="003B2F4F">
        <w:rPr>
          <w:rFonts w:ascii="Tahoma" w:eastAsia="Tahoma" w:hAnsi="Tahoma" w:cs="Tahoma"/>
          <w:lang w:val="fr-FR"/>
        </w:rPr>
        <w:t xml:space="preserve"> </w:t>
      </w:r>
      <w:hyperlink r:id="rId82">
        <w:proofErr w:type="spellStart"/>
        <w:r w:rsidRPr="003B2F4F">
          <w:rPr>
            <w:rFonts w:ascii="Tahoma" w:eastAsia="Tahoma" w:hAnsi="Tahoma" w:cs="Tahoma"/>
            <w:u w:val="single"/>
            <w:lang w:val="fr-FR"/>
          </w:rPr>
          <w:t>donnee</w:t>
        </w:r>
        <w:proofErr w:type="spellEnd"/>
      </w:hyperlink>
      <w:r w:rsidRPr="003B2F4F">
        <w:rPr>
          <w:rFonts w:ascii="Tahoma" w:eastAsia="Tahoma" w:hAnsi="Tahoma" w:cs="Tahoma"/>
          <w:lang w:val="fr-FR"/>
        </w:rPr>
        <w:t>.</w:t>
      </w:r>
    </w:p>
    <w:p w14:paraId="06D1A06C" w14:textId="77777777" w:rsidR="00E2198E" w:rsidRPr="003B2F4F" w:rsidRDefault="00E2198E">
      <w:pPr>
        <w:widowControl/>
        <w:spacing w:before="60" w:after="60" w:line="240" w:lineRule="auto"/>
        <w:ind w:right="-40"/>
        <w:jc w:val="both"/>
        <w:rPr>
          <w:rFonts w:ascii="Tahoma" w:eastAsia="Tahoma" w:hAnsi="Tahoma" w:cs="Tahoma"/>
          <w:lang w:val="fr-FR"/>
        </w:rPr>
      </w:pPr>
    </w:p>
    <w:p w14:paraId="3303F1ED"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Pour les données provenant de l’étude clinique Beta, les patients pourront faire valoir leurs droits auprès de leur médecin investigateur. Le médecin pourra ensuite adresser les questions au Délégué à la Protection des Données du Promoteur en utilisant le code d'identification unique du patient pour protéger sa confidentialité.</w:t>
      </w:r>
    </w:p>
    <w:p w14:paraId="3964EEC2"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70286443" w14:textId="77777777" w:rsidR="00E2198E" w:rsidRPr="003B2F4F" w:rsidRDefault="00000000">
      <w:pPr>
        <w:pStyle w:val="Titre2"/>
        <w:widowControl/>
        <w:numPr>
          <w:ilvl w:val="1"/>
          <w:numId w:val="18"/>
        </w:numPr>
        <w:pBdr>
          <w:bottom w:val="single" w:sz="24" w:space="8" w:color="007FA1"/>
        </w:pBdr>
        <w:shd w:val="clear" w:color="auto" w:fill="FFFFFF"/>
        <w:spacing w:after="0" w:line="240" w:lineRule="auto"/>
        <w:ind w:right="-40"/>
        <w:rPr>
          <w:sz w:val="26"/>
          <w:szCs w:val="26"/>
          <w:lang w:val="fr-FR"/>
        </w:rPr>
      </w:pPr>
      <w:bookmarkStart w:id="45" w:name="_heading=h.bustfecnba4k" w:colFirst="0" w:colLast="0"/>
      <w:bookmarkEnd w:id="45"/>
      <w:r w:rsidRPr="003B2F4F">
        <w:rPr>
          <w:rFonts w:ascii="Tahoma" w:eastAsia="Tahoma" w:hAnsi="Tahoma" w:cs="Tahoma"/>
          <w:color w:val="036287"/>
          <w:sz w:val="26"/>
          <w:szCs w:val="26"/>
          <w:lang w:val="fr-FR"/>
        </w:rPr>
        <w:t>Confidentialité et sécurité des données</w:t>
      </w:r>
    </w:p>
    <w:p w14:paraId="589B4BBC"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58B54CA1" w14:textId="77777777" w:rsidR="00E2198E" w:rsidRPr="003B2F4F" w:rsidRDefault="00000000">
      <w:pPr>
        <w:widowControl/>
        <w:numPr>
          <w:ilvl w:val="2"/>
          <w:numId w:val="18"/>
        </w:numPr>
        <w:spacing w:after="0" w:line="240" w:lineRule="auto"/>
        <w:ind w:left="0" w:right="-40" w:firstLine="0"/>
        <w:jc w:val="both"/>
        <w:rPr>
          <w:rFonts w:ascii="Tahoma" w:eastAsia="Tahoma" w:hAnsi="Tahoma" w:cs="Tahoma"/>
          <w:color w:val="036287"/>
          <w:lang w:val="fr-FR"/>
        </w:rPr>
      </w:pPr>
      <w:r w:rsidRPr="003B2F4F">
        <w:rPr>
          <w:rFonts w:ascii="Tahoma" w:eastAsia="Tahoma" w:hAnsi="Tahoma" w:cs="Tahoma"/>
          <w:color w:val="036287"/>
          <w:sz w:val="24"/>
          <w:szCs w:val="24"/>
          <w:lang w:val="fr-FR"/>
        </w:rPr>
        <w:t>Gestion du risque de réidentification</w:t>
      </w:r>
    </w:p>
    <w:p w14:paraId="3E499474" w14:textId="77777777" w:rsidR="00E2198E" w:rsidRPr="003B2F4F" w:rsidRDefault="00E2198E">
      <w:pPr>
        <w:widowControl/>
        <w:spacing w:before="60" w:after="60" w:line="240" w:lineRule="auto"/>
        <w:ind w:right="-40"/>
        <w:jc w:val="both"/>
        <w:rPr>
          <w:rFonts w:ascii="Tahoma" w:eastAsia="Tahoma" w:hAnsi="Tahoma" w:cs="Tahoma"/>
          <w:b/>
          <w:sz w:val="20"/>
          <w:szCs w:val="20"/>
          <w:lang w:val="fr-FR"/>
        </w:rPr>
      </w:pPr>
    </w:p>
    <w:p w14:paraId="27D1096C" w14:textId="77777777" w:rsidR="00E2198E" w:rsidRPr="003B2F4F" w:rsidRDefault="00000000">
      <w:pPr>
        <w:widowControl/>
        <w:spacing w:before="60" w:after="60" w:line="240" w:lineRule="auto"/>
        <w:ind w:right="-40"/>
        <w:rPr>
          <w:rFonts w:ascii="Tahoma" w:eastAsia="Tahoma" w:hAnsi="Tahoma" w:cs="Tahoma"/>
          <w:lang w:val="fr-FR"/>
        </w:rPr>
      </w:pPr>
      <w:r w:rsidRPr="003B2F4F">
        <w:rPr>
          <w:rFonts w:ascii="Tahoma" w:eastAsia="Tahoma" w:hAnsi="Tahoma" w:cs="Tahoma"/>
          <w:lang w:val="fr-FR"/>
        </w:rPr>
        <w:t xml:space="preserve">Les données de la base principale du SNDS sont </w:t>
      </w:r>
      <w:proofErr w:type="spellStart"/>
      <w:r w:rsidRPr="003B2F4F">
        <w:rPr>
          <w:rFonts w:ascii="Tahoma" w:eastAsia="Tahoma" w:hAnsi="Tahoma" w:cs="Tahoma"/>
          <w:lang w:val="fr-FR"/>
        </w:rPr>
        <w:t>pseudonymisées</w:t>
      </w:r>
      <w:proofErr w:type="spellEnd"/>
      <w:r w:rsidRPr="003B2F4F">
        <w:rPr>
          <w:rFonts w:ascii="Tahoma" w:eastAsia="Tahoma" w:hAnsi="Tahoma" w:cs="Tahoma"/>
          <w:lang w:val="fr-FR"/>
        </w:rPr>
        <w:t xml:space="preserve"> et ne contiennent aucune donnée directement identifiante. L’identifiant patient utilisé est dérivé du NIR de manière irréversible par applications successives des différentes fonctions de </w:t>
      </w:r>
      <w:proofErr w:type="spellStart"/>
      <w:r w:rsidRPr="003B2F4F">
        <w:rPr>
          <w:rFonts w:ascii="Tahoma" w:eastAsia="Tahoma" w:hAnsi="Tahoma" w:cs="Tahoma"/>
          <w:lang w:val="fr-FR"/>
        </w:rPr>
        <w:t>pseudonymisation</w:t>
      </w:r>
      <w:proofErr w:type="spellEnd"/>
      <w:r w:rsidRPr="003B2F4F">
        <w:rPr>
          <w:rFonts w:ascii="Tahoma" w:eastAsia="Tahoma" w:hAnsi="Tahoma" w:cs="Tahoma"/>
          <w:lang w:val="fr-FR"/>
        </w:rPr>
        <w:t xml:space="preserve"> FOIN.</w:t>
      </w:r>
    </w:p>
    <w:p w14:paraId="19634190" w14:textId="77777777" w:rsidR="00E2198E" w:rsidRPr="003B2F4F" w:rsidRDefault="00000000">
      <w:pPr>
        <w:widowControl/>
        <w:spacing w:before="60" w:after="60" w:line="240" w:lineRule="auto"/>
        <w:ind w:right="-40"/>
        <w:rPr>
          <w:rFonts w:ascii="Tahoma" w:eastAsia="Tahoma" w:hAnsi="Tahoma" w:cs="Tahoma"/>
          <w:lang w:val="fr-FR"/>
        </w:rPr>
      </w:pPr>
      <w:r w:rsidRPr="003B2F4F">
        <w:rPr>
          <w:rFonts w:ascii="Tahoma" w:eastAsia="Tahoma" w:hAnsi="Tahoma" w:cs="Tahoma"/>
          <w:lang w:val="fr-FR"/>
        </w:rPr>
        <w:t>Parmi les variables indirectement identifiantes, les suivantes sont généralisées :</w:t>
      </w:r>
    </w:p>
    <w:p w14:paraId="0FD6F62D" w14:textId="77777777" w:rsidR="00E2198E" w:rsidRPr="003B2F4F" w:rsidRDefault="00000000">
      <w:pPr>
        <w:widowControl/>
        <w:numPr>
          <w:ilvl w:val="1"/>
          <w:numId w:val="36"/>
        </w:numPr>
        <w:spacing w:before="60" w:after="60" w:line="240" w:lineRule="auto"/>
        <w:ind w:left="0" w:right="-40" w:firstLine="0"/>
        <w:rPr>
          <w:rFonts w:ascii="Tahoma" w:eastAsia="Tahoma" w:hAnsi="Tahoma" w:cs="Tahoma"/>
          <w:lang w:val="fr-FR"/>
        </w:rPr>
      </w:pPr>
      <w:bookmarkStart w:id="46" w:name="_heading=h.2u6wntf" w:colFirst="0" w:colLast="0"/>
      <w:bookmarkEnd w:id="46"/>
      <w:r w:rsidRPr="003B2F4F">
        <w:rPr>
          <w:rFonts w:ascii="Tahoma" w:eastAsia="Tahoma" w:hAnsi="Tahoma" w:cs="Tahoma"/>
          <w:lang w:val="fr-FR"/>
        </w:rPr>
        <w:t>La date de naissance est tronquée pour ne conserver que l’année et le mois</w:t>
      </w:r>
    </w:p>
    <w:p w14:paraId="44AECD0D" w14:textId="77777777" w:rsidR="00E2198E" w:rsidRPr="003B2F4F" w:rsidRDefault="00000000">
      <w:pPr>
        <w:widowControl/>
        <w:numPr>
          <w:ilvl w:val="1"/>
          <w:numId w:val="36"/>
        </w:numPr>
        <w:spacing w:before="60" w:after="60" w:line="240" w:lineRule="auto"/>
        <w:ind w:left="0" w:right="-40" w:firstLine="0"/>
        <w:rPr>
          <w:rFonts w:ascii="Tahoma" w:eastAsia="Tahoma" w:hAnsi="Tahoma" w:cs="Tahoma"/>
          <w:lang w:val="fr-FR"/>
        </w:rPr>
      </w:pPr>
      <w:r w:rsidRPr="003B2F4F">
        <w:rPr>
          <w:rFonts w:ascii="Tahoma" w:eastAsia="Tahoma" w:hAnsi="Tahoma" w:cs="Tahoma"/>
          <w:lang w:val="fr-FR"/>
        </w:rPr>
        <w:t>L’adresse de résidence est généralisée au code commune</w:t>
      </w:r>
    </w:p>
    <w:p w14:paraId="00FD481D" w14:textId="77777777" w:rsidR="00E2198E" w:rsidRPr="003B2F4F" w:rsidRDefault="00000000">
      <w:pPr>
        <w:widowControl/>
        <w:spacing w:before="60" w:after="60" w:line="240" w:lineRule="auto"/>
        <w:ind w:right="-40"/>
        <w:rPr>
          <w:rFonts w:ascii="Tahoma" w:eastAsia="Tahoma" w:hAnsi="Tahoma" w:cs="Tahoma"/>
          <w:lang w:val="fr-FR"/>
        </w:rPr>
      </w:pPr>
      <w:r w:rsidRPr="003B2F4F">
        <w:rPr>
          <w:rFonts w:ascii="Tahoma" w:eastAsia="Tahoma" w:hAnsi="Tahoma" w:cs="Tahoma"/>
          <w:lang w:val="fr-FR"/>
        </w:rPr>
        <w:lastRenderedPageBreak/>
        <w:t xml:space="preserve">Les données de la base principale du SNDS ne contiennent aucune donnée liée à l’affiliation ethnique, politique, religieuse, philosophique ou syndicale, ni donnée génétique, ni donnée biométrique, ni donnée sur la vie ou l’orientation sexuelle. </w:t>
      </w:r>
    </w:p>
    <w:p w14:paraId="0FC43297" w14:textId="77777777" w:rsidR="00E2198E" w:rsidRPr="003B2F4F" w:rsidRDefault="00000000">
      <w:pPr>
        <w:widowControl/>
        <w:spacing w:before="60" w:after="60" w:line="240" w:lineRule="auto"/>
        <w:ind w:right="-40"/>
        <w:jc w:val="both"/>
        <w:rPr>
          <w:rFonts w:ascii="Tahoma" w:eastAsia="Tahoma" w:hAnsi="Tahoma" w:cs="Tahoma"/>
          <w:b/>
          <w:u w:val="single"/>
          <w:lang w:val="fr-FR"/>
        </w:rPr>
      </w:pPr>
      <w:r w:rsidRPr="003B2F4F">
        <w:rPr>
          <w:rFonts w:ascii="Tahoma" w:eastAsia="Tahoma" w:hAnsi="Tahoma" w:cs="Tahoma"/>
          <w:b/>
          <w:u w:val="single"/>
          <w:lang w:val="fr-FR"/>
        </w:rPr>
        <w:t>Durée de conservation des données</w:t>
      </w:r>
    </w:p>
    <w:p w14:paraId="74D58B38"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La base appariée avec les données extraites de la base principale du SNDS sera conservée pendant une durée de 3 ans sur la plateforme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Seules seront extraites de cette plateforme, des données agrégées sous forme de tableau ou de graphique (résultats de l’étude).</w:t>
      </w:r>
    </w:p>
    <w:p w14:paraId="3F4AC9CF"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La base de données qui servira pour l’appariement sera détruite dès que l’appariement sera validé et les données intégrées dans la plateforme.</w:t>
      </w:r>
    </w:p>
    <w:p w14:paraId="332CDFFE" w14:textId="77777777" w:rsidR="00E2198E" w:rsidRPr="003B2F4F" w:rsidRDefault="00E2198E">
      <w:pPr>
        <w:widowControl/>
        <w:spacing w:before="60" w:after="60" w:line="240" w:lineRule="auto"/>
        <w:ind w:right="-40"/>
        <w:jc w:val="both"/>
        <w:rPr>
          <w:rFonts w:ascii="Tahoma" w:eastAsia="Tahoma" w:hAnsi="Tahoma" w:cs="Tahoma"/>
          <w:lang w:val="fr-FR"/>
        </w:rPr>
      </w:pPr>
    </w:p>
    <w:p w14:paraId="5B99EC49" w14:textId="77777777" w:rsidR="00E2198E" w:rsidRPr="003B2F4F" w:rsidRDefault="00000000">
      <w:pPr>
        <w:keepNext/>
        <w:keepLines/>
        <w:widowControl/>
        <w:numPr>
          <w:ilvl w:val="2"/>
          <w:numId w:val="18"/>
        </w:numPr>
        <w:spacing w:after="0" w:line="240" w:lineRule="auto"/>
        <w:ind w:left="0" w:right="-40" w:firstLine="0"/>
        <w:rPr>
          <w:rFonts w:ascii="Tahoma" w:eastAsia="Tahoma" w:hAnsi="Tahoma" w:cs="Tahoma"/>
          <w:color w:val="036287"/>
          <w:lang w:val="fr-FR"/>
        </w:rPr>
      </w:pPr>
      <w:r w:rsidRPr="003B2F4F">
        <w:rPr>
          <w:rFonts w:ascii="Tahoma" w:eastAsia="Tahoma" w:hAnsi="Tahoma" w:cs="Tahoma"/>
          <w:color w:val="036287"/>
          <w:sz w:val="24"/>
          <w:szCs w:val="24"/>
          <w:lang w:val="fr-FR"/>
        </w:rPr>
        <w:t>Support des données</w:t>
      </w:r>
    </w:p>
    <w:p w14:paraId="3B0AA4A1" w14:textId="77777777" w:rsidR="00E2198E" w:rsidRPr="003B2F4F" w:rsidRDefault="00E2198E">
      <w:pPr>
        <w:keepNext/>
        <w:keepLines/>
        <w:widowControl/>
        <w:spacing w:before="60" w:after="60" w:line="240" w:lineRule="auto"/>
        <w:ind w:right="-40"/>
        <w:rPr>
          <w:rFonts w:ascii="Tahoma" w:eastAsia="Tahoma" w:hAnsi="Tahoma" w:cs="Tahoma"/>
          <w:b/>
          <w:sz w:val="20"/>
          <w:szCs w:val="20"/>
          <w:lang w:val="fr-FR"/>
        </w:rPr>
      </w:pPr>
    </w:p>
    <w:p w14:paraId="225A94D9" w14:textId="77777777" w:rsidR="00E2198E" w:rsidRPr="003B2F4F" w:rsidRDefault="00000000">
      <w:pPr>
        <w:keepNext/>
        <w:keepLines/>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L’analyse des données aura lieu sur un espace projet dédié, hébergé sur la plateforme technologique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homologuée au référentiel de sécurité SNDS. Des mesures de sécurité s’appliquant à cet espace projet ont été mises en place à la fois par le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conformément à la démarche de sécurité validée par l’ANSSI et la CNIL et dont les détails ont été transmis à ces institutions, et par l’équipe projet, conformément au dossier d’homologation de l’espace projet qui est joint à ce protocole dans la demande d’autorisation.</w:t>
      </w:r>
    </w:p>
    <w:p w14:paraId="080D12F1"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Toutes les analyses des deux cohortes 1 et 2 se feront sur l’espace projet sécurisé de la plateforme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Accessibles aux personnes habilitées seulement. Aucune donnée individuelle ne sera enregistrée en dehors de la plateforme. Seuls les résultats anonymes seront exportés sous forme de tableaux et de graphiques. L’accès à la plateforme se fera par un data manager et un statisticien expérimentés, tous deux habilités à accéder aux données de la base principale du SNDS ainsi qu’à la plateforme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w:t>
      </w:r>
    </w:p>
    <w:p w14:paraId="789C4D50"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Le recueil de données de l’étude clinique Beta qui va être apparié au SNDS a été réalisé dans le respect des bonnes pratiques cliniques et a été soumis et accepté par le CPP (</w:t>
      </w:r>
      <w:proofErr w:type="spellStart"/>
      <w:r w:rsidRPr="003B2F4F">
        <w:rPr>
          <w:rFonts w:ascii="Tahoma" w:eastAsia="Tahoma" w:hAnsi="Tahoma" w:cs="Tahoma"/>
          <w:lang w:val="fr-FR"/>
        </w:rPr>
        <w:t>n°xxxx</w:t>
      </w:r>
      <w:proofErr w:type="spellEnd"/>
      <w:r w:rsidRPr="003B2F4F">
        <w:rPr>
          <w:rFonts w:ascii="Tahoma" w:eastAsia="Tahoma" w:hAnsi="Tahoma" w:cs="Tahoma"/>
          <w:lang w:val="fr-FR"/>
        </w:rPr>
        <w:t xml:space="preserve">). </w:t>
      </w:r>
    </w:p>
    <w:p w14:paraId="1F4EE4E2"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30AF7E74" w14:textId="77777777" w:rsidR="00E2198E" w:rsidRPr="003B2F4F" w:rsidRDefault="00000000">
      <w:pPr>
        <w:keepNext/>
        <w:keepLines/>
        <w:widowControl/>
        <w:numPr>
          <w:ilvl w:val="2"/>
          <w:numId w:val="18"/>
        </w:numPr>
        <w:spacing w:after="0" w:line="240" w:lineRule="auto"/>
        <w:ind w:left="0" w:right="-40" w:firstLine="0"/>
        <w:rPr>
          <w:rFonts w:ascii="Tahoma" w:eastAsia="Tahoma" w:hAnsi="Tahoma" w:cs="Tahoma"/>
          <w:color w:val="036287"/>
          <w:lang w:val="fr-FR"/>
        </w:rPr>
      </w:pPr>
      <w:r w:rsidRPr="003B2F4F">
        <w:rPr>
          <w:rFonts w:ascii="Tahoma" w:eastAsia="Tahoma" w:hAnsi="Tahoma" w:cs="Tahoma"/>
          <w:color w:val="036287"/>
          <w:sz w:val="24"/>
          <w:szCs w:val="24"/>
          <w:lang w:val="fr-FR"/>
        </w:rPr>
        <w:t>Circuit des données en cas d’appariement</w:t>
      </w:r>
    </w:p>
    <w:p w14:paraId="57930580" w14:textId="77777777" w:rsidR="00E2198E" w:rsidRPr="003B2F4F" w:rsidRDefault="00E2198E">
      <w:pPr>
        <w:keepNext/>
        <w:keepLines/>
        <w:widowControl/>
        <w:spacing w:before="60" w:after="60" w:line="240" w:lineRule="auto"/>
        <w:ind w:right="-40"/>
        <w:rPr>
          <w:rFonts w:ascii="Tahoma" w:eastAsia="Tahoma" w:hAnsi="Tahoma" w:cs="Tahoma"/>
          <w:b/>
          <w:sz w:val="20"/>
          <w:szCs w:val="20"/>
          <w:lang w:val="fr-FR"/>
        </w:rPr>
      </w:pPr>
    </w:p>
    <w:p w14:paraId="3E46E5C7" w14:textId="77777777" w:rsidR="00E2198E" w:rsidRPr="003B2F4F" w:rsidRDefault="00000000">
      <w:pPr>
        <w:widowControl/>
        <w:spacing w:before="60" w:after="60" w:line="240" w:lineRule="auto"/>
        <w:ind w:right="-40"/>
        <w:jc w:val="both"/>
        <w:rPr>
          <w:rFonts w:ascii="Tahoma" w:eastAsia="Tahoma" w:hAnsi="Tahoma" w:cs="Tahoma"/>
          <w:color w:val="000000"/>
          <w:lang w:val="fr-FR"/>
        </w:rPr>
      </w:pPr>
      <w:r w:rsidRPr="003B2F4F">
        <w:rPr>
          <w:rFonts w:ascii="Tahoma" w:eastAsia="Tahoma" w:hAnsi="Tahoma" w:cs="Tahoma"/>
          <w:lang w:val="fr-FR"/>
        </w:rPr>
        <w:t xml:space="preserve">Les données recueillies auprès des patients et de leur médecin investigateur dans le cadre de l’étude clinique Beta ont été anonymisées et un numéro de patient a été généré aléatoirement. Une table d’appariement intégrant le numéro d’appariement et les variables communes entre les deux tables a été constituée. </w:t>
      </w:r>
    </w:p>
    <w:p w14:paraId="40E9DACF"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Tel que préconisé par la Cnam, cette table d’appariement sera chiffrée avec </w:t>
      </w:r>
      <w:proofErr w:type="spellStart"/>
      <w:r w:rsidRPr="003B2F4F">
        <w:rPr>
          <w:rFonts w:ascii="Tahoma" w:eastAsia="Tahoma" w:hAnsi="Tahoma" w:cs="Tahoma"/>
          <w:lang w:val="fr-FR"/>
        </w:rPr>
        <w:t>GnuPG</w:t>
      </w:r>
      <w:proofErr w:type="spellEnd"/>
      <w:r w:rsidRPr="003B2F4F">
        <w:rPr>
          <w:rFonts w:ascii="Tahoma" w:eastAsia="Tahoma" w:hAnsi="Tahoma" w:cs="Tahoma"/>
          <w:lang w:val="fr-FR"/>
        </w:rPr>
        <w:t xml:space="preserve"> et déposée sur leur plateforme sécurisée Petra. </w:t>
      </w:r>
    </w:p>
    <w:p w14:paraId="667C1708" w14:textId="77777777" w:rsidR="00E2198E" w:rsidRPr="003B2F4F" w:rsidRDefault="00000000">
      <w:pPr>
        <w:widowControl/>
        <w:spacing w:before="60" w:after="60" w:line="240" w:lineRule="auto"/>
        <w:ind w:right="-40"/>
        <w:jc w:val="both"/>
        <w:rPr>
          <w:rFonts w:ascii="Tahoma" w:eastAsia="Tahoma" w:hAnsi="Tahoma" w:cs="Tahoma"/>
          <w:lang w:val="fr-FR"/>
        </w:rPr>
      </w:pPr>
      <w:r w:rsidRPr="003B2F4F">
        <w:rPr>
          <w:rFonts w:ascii="Tahoma" w:eastAsia="Tahoma" w:hAnsi="Tahoma" w:cs="Tahoma"/>
          <w:lang w:val="fr-FR"/>
        </w:rPr>
        <w:t xml:space="preserve">Nous transmettrons ensuite les données anonymisées de notre étude clinique Beta au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L’extraction de données issues de la base principale du SNDS de notre population d’étude sera également transmise au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par la Cnam après application du ciblage à partir de l’algorithme décrit dans le protocole scientifique (chapitre 3.1.1). Ces transmissions de données se feront selon les préconisations du </w:t>
      </w:r>
      <w:proofErr w:type="spellStart"/>
      <w:r w:rsidRPr="003B2F4F">
        <w:rPr>
          <w:rFonts w:ascii="Tahoma" w:eastAsia="Tahoma" w:hAnsi="Tahoma" w:cs="Tahoma"/>
          <w:lang w:val="fr-FR"/>
        </w:rPr>
        <w:t>Health</w:t>
      </w:r>
      <w:proofErr w:type="spellEnd"/>
      <w:r w:rsidRPr="003B2F4F">
        <w:rPr>
          <w:rFonts w:ascii="Tahoma" w:eastAsia="Tahoma" w:hAnsi="Tahoma" w:cs="Tahoma"/>
          <w:lang w:val="fr-FR"/>
        </w:rPr>
        <w:t xml:space="preserve"> Data Hub et de la Cnam via des réseaux dédiés, permettant un transfert privé (hors internet) et sécurisé des données.</w:t>
      </w:r>
    </w:p>
    <w:p w14:paraId="418C73F5" w14:textId="77777777" w:rsidR="00E2198E" w:rsidRPr="003B2F4F" w:rsidRDefault="00E2198E">
      <w:pPr>
        <w:widowControl/>
        <w:spacing w:before="60" w:after="60" w:line="240" w:lineRule="auto"/>
        <w:ind w:right="-40"/>
        <w:jc w:val="both"/>
        <w:rPr>
          <w:rFonts w:ascii="Tahoma" w:eastAsia="Tahoma" w:hAnsi="Tahoma" w:cs="Tahoma"/>
          <w:lang w:val="fr-FR"/>
        </w:rPr>
      </w:pPr>
    </w:p>
    <w:p w14:paraId="444966FA" w14:textId="77777777" w:rsidR="00E2198E" w:rsidRPr="003B2F4F" w:rsidRDefault="00E2198E">
      <w:pPr>
        <w:widowControl/>
        <w:spacing w:before="60" w:after="60" w:line="240" w:lineRule="auto"/>
        <w:ind w:right="-40"/>
        <w:jc w:val="both"/>
        <w:rPr>
          <w:rFonts w:ascii="Tahoma" w:eastAsia="Tahoma" w:hAnsi="Tahoma" w:cs="Tahoma"/>
          <w:lang w:val="fr-FR"/>
        </w:rPr>
      </w:pPr>
    </w:p>
    <w:p w14:paraId="4F007104" w14:textId="77777777" w:rsidR="00E2198E" w:rsidRPr="003B2F4F" w:rsidRDefault="00E2198E">
      <w:pPr>
        <w:widowControl/>
        <w:spacing w:before="60" w:after="60" w:line="240" w:lineRule="auto"/>
        <w:ind w:right="-40"/>
        <w:jc w:val="both"/>
        <w:rPr>
          <w:rFonts w:ascii="Tahoma" w:eastAsia="Tahoma" w:hAnsi="Tahoma" w:cs="Tahoma"/>
          <w:lang w:val="fr-FR"/>
        </w:rPr>
      </w:pPr>
    </w:p>
    <w:p w14:paraId="5EFC8B61" w14:textId="77777777" w:rsidR="00E2198E" w:rsidRPr="003B2F4F" w:rsidRDefault="00E2198E">
      <w:pPr>
        <w:widowControl/>
        <w:spacing w:before="60" w:after="60" w:line="240" w:lineRule="auto"/>
        <w:ind w:right="-40"/>
        <w:jc w:val="both"/>
        <w:rPr>
          <w:rFonts w:ascii="Tahoma" w:eastAsia="Tahoma" w:hAnsi="Tahoma" w:cs="Tahoma"/>
          <w:lang w:val="fr-FR"/>
        </w:rPr>
      </w:pPr>
    </w:p>
    <w:p w14:paraId="197BFBC8" w14:textId="77777777" w:rsidR="00E2198E" w:rsidRPr="003B2F4F" w:rsidRDefault="00E2198E">
      <w:pPr>
        <w:widowControl/>
        <w:spacing w:before="60" w:after="60" w:line="240" w:lineRule="auto"/>
        <w:ind w:right="-40"/>
        <w:jc w:val="both"/>
        <w:rPr>
          <w:rFonts w:ascii="Tahoma" w:eastAsia="Tahoma" w:hAnsi="Tahoma" w:cs="Tahoma"/>
          <w:lang w:val="fr-FR"/>
        </w:rPr>
      </w:pPr>
    </w:p>
    <w:p w14:paraId="4476DE94" w14:textId="77777777" w:rsidR="00E2198E" w:rsidRPr="003B2F4F" w:rsidRDefault="00000000">
      <w:pPr>
        <w:pStyle w:val="Titre1"/>
        <w:widowControl/>
        <w:numPr>
          <w:ilvl w:val="0"/>
          <w:numId w:val="18"/>
        </w:numPr>
        <w:spacing w:before="0" w:after="0" w:line="240" w:lineRule="auto"/>
        <w:ind w:left="0" w:right="-40" w:firstLine="0"/>
        <w:rPr>
          <w:rFonts w:ascii="Tahoma" w:eastAsia="Tahoma" w:hAnsi="Tahoma" w:cs="Tahoma"/>
          <w:color w:val="036287"/>
          <w:sz w:val="30"/>
          <w:szCs w:val="30"/>
          <w:lang w:val="fr-FR"/>
        </w:rPr>
      </w:pPr>
      <w:bookmarkStart w:id="47" w:name="_heading=h.19c6y18" w:colFirst="0" w:colLast="0"/>
      <w:bookmarkEnd w:id="47"/>
      <w:r w:rsidRPr="003B2F4F">
        <w:rPr>
          <w:rFonts w:ascii="Tahoma" w:eastAsia="Tahoma" w:hAnsi="Tahoma" w:cs="Tahoma"/>
          <w:color w:val="036287"/>
          <w:sz w:val="30"/>
          <w:szCs w:val="30"/>
          <w:lang w:val="fr-FR"/>
        </w:rPr>
        <w:lastRenderedPageBreak/>
        <w:t>Annexes</w:t>
      </w:r>
    </w:p>
    <w:p w14:paraId="1F45B314" w14:textId="77777777" w:rsidR="00E2198E" w:rsidRPr="003B2F4F" w:rsidRDefault="00E2198E">
      <w:pPr>
        <w:widowControl/>
        <w:spacing w:before="60" w:after="60" w:line="240" w:lineRule="auto"/>
        <w:ind w:right="-40"/>
        <w:jc w:val="both"/>
        <w:rPr>
          <w:rFonts w:ascii="Tahoma" w:eastAsia="Tahoma" w:hAnsi="Tahoma" w:cs="Tahoma"/>
          <w:sz w:val="20"/>
          <w:szCs w:val="20"/>
          <w:lang w:val="fr-FR"/>
        </w:rPr>
      </w:pPr>
    </w:p>
    <w:p w14:paraId="4FF3BB8A" w14:textId="77777777" w:rsidR="00E2198E" w:rsidRPr="003B2F4F" w:rsidRDefault="00000000">
      <w:pPr>
        <w:widowControl/>
        <w:numPr>
          <w:ilvl w:val="0"/>
          <w:numId w:val="28"/>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Bibliographie</w:t>
      </w:r>
    </w:p>
    <w:p w14:paraId="546E7C97" w14:textId="77777777" w:rsidR="00E2198E" w:rsidRPr="003B2F4F" w:rsidRDefault="00000000">
      <w:pPr>
        <w:widowControl/>
        <w:numPr>
          <w:ilvl w:val="0"/>
          <w:numId w:val="28"/>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 xml:space="preserve">Les </w:t>
      </w:r>
      <w:proofErr w:type="spellStart"/>
      <w:r w:rsidRPr="003B2F4F">
        <w:rPr>
          <w:rFonts w:ascii="Tahoma" w:eastAsia="Tahoma" w:hAnsi="Tahoma" w:cs="Tahoma"/>
          <w:lang w:val="fr-FR"/>
        </w:rPr>
        <w:t>eCRF</w:t>
      </w:r>
      <w:proofErr w:type="spellEnd"/>
      <w:r w:rsidRPr="003B2F4F">
        <w:rPr>
          <w:rFonts w:ascii="Tahoma" w:eastAsia="Tahoma" w:hAnsi="Tahoma" w:cs="Tahoma"/>
          <w:lang w:val="fr-FR"/>
        </w:rPr>
        <w:t xml:space="preserve"> de l’étude clinique Beta</w:t>
      </w:r>
    </w:p>
    <w:p w14:paraId="2DAE966E" w14:textId="77777777" w:rsidR="00E2198E" w:rsidRPr="003B2F4F" w:rsidRDefault="00000000">
      <w:pPr>
        <w:widowControl/>
        <w:numPr>
          <w:ilvl w:val="0"/>
          <w:numId w:val="28"/>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Notice d’information soumise aux patients ou aux personnes concernées</w:t>
      </w:r>
    </w:p>
    <w:p w14:paraId="1DCDD12E" w14:textId="77777777" w:rsidR="00E2198E" w:rsidRPr="003B2F4F" w:rsidRDefault="00000000">
      <w:pPr>
        <w:widowControl/>
        <w:numPr>
          <w:ilvl w:val="0"/>
          <w:numId w:val="28"/>
        </w:numPr>
        <w:spacing w:before="60" w:after="60" w:line="240" w:lineRule="auto"/>
        <w:ind w:left="0" w:right="-40" w:firstLine="0"/>
        <w:jc w:val="both"/>
        <w:rPr>
          <w:rFonts w:ascii="Tahoma" w:eastAsia="Tahoma" w:hAnsi="Tahoma" w:cs="Tahoma"/>
          <w:lang w:val="fr-FR"/>
        </w:rPr>
      </w:pPr>
      <w:r w:rsidRPr="003B2F4F">
        <w:rPr>
          <w:rFonts w:ascii="Tahoma" w:eastAsia="Tahoma" w:hAnsi="Tahoma" w:cs="Tahoma"/>
          <w:lang w:val="fr-FR"/>
        </w:rPr>
        <w:t>Formulaire de consentement</w:t>
      </w:r>
    </w:p>
    <w:p w14:paraId="7BDE95AB" w14:textId="77777777" w:rsidR="00E2198E" w:rsidRPr="003B2F4F" w:rsidRDefault="00000000">
      <w:pPr>
        <w:widowControl/>
        <w:numPr>
          <w:ilvl w:val="0"/>
          <w:numId w:val="28"/>
        </w:numPr>
        <w:spacing w:before="60" w:after="60" w:line="240" w:lineRule="auto"/>
        <w:ind w:left="0" w:right="-40" w:firstLine="0"/>
        <w:rPr>
          <w:rFonts w:ascii="Tahoma" w:eastAsia="Tahoma" w:hAnsi="Tahoma" w:cs="Tahoma"/>
          <w:lang w:val="fr-FR"/>
        </w:rPr>
        <w:sectPr w:rsidR="00E2198E" w:rsidRPr="003B2F4F">
          <w:pgSz w:w="11920" w:h="16860"/>
          <w:pgMar w:top="1440" w:right="1440" w:bottom="1440" w:left="1440" w:header="720" w:footer="119" w:gutter="0"/>
          <w:cols w:space="720"/>
        </w:sectPr>
      </w:pPr>
      <w:r w:rsidRPr="003B2F4F">
        <w:rPr>
          <w:rFonts w:ascii="Tahoma" w:eastAsia="Tahoma" w:hAnsi="Tahoma" w:cs="Tahoma"/>
          <w:lang w:val="fr-FR"/>
        </w:rPr>
        <w:t>Liste des variables utilisées</w:t>
      </w:r>
    </w:p>
    <w:p w14:paraId="2520B7A9" w14:textId="77777777" w:rsidR="00E2198E" w:rsidRPr="003B2F4F" w:rsidRDefault="00000000">
      <w:pPr>
        <w:spacing w:before="60" w:after="60" w:line="240" w:lineRule="auto"/>
        <w:ind w:left="838" w:right="-20"/>
        <w:rPr>
          <w:color w:val="2C5B9F"/>
          <w:sz w:val="40"/>
          <w:szCs w:val="40"/>
          <w:lang w:val="fr-FR"/>
        </w:rPr>
      </w:pPr>
      <w:r w:rsidRPr="003B2F4F">
        <w:rPr>
          <w:b/>
          <w:color w:val="2C5B9F"/>
          <w:sz w:val="40"/>
          <w:szCs w:val="40"/>
          <w:lang w:val="fr-FR"/>
        </w:rPr>
        <w:lastRenderedPageBreak/>
        <w:t>Annexe 2 – Formulaire d’expression de besoins SNDS</w:t>
      </w:r>
    </w:p>
    <w:p w14:paraId="73328FA7" w14:textId="77777777" w:rsidR="00E2198E" w:rsidRPr="003B2F4F" w:rsidRDefault="00000000">
      <w:pPr>
        <w:spacing w:before="60" w:after="60" w:line="240" w:lineRule="auto"/>
        <w:ind w:left="478" w:right="-20"/>
        <w:jc w:val="center"/>
        <w:rPr>
          <w:color w:val="2C5B9F"/>
          <w:sz w:val="28"/>
          <w:szCs w:val="28"/>
          <w:lang w:val="fr-FR"/>
        </w:rPr>
      </w:pPr>
      <w:r w:rsidRPr="003B2F4F">
        <w:rPr>
          <w:color w:val="2C5B9F"/>
          <w:sz w:val="28"/>
          <w:szCs w:val="28"/>
          <w:lang w:val="fr-FR"/>
        </w:rPr>
        <w:t>A compléter si votre projet nécessite une extraction de données de la base principale du SNDS,</w:t>
      </w:r>
    </w:p>
    <w:p w14:paraId="75BE01E2" w14:textId="77777777" w:rsidR="00E2198E" w:rsidRPr="003B2F4F" w:rsidRDefault="00000000">
      <w:pPr>
        <w:spacing w:before="60" w:after="60" w:line="240" w:lineRule="auto"/>
        <w:ind w:left="478" w:right="-20"/>
        <w:jc w:val="center"/>
        <w:rPr>
          <w:color w:val="2C5B9F"/>
          <w:sz w:val="28"/>
          <w:szCs w:val="28"/>
          <w:lang w:val="fr-FR"/>
        </w:rPr>
      </w:pPr>
      <w:r w:rsidRPr="003B2F4F">
        <w:rPr>
          <w:color w:val="2C5B9F"/>
          <w:sz w:val="28"/>
          <w:szCs w:val="28"/>
          <w:lang w:val="fr-FR"/>
        </w:rPr>
        <w:t>Ce formulaire doit obligatoirement être rédigé en français</w:t>
      </w:r>
    </w:p>
    <w:p w14:paraId="155B4400" w14:textId="77777777" w:rsidR="00E2198E" w:rsidRPr="003B2F4F" w:rsidRDefault="00000000">
      <w:pPr>
        <w:spacing w:before="60" w:after="60" w:line="240" w:lineRule="auto"/>
        <w:ind w:left="478" w:right="-20"/>
        <w:jc w:val="center"/>
        <w:rPr>
          <w:b/>
          <w:color w:val="2C5B9F"/>
          <w:sz w:val="28"/>
          <w:szCs w:val="28"/>
          <w:lang w:val="fr-FR"/>
        </w:rPr>
      </w:pPr>
      <w:r w:rsidRPr="003B2F4F">
        <w:rPr>
          <w:b/>
          <w:color w:val="2C5B9F"/>
          <w:sz w:val="28"/>
          <w:szCs w:val="28"/>
          <w:lang w:val="fr-FR"/>
        </w:rPr>
        <w:t>Le périmètre de l’extraction sera établi sur la seule base de ce formulaire et de l’autorisation CNIL</w:t>
      </w:r>
    </w:p>
    <w:p w14:paraId="694C6214" w14:textId="77777777" w:rsidR="00E2198E" w:rsidRPr="003B2F4F" w:rsidRDefault="00E2198E">
      <w:pPr>
        <w:spacing w:before="60" w:after="60" w:line="240" w:lineRule="auto"/>
        <w:ind w:left="478" w:right="-20"/>
        <w:jc w:val="center"/>
        <w:rPr>
          <w:color w:val="007EA1"/>
          <w:sz w:val="28"/>
          <w:szCs w:val="28"/>
          <w:lang w:val="fr-FR"/>
        </w:rPr>
      </w:pPr>
    </w:p>
    <w:p w14:paraId="325B8E4E" w14:textId="77777777" w:rsidR="00E2198E" w:rsidRPr="003B2F4F" w:rsidRDefault="00E2198E">
      <w:pPr>
        <w:widowControl/>
        <w:spacing w:after="0" w:line="240" w:lineRule="auto"/>
        <w:jc w:val="right"/>
        <w:rPr>
          <w:b/>
          <w:sz w:val="24"/>
          <w:szCs w:val="24"/>
          <w:lang w:val="fr-FR"/>
        </w:rPr>
      </w:pPr>
    </w:p>
    <w:p w14:paraId="7D6F1588" w14:textId="77777777" w:rsidR="00E2198E" w:rsidRPr="003B2F4F" w:rsidRDefault="00E2198E">
      <w:pPr>
        <w:spacing w:after="0" w:line="240" w:lineRule="auto"/>
        <w:jc w:val="center"/>
        <w:rPr>
          <w:rFonts w:ascii="Tahoma" w:eastAsia="Tahoma" w:hAnsi="Tahoma" w:cs="Tahoma"/>
          <w:color w:val="007FA1"/>
          <w:sz w:val="24"/>
          <w:szCs w:val="24"/>
          <w:lang w:val="fr-FR"/>
        </w:rPr>
      </w:pPr>
    </w:p>
    <w:p w14:paraId="299A0263" w14:textId="77777777" w:rsidR="00E2198E" w:rsidRPr="003B2F4F" w:rsidRDefault="00000000">
      <w:pPr>
        <w:widowControl/>
        <w:spacing w:after="0" w:line="240" w:lineRule="auto"/>
        <w:jc w:val="right"/>
        <w:rPr>
          <w:b/>
          <w:sz w:val="20"/>
          <w:szCs w:val="20"/>
          <w:lang w:val="fr-FR"/>
        </w:rPr>
      </w:pPr>
      <w:r w:rsidRPr="003B2F4F">
        <w:rPr>
          <w:b/>
          <w:sz w:val="20"/>
          <w:szCs w:val="20"/>
          <w:lang w:val="fr-FR"/>
        </w:rPr>
        <w:t>Création : JJ/MM/AAAA</w:t>
      </w:r>
    </w:p>
    <w:p w14:paraId="145A4CBC" w14:textId="77777777" w:rsidR="00E2198E" w:rsidRPr="003B2F4F" w:rsidRDefault="00000000">
      <w:pPr>
        <w:widowControl/>
        <w:spacing w:after="0" w:line="240" w:lineRule="auto"/>
        <w:jc w:val="right"/>
        <w:rPr>
          <w:b/>
          <w:sz w:val="20"/>
          <w:szCs w:val="20"/>
          <w:lang w:val="fr-FR"/>
        </w:rPr>
      </w:pPr>
      <w:r w:rsidRPr="003B2F4F">
        <w:rPr>
          <w:b/>
          <w:sz w:val="20"/>
          <w:szCs w:val="20"/>
          <w:lang w:val="fr-FR"/>
        </w:rPr>
        <w:t>Version : JJ/MM/AAAA</w:t>
      </w:r>
    </w:p>
    <w:p w14:paraId="673E87AF" w14:textId="77777777" w:rsidR="00E2198E" w:rsidRPr="003B2F4F" w:rsidRDefault="00000000">
      <w:pPr>
        <w:widowControl/>
        <w:spacing w:after="0" w:line="240" w:lineRule="auto"/>
        <w:jc w:val="right"/>
        <w:rPr>
          <w:sz w:val="20"/>
          <w:szCs w:val="20"/>
          <w:lang w:val="fr-FR"/>
        </w:rPr>
      </w:pPr>
      <w:r w:rsidRPr="003B2F4F">
        <w:rPr>
          <w:b/>
          <w:sz w:val="20"/>
          <w:szCs w:val="20"/>
          <w:lang w:val="fr-FR"/>
        </w:rPr>
        <w:t xml:space="preserve">Statut : </w:t>
      </w:r>
      <w:r w:rsidRPr="003B2F4F">
        <w:rPr>
          <w:sz w:val="20"/>
          <w:szCs w:val="20"/>
          <w:lang w:val="fr-FR"/>
        </w:rPr>
        <w:t>☐</w:t>
      </w:r>
      <w:r w:rsidRPr="003B2F4F">
        <w:rPr>
          <w:b/>
          <w:sz w:val="20"/>
          <w:szCs w:val="20"/>
          <w:lang w:val="fr-FR"/>
        </w:rPr>
        <w:t xml:space="preserve"> Soumis CESREES / </w:t>
      </w:r>
      <w:r w:rsidRPr="003B2F4F">
        <w:rPr>
          <w:sz w:val="20"/>
          <w:szCs w:val="20"/>
          <w:lang w:val="fr-FR"/>
        </w:rPr>
        <w:t>☐</w:t>
      </w:r>
      <w:r w:rsidRPr="003B2F4F">
        <w:rPr>
          <w:b/>
          <w:sz w:val="20"/>
          <w:szCs w:val="20"/>
          <w:lang w:val="fr-FR"/>
        </w:rPr>
        <w:t xml:space="preserve"> Soumis CNIL</w:t>
      </w:r>
    </w:p>
    <w:p w14:paraId="64E83809" w14:textId="77777777" w:rsidR="00E2198E" w:rsidRPr="003B2F4F" w:rsidRDefault="00E2198E">
      <w:pPr>
        <w:widowControl/>
        <w:spacing w:after="0" w:line="240" w:lineRule="auto"/>
        <w:rPr>
          <w:sz w:val="20"/>
          <w:szCs w:val="20"/>
          <w:lang w:val="fr-FR"/>
        </w:rPr>
      </w:pPr>
    </w:p>
    <w:tbl>
      <w:tblPr>
        <w:tblStyle w:val="affffffd"/>
        <w:tblW w:w="9210" w:type="dxa"/>
        <w:jc w:val="center"/>
        <w:tblInd w:w="0" w:type="dxa"/>
        <w:tblBorders>
          <w:top w:val="single" w:sz="12" w:space="0" w:color="036287"/>
          <w:left w:val="single" w:sz="12" w:space="0" w:color="036287"/>
          <w:bottom w:val="single" w:sz="12" w:space="0" w:color="036287"/>
          <w:right w:val="single" w:sz="12" w:space="0" w:color="036287"/>
          <w:insideH w:val="single" w:sz="12" w:space="0" w:color="036287"/>
          <w:insideV w:val="single" w:sz="12" w:space="0" w:color="036287"/>
        </w:tblBorders>
        <w:tblLayout w:type="fixed"/>
        <w:tblLook w:val="0000" w:firstRow="0" w:lastRow="0" w:firstColumn="0" w:lastColumn="0" w:noHBand="0" w:noVBand="0"/>
      </w:tblPr>
      <w:tblGrid>
        <w:gridCol w:w="3070"/>
        <w:gridCol w:w="1254"/>
        <w:gridCol w:w="4886"/>
      </w:tblGrid>
      <w:tr w:rsidR="00E2198E" w:rsidRPr="003B2F4F" w14:paraId="483F4A6A" w14:textId="77777777">
        <w:trPr>
          <w:jc w:val="center"/>
        </w:trPr>
        <w:tc>
          <w:tcPr>
            <w:tcW w:w="9210" w:type="dxa"/>
            <w:gridSpan w:val="3"/>
            <w:tcBorders>
              <w:top w:val="single" w:sz="12" w:space="0" w:color="2C5B9F"/>
              <w:left w:val="single" w:sz="12" w:space="0" w:color="2C5B9F"/>
              <w:bottom w:val="single" w:sz="12" w:space="0" w:color="2C5B9F"/>
              <w:right w:val="single" w:sz="12" w:space="0" w:color="2C5B9F"/>
            </w:tcBorders>
            <w:shd w:val="clear" w:color="auto" w:fill="F2F2F2"/>
          </w:tcPr>
          <w:p w14:paraId="3BBAADF3" w14:textId="77777777" w:rsidR="00E2198E" w:rsidRPr="003B2F4F" w:rsidRDefault="00000000">
            <w:pPr>
              <w:widowControl/>
              <w:tabs>
                <w:tab w:val="left" w:pos="6237"/>
              </w:tabs>
              <w:spacing w:after="0" w:line="240" w:lineRule="auto"/>
              <w:ind w:left="113"/>
              <w:rPr>
                <w:sz w:val="20"/>
                <w:szCs w:val="20"/>
                <w:lang w:val="fr-FR"/>
              </w:rPr>
            </w:pPr>
            <w:r w:rsidRPr="003B2F4F">
              <w:rPr>
                <w:sz w:val="20"/>
                <w:szCs w:val="20"/>
                <w:lang w:val="fr-FR"/>
              </w:rPr>
              <w:t>Spécifications générales de la demande :</w:t>
            </w:r>
          </w:p>
          <w:p w14:paraId="03B026B6" w14:textId="77777777" w:rsidR="00E2198E" w:rsidRPr="003B2F4F" w:rsidRDefault="00000000">
            <w:pPr>
              <w:widowControl/>
              <w:numPr>
                <w:ilvl w:val="0"/>
                <w:numId w:val="39"/>
              </w:numPr>
              <w:tabs>
                <w:tab w:val="left" w:pos="6237"/>
              </w:tabs>
              <w:spacing w:after="0" w:line="240" w:lineRule="auto"/>
              <w:ind w:left="420"/>
              <w:rPr>
                <w:sz w:val="20"/>
                <w:szCs w:val="20"/>
                <w:lang w:val="fr-FR"/>
              </w:rPr>
            </w:pPr>
            <w:r w:rsidRPr="003B2F4F">
              <w:rPr>
                <w:b/>
                <w:sz w:val="20"/>
                <w:szCs w:val="20"/>
                <w:lang w:val="fr-FR"/>
              </w:rPr>
              <w:t xml:space="preserve">Titre du projet </w:t>
            </w:r>
            <w:r w:rsidRPr="003B2F4F">
              <w:rPr>
                <w:sz w:val="20"/>
                <w:szCs w:val="20"/>
                <w:lang w:val="fr-FR"/>
              </w:rPr>
              <w:t>: [Nom]</w:t>
            </w:r>
          </w:p>
          <w:p w14:paraId="17C9C905" w14:textId="77777777" w:rsidR="00E2198E" w:rsidRPr="003B2F4F" w:rsidRDefault="00000000">
            <w:pPr>
              <w:widowControl/>
              <w:numPr>
                <w:ilvl w:val="0"/>
                <w:numId w:val="39"/>
              </w:numPr>
              <w:tabs>
                <w:tab w:val="left" w:pos="6237"/>
              </w:tabs>
              <w:spacing w:after="0" w:line="240" w:lineRule="auto"/>
              <w:ind w:left="420" w:hanging="112"/>
              <w:rPr>
                <w:sz w:val="20"/>
                <w:szCs w:val="20"/>
                <w:lang w:val="fr-FR"/>
              </w:rPr>
            </w:pPr>
            <w:r w:rsidRPr="003B2F4F">
              <w:rPr>
                <w:b/>
                <w:sz w:val="20"/>
                <w:szCs w:val="20"/>
                <w:lang w:val="fr-FR"/>
              </w:rPr>
              <w:t>Version du protocole </w:t>
            </w:r>
            <w:r w:rsidRPr="003B2F4F">
              <w:rPr>
                <w:sz w:val="20"/>
                <w:szCs w:val="20"/>
                <w:lang w:val="fr-FR"/>
              </w:rPr>
              <w:t>: [Nom] et [Date]</w:t>
            </w:r>
          </w:p>
          <w:p w14:paraId="3331816F" w14:textId="77777777" w:rsidR="00E2198E" w:rsidRPr="003B2F4F" w:rsidRDefault="00000000">
            <w:pPr>
              <w:widowControl/>
              <w:numPr>
                <w:ilvl w:val="0"/>
                <w:numId w:val="39"/>
              </w:numPr>
              <w:tabs>
                <w:tab w:val="left" w:pos="6237"/>
              </w:tabs>
              <w:spacing w:after="0" w:line="240" w:lineRule="auto"/>
              <w:ind w:left="420" w:hanging="112"/>
              <w:rPr>
                <w:sz w:val="20"/>
                <w:szCs w:val="20"/>
                <w:lang w:val="fr-FR"/>
              </w:rPr>
            </w:pPr>
            <w:r w:rsidRPr="003B2F4F">
              <w:rPr>
                <w:b/>
                <w:sz w:val="20"/>
                <w:szCs w:val="20"/>
                <w:lang w:val="fr-FR"/>
              </w:rPr>
              <w:t>Description des populations faisant l’objet de la mise à disposition par la Cnam </w:t>
            </w:r>
            <w:r w:rsidRPr="003B2F4F">
              <w:rPr>
                <w:sz w:val="20"/>
                <w:szCs w:val="20"/>
                <w:lang w:val="fr-FR"/>
              </w:rPr>
              <w:t>:</w:t>
            </w:r>
            <w:r w:rsidRPr="003B2F4F">
              <w:rPr>
                <w:sz w:val="20"/>
                <w:szCs w:val="20"/>
                <w:lang w:val="fr-FR"/>
              </w:rPr>
              <w:br/>
              <w:t xml:space="preserve">(population(s) à extraire par la Cnam par ciblage ou appariement, population témoin, intersection entre les populations…) </w:t>
            </w:r>
          </w:p>
          <w:p w14:paraId="0D3F5725" w14:textId="77777777" w:rsidR="00E2198E" w:rsidRPr="003B2F4F" w:rsidRDefault="00000000">
            <w:pPr>
              <w:widowControl/>
              <w:numPr>
                <w:ilvl w:val="0"/>
                <w:numId w:val="39"/>
              </w:numPr>
              <w:tabs>
                <w:tab w:val="left" w:pos="6237"/>
              </w:tabs>
              <w:spacing w:after="0" w:line="240" w:lineRule="auto"/>
              <w:ind w:left="425"/>
              <w:rPr>
                <w:rFonts w:ascii="Times New Roman" w:eastAsia="Times New Roman" w:hAnsi="Times New Roman" w:cs="Times New Roman"/>
                <w:b/>
                <w:sz w:val="20"/>
                <w:szCs w:val="20"/>
                <w:lang w:val="fr-FR"/>
              </w:rPr>
            </w:pPr>
            <w:r w:rsidRPr="003B2F4F">
              <w:rPr>
                <w:b/>
                <w:sz w:val="20"/>
                <w:szCs w:val="20"/>
                <w:lang w:val="fr-FR"/>
              </w:rPr>
              <w:t xml:space="preserve">Type de traitement : </w:t>
            </w:r>
          </w:p>
          <w:p w14:paraId="51FED56C" w14:textId="2B88A4A2" w:rsidR="00E2198E" w:rsidRPr="003B2F4F" w:rsidRDefault="003B2F4F" w:rsidP="003B2F4F">
            <w:pPr>
              <w:widowControl/>
              <w:tabs>
                <w:tab w:val="left" w:pos="6237"/>
              </w:tabs>
              <w:spacing w:after="0" w:line="240" w:lineRule="auto"/>
              <w:ind w:left="1440"/>
              <w:rPr>
                <w:sz w:val="20"/>
                <w:szCs w:val="20"/>
                <w:lang w:val="fr-FR"/>
              </w:rPr>
            </w:pPr>
            <w:r w:rsidRPr="003B2F4F">
              <w:rPr>
                <w:sz w:val="20"/>
                <w:szCs w:val="20"/>
                <w:lang w:val="fr-FR"/>
              </w:rPr>
              <w:t>☐</w:t>
            </w:r>
            <w:r>
              <w:rPr>
                <w:sz w:val="20"/>
                <w:szCs w:val="20"/>
                <w:lang w:val="fr-FR"/>
              </w:rPr>
              <w:t xml:space="preserve"> </w:t>
            </w:r>
            <w:r w:rsidR="00000000" w:rsidRPr="003B2F4F">
              <w:rPr>
                <w:sz w:val="20"/>
                <w:szCs w:val="20"/>
                <w:lang w:val="fr-FR"/>
              </w:rPr>
              <w:t>Nouveau traitement</w:t>
            </w:r>
          </w:p>
          <w:p w14:paraId="384E65CE" w14:textId="5D5ECD85" w:rsidR="00E2198E" w:rsidRPr="003B2F4F" w:rsidRDefault="003B2F4F" w:rsidP="003B2F4F">
            <w:pPr>
              <w:widowControl/>
              <w:tabs>
                <w:tab w:val="left" w:pos="6237"/>
              </w:tabs>
              <w:spacing w:after="0" w:line="240" w:lineRule="auto"/>
              <w:ind w:left="1440"/>
              <w:rPr>
                <w:sz w:val="20"/>
                <w:szCs w:val="20"/>
                <w:lang w:val="fr-FR"/>
              </w:rPr>
            </w:pPr>
            <w:r w:rsidRPr="003B2F4F">
              <w:rPr>
                <w:sz w:val="20"/>
                <w:szCs w:val="20"/>
                <w:lang w:val="fr-FR"/>
              </w:rPr>
              <w:t>☐</w:t>
            </w:r>
            <w:r>
              <w:rPr>
                <w:sz w:val="20"/>
                <w:szCs w:val="20"/>
                <w:lang w:val="fr-FR"/>
              </w:rPr>
              <w:t xml:space="preserve"> </w:t>
            </w:r>
            <w:r w:rsidR="00000000" w:rsidRPr="003B2F4F">
              <w:rPr>
                <w:sz w:val="20"/>
                <w:szCs w:val="20"/>
                <w:lang w:val="fr-FR"/>
              </w:rPr>
              <w:t>Modification du traitement initial (dans le cadre d’une modification substantielle)</w:t>
            </w:r>
          </w:p>
          <w:p w14:paraId="32A453F2" w14:textId="77777777" w:rsidR="00E2198E" w:rsidRPr="003B2F4F" w:rsidRDefault="00E2198E">
            <w:pPr>
              <w:widowControl/>
              <w:tabs>
                <w:tab w:val="left" w:pos="6237"/>
              </w:tabs>
              <w:spacing w:after="0" w:line="240" w:lineRule="auto"/>
              <w:rPr>
                <w:b/>
                <w:sz w:val="20"/>
                <w:szCs w:val="20"/>
                <w:lang w:val="fr-FR"/>
              </w:rPr>
            </w:pPr>
          </w:p>
          <w:p w14:paraId="65354906" w14:textId="77777777" w:rsidR="00E2198E" w:rsidRPr="003B2F4F" w:rsidRDefault="00E2198E">
            <w:pPr>
              <w:widowControl/>
              <w:tabs>
                <w:tab w:val="left" w:pos="993"/>
              </w:tabs>
              <w:spacing w:after="0" w:line="240" w:lineRule="auto"/>
              <w:ind w:left="1440" w:hanging="113"/>
              <w:rPr>
                <w:sz w:val="20"/>
                <w:szCs w:val="20"/>
                <w:lang w:val="fr-FR"/>
              </w:rPr>
            </w:pPr>
          </w:p>
        </w:tc>
      </w:tr>
      <w:tr w:rsidR="00E2198E" w:rsidRPr="003B2F4F" w14:paraId="33EF0603" w14:textId="77777777">
        <w:trPr>
          <w:jc w:val="center"/>
        </w:trPr>
        <w:tc>
          <w:tcPr>
            <w:tcW w:w="3070" w:type="dxa"/>
            <w:tcBorders>
              <w:top w:val="single" w:sz="12" w:space="0" w:color="2C5B9F"/>
              <w:left w:val="single" w:sz="12" w:space="0" w:color="2C5B9F"/>
              <w:bottom w:val="single" w:sz="12" w:space="0" w:color="2C5B9F"/>
              <w:right w:val="single" w:sz="12" w:space="0" w:color="2C5B9F"/>
            </w:tcBorders>
            <w:shd w:val="clear" w:color="auto" w:fill="auto"/>
          </w:tcPr>
          <w:p w14:paraId="3F16992D" w14:textId="77777777" w:rsidR="00E2198E" w:rsidRPr="003B2F4F" w:rsidRDefault="00000000">
            <w:pPr>
              <w:widowControl/>
              <w:tabs>
                <w:tab w:val="left" w:pos="6237"/>
              </w:tabs>
              <w:spacing w:after="0" w:line="240" w:lineRule="auto"/>
              <w:rPr>
                <w:b/>
                <w:sz w:val="20"/>
                <w:szCs w:val="20"/>
                <w:lang w:val="fr-FR"/>
              </w:rPr>
            </w:pPr>
            <w:r w:rsidRPr="003B2F4F">
              <w:rPr>
                <w:b/>
                <w:sz w:val="20"/>
                <w:szCs w:val="20"/>
                <w:lang w:val="fr-FR"/>
              </w:rPr>
              <w:t>Acronyme du projet : [Acronyme]</w:t>
            </w:r>
          </w:p>
          <w:p w14:paraId="60FF36ED" w14:textId="77777777" w:rsidR="00E2198E" w:rsidRPr="003B2F4F" w:rsidRDefault="00E2198E">
            <w:pPr>
              <w:widowControl/>
              <w:tabs>
                <w:tab w:val="left" w:pos="6237"/>
              </w:tabs>
              <w:spacing w:after="0" w:line="240" w:lineRule="auto"/>
              <w:rPr>
                <w:b/>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shd w:val="clear" w:color="auto" w:fill="auto"/>
          </w:tcPr>
          <w:p w14:paraId="39EB0B4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N° de dossier Démarche simplifiée :</w:t>
            </w:r>
          </w:p>
          <w:p w14:paraId="091D3D5A"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Date de l’avis du CESREES :</w:t>
            </w:r>
          </w:p>
          <w:p w14:paraId="41C757E6" w14:textId="77777777" w:rsidR="00E2198E" w:rsidRPr="003B2F4F" w:rsidRDefault="00000000">
            <w:pPr>
              <w:widowControl/>
              <w:tabs>
                <w:tab w:val="left" w:pos="6237"/>
              </w:tabs>
              <w:spacing w:after="0" w:line="360" w:lineRule="auto"/>
              <w:rPr>
                <w:sz w:val="20"/>
                <w:szCs w:val="20"/>
                <w:lang w:val="fr-FR"/>
              </w:rPr>
            </w:pPr>
            <w:r w:rsidRPr="003B2F4F">
              <w:rPr>
                <w:sz w:val="20"/>
                <w:szCs w:val="20"/>
                <w:lang w:val="fr-FR"/>
              </w:rPr>
              <w:t>Numéro de demande CNIL : [N°]</w:t>
            </w:r>
          </w:p>
          <w:p w14:paraId="1783E0DC" w14:textId="77777777" w:rsidR="00E2198E" w:rsidRPr="003B2F4F" w:rsidRDefault="00000000">
            <w:pPr>
              <w:widowControl/>
              <w:tabs>
                <w:tab w:val="left" w:pos="6237"/>
              </w:tabs>
              <w:spacing w:after="0" w:line="240" w:lineRule="auto"/>
              <w:ind w:left="284"/>
              <w:rPr>
                <w:sz w:val="20"/>
                <w:szCs w:val="20"/>
                <w:lang w:val="fr-FR"/>
              </w:rPr>
            </w:pPr>
            <w:r w:rsidRPr="003B2F4F">
              <w:rPr>
                <w:sz w:val="20"/>
                <w:szCs w:val="20"/>
                <w:lang w:val="fr-FR"/>
              </w:rPr>
              <w:t>- N° et date de l’autorisation CNIL : [N°], [date]</w:t>
            </w:r>
          </w:p>
          <w:p w14:paraId="17EE599B" w14:textId="77777777" w:rsidR="003B2F4F" w:rsidRDefault="00000000">
            <w:pPr>
              <w:widowControl/>
              <w:tabs>
                <w:tab w:val="left" w:pos="6237"/>
              </w:tabs>
              <w:spacing w:after="0" w:line="240" w:lineRule="auto"/>
              <w:rPr>
                <w:sz w:val="20"/>
                <w:szCs w:val="20"/>
                <w:lang w:val="fr-FR"/>
              </w:rPr>
            </w:pPr>
            <w:r w:rsidRPr="003B2F4F">
              <w:rPr>
                <w:sz w:val="20"/>
                <w:szCs w:val="20"/>
                <w:lang w:val="fr-FR"/>
              </w:rPr>
              <w:t xml:space="preserve">ou </w:t>
            </w:r>
          </w:p>
          <w:p w14:paraId="39560448" w14:textId="01F735CA" w:rsidR="00E2198E" w:rsidRPr="003B2F4F" w:rsidRDefault="003B2F4F">
            <w:pPr>
              <w:widowControl/>
              <w:tabs>
                <w:tab w:val="left" w:pos="6237"/>
              </w:tabs>
              <w:spacing w:after="0" w:line="240" w:lineRule="auto"/>
              <w:rPr>
                <w:sz w:val="20"/>
                <w:szCs w:val="20"/>
                <w:lang w:val="fr-FR"/>
              </w:rPr>
            </w:pPr>
            <w:r>
              <w:rPr>
                <w:sz w:val="20"/>
                <w:szCs w:val="20"/>
                <w:lang w:val="fr-FR"/>
              </w:rPr>
              <w:t xml:space="preserve">      </w:t>
            </w:r>
            <w:r w:rsidR="00000000" w:rsidRPr="003B2F4F">
              <w:rPr>
                <w:sz w:val="20"/>
                <w:szCs w:val="20"/>
                <w:lang w:val="fr-FR"/>
              </w:rPr>
              <w:t>- Autorisation tacite : [date]</w:t>
            </w:r>
          </w:p>
        </w:tc>
      </w:tr>
      <w:tr w:rsidR="00E2198E" w:rsidRPr="003B2F4F" w14:paraId="02EC36BC" w14:textId="77777777">
        <w:trPr>
          <w:trHeight w:val="2201"/>
          <w:jc w:val="center"/>
        </w:trPr>
        <w:tc>
          <w:tcPr>
            <w:tcW w:w="3070" w:type="dxa"/>
            <w:tcBorders>
              <w:top w:val="single" w:sz="12" w:space="0" w:color="2C5B9F"/>
              <w:left w:val="single" w:sz="12" w:space="0" w:color="2C5B9F"/>
              <w:bottom w:val="single" w:sz="12" w:space="0" w:color="2C5B9F"/>
              <w:right w:val="single" w:sz="12" w:space="0" w:color="2C5B9F"/>
            </w:tcBorders>
          </w:tcPr>
          <w:p w14:paraId="73C68258"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L’identité du ou des responsables du traitement (RT)</w:t>
            </w:r>
          </w:p>
          <w:p w14:paraId="21836155" w14:textId="77777777" w:rsidR="00E2198E" w:rsidRPr="003B2F4F" w:rsidRDefault="00E2198E">
            <w:pPr>
              <w:widowControl/>
              <w:tabs>
                <w:tab w:val="left" w:pos="6237"/>
              </w:tabs>
              <w:spacing w:after="0" w:line="240" w:lineRule="auto"/>
              <w:rPr>
                <w:sz w:val="20"/>
                <w:szCs w:val="20"/>
                <w:lang w:val="fr-FR"/>
              </w:rPr>
            </w:pPr>
          </w:p>
          <w:p w14:paraId="4839BAFE" w14:textId="77777777" w:rsidR="00E2198E" w:rsidRPr="003B2F4F" w:rsidRDefault="00E2198E">
            <w:pPr>
              <w:widowControl/>
              <w:tabs>
                <w:tab w:val="left" w:pos="6237"/>
              </w:tabs>
              <w:spacing w:after="0" w:line="240" w:lineRule="auto"/>
              <w:rPr>
                <w:sz w:val="20"/>
                <w:szCs w:val="20"/>
                <w:lang w:val="fr-FR"/>
              </w:rPr>
            </w:pPr>
          </w:p>
          <w:p w14:paraId="69C77631" w14:textId="77777777" w:rsidR="00E2198E" w:rsidRPr="003B2F4F" w:rsidRDefault="00E2198E">
            <w:pPr>
              <w:widowControl/>
              <w:tabs>
                <w:tab w:val="left" w:pos="6237"/>
              </w:tabs>
              <w:spacing w:after="0" w:line="240" w:lineRule="auto"/>
              <w:rPr>
                <w:sz w:val="20"/>
                <w:szCs w:val="20"/>
                <w:lang w:val="fr-FR"/>
              </w:rPr>
            </w:pPr>
          </w:p>
          <w:p w14:paraId="240E206D" w14:textId="77777777" w:rsidR="00E2198E" w:rsidRPr="003B2F4F" w:rsidRDefault="00E2198E">
            <w:pPr>
              <w:widowControl/>
              <w:tabs>
                <w:tab w:val="left" w:pos="6237"/>
              </w:tabs>
              <w:spacing w:after="0" w:line="240" w:lineRule="auto"/>
              <w:rPr>
                <w:sz w:val="20"/>
                <w:szCs w:val="20"/>
                <w:lang w:val="fr-FR"/>
              </w:rPr>
            </w:pPr>
          </w:p>
          <w:p w14:paraId="4CFEBB48" w14:textId="77777777" w:rsidR="00E2198E" w:rsidRPr="003B2F4F" w:rsidRDefault="00E2198E">
            <w:pPr>
              <w:widowControl/>
              <w:tabs>
                <w:tab w:val="left" w:pos="6237"/>
              </w:tabs>
              <w:spacing w:after="0" w:line="240" w:lineRule="auto"/>
              <w:rPr>
                <w:sz w:val="20"/>
                <w:szCs w:val="20"/>
                <w:lang w:val="fr-FR"/>
              </w:rPr>
            </w:pPr>
          </w:p>
          <w:p w14:paraId="63639025" w14:textId="77777777" w:rsidR="00E2198E" w:rsidRPr="003B2F4F" w:rsidRDefault="00E2198E">
            <w:pPr>
              <w:widowControl/>
              <w:tabs>
                <w:tab w:val="left" w:pos="6237"/>
              </w:tabs>
              <w:spacing w:after="0" w:line="240" w:lineRule="auto"/>
              <w:rPr>
                <w:sz w:val="20"/>
                <w:szCs w:val="20"/>
                <w:lang w:val="fr-FR"/>
              </w:rPr>
            </w:pPr>
          </w:p>
          <w:p w14:paraId="7D9DD738" w14:textId="77777777" w:rsidR="00E2198E" w:rsidRPr="003B2F4F" w:rsidRDefault="00E2198E">
            <w:pPr>
              <w:widowControl/>
              <w:tabs>
                <w:tab w:val="left" w:pos="6237"/>
              </w:tabs>
              <w:spacing w:after="0" w:line="240" w:lineRule="auto"/>
              <w:rPr>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2B56823F" w14:textId="77777777" w:rsidR="00E2198E" w:rsidRPr="003B2F4F" w:rsidRDefault="00000000">
            <w:pPr>
              <w:widowControl/>
              <w:tabs>
                <w:tab w:val="left" w:pos="6237"/>
              </w:tabs>
              <w:spacing w:after="0" w:line="240" w:lineRule="auto"/>
              <w:rPr>
                <w:b/>
                <w:sz w:val="20"/>
                <w:szCs w:val="20"/>
                <w:u w:val="single"/>
                <w:lang w:val="fr-FR"/>
              </w:rPr>
            </w:pPr>
            <w:r w:rsidRPr="003B2F4F">
              <w:rPr>
                <w:b/>
                <w:sz w:val="20"/>
                <w:szCs w:val="20"/>
                <w:u w:val="single"/>
                <w:lang w:val="fr-FR"/>
              </w:rPr>
              <w:t>Responsable(s) du traitement :</w:t>
            </w:r>
          </w:p>
          <w:p w14:paraId="30CF6AF4"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Organisme ou Société : </w:t>
            </w:r>
          </w:p>
          <w:p w14:paraId="2046D1B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Adresse postale :</w:t>
            </w:r>
          </w:p>
          <w:p w14:paraId="57E8CA86" w14:textId="77777777" w:rsidR="00E2198E" w:rsidRPr="003B2F4F" w:rsidRDefault="00E2198E">
            <w:pPr>
              <w:widowControl/>
              <w:tabs>
                <w:tab w:val="left" w:pos="6237"/>
              </w:tabs>
              <w:spacing w:after="0" w:line="240" w:lineRule="auto"/>
              <w:rPr>
                <w:sz w:val="20"/>
                <w:szCs w:val="20"/>
                <w:lang w:val="fr-FR"/>
              </w:rPr>
            </w:pPr>
          </w:p>
          <w:p w14:paraId="18AE5D7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Représenté par :</w:t>
            </w:r>
          </w:p>
          <w:p w14:paraId="7445199D"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Nom, Prénom : </w:t>
            </w:r>
          </w:p>
          <w:p w14:paraId="19F48563"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Fonction : </w:t>
            </w:r>
          </w:p>
          <w:p w14:paraId="54ADE96D"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Adresse mail : </w:t>
            </w:r>
          </w:p>
          <w:p w14:paraId="2EE0D8D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N° Tél :</w:t>
            </w:r>
          </w:p>
        </w:tc>
      </w:tr>
      <w:tr w:rsidR="00E2198E" w:rsidRPr="003B2F4F" w14:paraId="68B34AD2" w14:textId="77777777">
        <w:trPr>
          <w:trHeight w:val="2488"/>
          <w:jc w:val="center"/>
        </w:trPr>
        <w:tc>
          <w:tcPr>
            <w:tcW w:w="3070" w:type="dxa"/>
            <w:tcBorders>
              <w:top w:val="single" w:sz="12" w:space="0" w:color="2C5B9F"/>
              <w:left w:val="single" w:sz="12" w:space="0" w:color="2C5B9F"/>
              <w:bottom w:val="single" w:sz="12" w:space="0" w:color="2C5B9F"/>
              <w:right w:val="single" w:sz="12" w:space="0" w:color="2C5B9F"/>
            </w:tcBorders>
          </w:tcPr>
          <w:p w14:paraId="3AFC705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lastRenderedPageBreak/>
              <w:t xml:space="preserve">L’identité de l’éventuel responsable de la mise en œuvre du traitement de données (RMOT) – </w:t>
            </w:r>
            <w:r w:rsidRPr="003B2F4F">
              <w:rPr>
                <w:i/>
                <w:sz w:val="20"/>
                <w:szCs w:val="20"/>
                <w:lang w:val="fr-FR"/>
              </w:rPr>
              <w:t>laboratoire de recherche ou bureau d’études</w:t>
            </w:r>
          </w:p>
          <w:p w14:paraId="016F5DC2" w14:textId="77777777" w:rsidR="00E2198E" w:rsidRPr="003B2F4F" w:rsidRDefault="00E2198E">
            <w:pPr>
              <w:widowControl/>
              <w:tabs>
                <w:tab w:val="left" w:pos="6237"/>
              </w:tabs>
              <w:spacing w:after="0" w:line="240" w:lineRule="auto"/>
              <w:rPr>
                <w:sz w:val="20"/>
                <w:szCs w:val="20"/>
                <w:lang w:val="fr-FR"/>
              </w:rPr>
            </w:pPr>
          </w:p>
          <w:p w14:paraId="286C87E9" w14:textId="77777777" w:rsidR="00E2198E" w:rsidRPr="003B2F4F" w:rsidRDefault="00E2198E">
            <w:pPr>
              <w:widowControl/>
              <w:tabs>
                <w:tab w:val="left" w:pos="6237"/>
              </w:tabs>
              <w:spacing w:after="0" w:line="240" w:lineRule="auto"/>
              <w:rPr>
                <w:sz w:val="20"/>
                <w:szCs w:val="20"/>
                <w:lang w:val="fr-FR"/>
              </w:rPr>
            </w:pPr>
          </w:p>
          <w:p w14:paraId="66A6C478" w14:textId="77777777" w:rsidR="00E2198E" w:rsidRPr="003B2F4F" w:rsidRDefault="00E2198E">
            <w:pPr>
              <w:widowControl/>
              <w:tabs>
                <w:tab w:val="left" w:pos="6237"/>
              </w:tabs>
              <w:spacing w:after="0" w:line="240" w:lineRule="auto"/>
              <w:rPr>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26CC183C" w14:textId="77777777" w:rsidR="00E2198E" w:rsidRPr="003B2F4F" w:rsidRDefault="00000000">
            <w:pPr>
              <w:widowControl/>
              <w:tabs>
                <w:tab w:val="left" w:pos="6237"/>
              </w:tabs>
              <w:spacing w:after="0" w:line="240" w:lineRule="auto"/>
              <w:rPr>
                <w:b/>
                <w:sz w:val="20"/>
                <w:szCs w:val="20"/>
                <w:u w:val="single"/>
                <w:lang w:val="fr-FR"/>
              </w:rPr>
            </w:pPr>
            <w:r w:rsidRPr="003B2F4F">
              <w:rPr>
                <w:b/>
                <w:sz w:val="20"/>
                <w:szCs w:val="20"/>
                <w:u w:val="single"/>
                <w:lang w:val="fr-FR"/>
              </w:rPr>
              <w:t>Responsable de la mise en œuvre du traitement :</w:t>
            </w:r>
          </w:p>
          <w:p w14:paraId="7ECA6F7D"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Organisme ou Société :</w:t>
            </w:r>
          </w:p>
          <w:p w14:paraId="3724095E"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 Adresse postale : </w:t>
            </w:r>
          </w:p>
          <w:p w14:paraId="7C8837D5" w14:textId="77777777" w:rsidR="00E2198E" w:rsidRPr="003B2F4F" w:rsidRDefault="00E2198E">
            <w:pPr>
              <w:widowControl/>
              <w:tabs>
                <w:tab w:val="left" w:pos="6237"/>
              </w:tabs>
              <w:spacing w:after="0" w:line="240" w:lineRule="auto"/>
              <w:rPr>
                <w:sz w:val="20"/>
                <w:szCs w:val="20"/>
                <w:lang w:val="fr-FR"/>
              </w:rPr>
            </w:pPr>
          </w:p>
          <w:p w14:paraId="10D2DAA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Représenté par :</w:t>
            </w:r>
          </w:p>
          <w:p w14:paraId="041BA85E"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Nom, Prénom : </w:t>
            </w:r>
          </w:p>
          <w:p w14:paraId="3416D43F"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Fonction : </w:t>
            </w:r>
          </w:p>
          <w:p w14:paraId="6AD95445"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Adresse mail : </w:t>
            </w:r>
          </w:p>
          <w:p w14:paraId="2E82BDAC" w14:textId="77777777" w:rsidR="00E2198E" w:rsidRPr="003B2F4F" w:rsidRDefault="00000000">
            <w:pPr>
              <w:widowControl/>
              <w:tabs>
                <w:tab w:val="left" w:pos="6237"/>
              </w:tabs>
              <w:spacing w:after="0" w:line="240" w:lineRule="auto"/>
              <w:rPr>
                <w:b/>
                <w:sz w:val="20"/>
                <w:szCs w:val="20"/>
                <w:u w:val="single"/>
                <w:lang w:val="fr-FR"/>
              </w:rPr>
            </w:pPr>
            <w:r w:rsidRPr="003B2F4F">
              <w:rPr>
                <w:sz w:val="20"/>
                <w:szCs w:val="20"/>
                <w:lang w:val="fr-FR"/>
              </w:rPr>
              <w:t>N° Tél :</w:t>
            </w:r>
          </w:p>
        </w:tc>
      </w:tr>
      <w:tr w:rsidR="00E2198E" w:rsidRPr="003B2F4F" w14:paraId="7EC6DD94" w14:textId="77777777">
        <w:trPr>
          <w:trHeight w:val="1647"/>
          <w:jc w:val="center"/>
        </w:trPr>
        <w:tc>
          <w:tcPr>
            <w:tcW w:w="3070" w:type="dxa"/>
            <w:tcBorders>
              <w:top w:val="single" w:sz="12" w:space="0" w:color="2C5B9F"/>
              <w:left w:val="single" w:sz="12" w:space="0" w:color="2C5B9F"/>
              <w:bottom w:val="single" w:sz="12" w:space="0" w:color="2C5B9F"/>
              <w:right w:val="single" w:sz="12" w:space="0" w:color="2C5B9F"/>
            </w:tcBorders>
          </w:tcPr>
          <w:p w14:paraId="414A443D"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L’identité du contact opérationnel</w:t>
            </w:r>
          </w:p>
          <w:p w14:paraId="5928ABDB" w14:textId="77777777" w:rsidR="00E2198E" w:rsidRPr="003B2F4F" w:rsidRDefault="00E2198E">
            <w:pPr>
              <w:widowControl/>
              <w:tabs>
                <w:tab w:val="left" w:pos="6237"/>
              </w:tabs>
              <w:spacing w:after="0" w:line="240" w:lineRule="auto"/>
              <w:rPr>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0855C648" w14:textId="77777777" w:rsidR="00E2198E" w:rsidRPr="003B2F4F" w:rsidRDefault="00000000">
            <w:pPr>
              <w:widowControl/>
              <w:tabs>
                <w:tab w:val="left" w:pos="6237"/>
              </w:tabs>
              <w:spacing w:after="0" w:line="240" w:lineRule="auto"/>
              <w:rPr>
                <w:b/>
                <w:sz w:val="20"/>
                <w:szCs w:val="20"/>
                <w:u w:val="single"/>
                <w:lang w:val="fr-FR"/>
              </w:rPr>
            </w:pPr>
            <w:r w:rsidRPr="003B2F4F">
              <w:rPr>
                <w:b/>
                <w:sz w:val="20"/>
                <w:szCs w:val="20"/>
                <w:u w:val="single"/>
                <w:lang w:val="fr-FR"/>
              </w:rPr>
              <w:t>Contact opérationnel :</w:t>
            </w:r>
          </w:p>
          <w:p w14:paraId="5DA463D7"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Nom, Prénom : </w:t>
            </w:r>
          </w:p>
          <w:p w14:paraId="069704FA"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Organisme ou Société : </w:t>
            </w:r>
          </w:p>
          <w:p w14:paraId="6AA6A470"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Adresse mail : </w:t>
            </w:r>
          </w:p>
          <w:p w14:paraId="15FF50AE" w14:textId="77777777" w:rsidR="00E2198E" w:rsidRPr="003B2F4F" w:rsidRDefault="00000000">
            <w:pPr>
              <w:widowControl/>
              <w:tabs>
                <w:tab w:val="left" w:pos="6237"/>
              </w:tabs>
              <w:spacing w:after="0" w:line="240" w:lineRule="auto"/>
              <w:rPr>
                <w:b/>
                <w:sz w:val="20"/>
                <w:szCs w:val="20"/>
                <w:u w:val="single"/>
                <w:lang w:val="fr-FR"/>
              </w:rPr>
            </w:pPr>
            <w:r w:rsidRPr="003B2F4F">
              <w:rPr>
                <w:sz w:val="20"/>
                <w:szCs w:val="20"/>
                <w:lang w:val="fr-FR"/>
              </w:rPr>
              <w:t>N° Tél :</w:t>
            </w:r>
          </w:p>
        </w:tc>
      </w:tr>
      <w:tr w:rsidR="00E2198E" w:rsidRPr="003B2F4F" w14:paraId="1FD1B17F" w14:textId="77777777">
        <w:trPr>
          <w:jc w:val="center"/>
        </w:trPr>
        <w:tc>
          <w:tcPr>
            <w:tcW w:w="3070" w:type="dxa"/>
            <w:tcBorders>
              <w:top w:val="single" w:sz="12" w:space="0" w:color="2C5B9F"/>
              <w:left w:val="single" w:sz="12" w:space="0" w:color="2C5B9F"/>
              <w:bottom w:val="single" w:sz="12" w:space="0" w:color="2C5B9F"/>
              <w:right w:val="single" w:sz="12" w:space="0" w:color="2C5B9F"/>
            </w:tcBorders>
          </w:tcPr>
          <w:p w14:paraId="2E2F63B6"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Autorisation de traitement des données</w:t>
            </w:r>
          </w:p>
          <w:p w14:paraId="6B111B26" w14:textId="77777777" w:rsidR="00E2198E" w:rsidRPr="003B2F4F" w:rsidRDefault="00E2198E">
            <w:pPr>
              <w:widowControl/>
              <w:tabs>
                <w:tab w:val="left" w:pos="6237"/>
              </w:tabs>
              <w:spacing w:after="0" w:line="240" w:lineRule="auto"/>
              <w:rPr>
                <w:sz w:val="20"/>
                <w:szCs w:val="20"/>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0A4B7F70"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Composantes de la base principale du SNDS autorisées et années d’extraction autorisées : </w:t>
            </w:r>
          </w:p>
          <w:p w14:paraId="0D649E44"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DCIR (Assurance Maladie), Années :</w:t>
            </w:r>
          </w:p>
          <w:p w14:paraId="6818617B"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PMSI (ATIH), Années :</w:t>
            </w:r>
          </w:p>
          <w:p w14:paraId="0A60902B"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Causes médicales de décès (</w:t>
            </w:r>
            <w:proofErr w:type="spellStart"/>
            <w:r w:rsidRPr="003B2F4F">
              <w:rPr>
                <w:sz w:val="20"/>
                <w:szCs w:val="20"/>
                <w:lang w:val="fr-FR"/>
              </w:rPr>
              <w:t>CépiDc</w:t>
            </w:r>
            <w:proofErr w:type="spellEnd"/>
            <w:r w:rsidRPr="003B2F4F">
              <w:rPr>
                <w:sz w:val="20"/>
                <w:szCs w:val="20"/>
                <w:lang w:val="fr-FR"/>
              </w:rPr>
              <w:t>), Années :</w:t>
            </w:r>
          </w:p>
          <w:p w14:paraId="358764FD" w14:textId="77777777" w:rsidR="00E2198E" w:rsidRPr="003B2F4F" w:rsidRDefault="00E2198E">
            <w:pPr>
              <w:widowControl/>
              <w:tabs>
                <w:tab w:val="left" w:pos="6237"/>
              </w:tabs>
              <w:spacing w:after="0" w:line="240" w:lineRule="auto"/>
              <w:rPr>
                <w:sz w:val="20"/>
                <w:szCs w:val="20"/>
                <w:lang w:val="fr-FR"/>
              </w:rPr>
            </w:pPr>
          </w:p>
          <w:p w14:paraId="263A0D90"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Durée d’accès aux données autorisée :</w:t>
            </w:r>
          </w:p>
          <w:p w14:paraId="1C270403" w14:textId="77777777" w:rsidR="00E2198E" w:rsidRPr="003B2F4F" w:rsidRDefault="00E2198E">
            <w:pPr>
              <w:widowControl/>
              <w:tabs>
                <w:tab w:val="left" w:pos="6237"/>
              </w:tabs>
              <w:spacing w:after="0" w:line="240" w:lineRule="auto"/>
              <w:rPr>
                <w:sz w:val="20"/>
                <w:szCs w:val="20"/>
                <w:lang w:val="fr-FR"/>
              </w:rPr>
            </w:pPr>
          </w:p>
        </w:tc>
      </w:tr>
      <w:tr w:rsidR="00E2198E" w:rsidRPr="003B2F4F" w14:paraId="29B4829E" w14:textId="77777777">
        <w:trPr>
          <w:jc w:val="center"/>
        </w:trPr>
        <w:tc>
          <w:tcPr>
            <w:tcW w:w="3070" w:type="dxa"/>
            <w:tcBorders>
              <w:top w:val="single" w:sz="12" w:space="0" w:color="2C5B9F"/>
              <w:left w:val="single" w:sz="12" w:space="0" w:color="2C5B9F"/>
              <w:bottom w:val="single" w:sz="12" w:space="0" w:color="2C5B9F"/>
              <w:right w:val="single" w:sz="12" w:space="0" w:color="2C5B9F"/>
            </w:tcBorders>
          </w:tcPr>
          <w:p w14:paraId="4A9316C6"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Fréquence de traitement</w:t>
            </w:r>
          </w:p>
        </w:tc>
        <w:tc>
          <w:tcPr>
            <w:tcW w:w="6140" w:type="dxa"/>
            <w:gridSpan w:val="2"/>
            <w:tcBorders>
              <w:top w:val="single" w:sz="12" w:space="0" w:color="2C5B9F"/>
              <w:left w:val="single" w:sz="12" w:space="0" w:color="2C5B9F"/>
              <w:bottom w:val="single" w:sz="12" w:space="0" w:color="2C5B9F"/>
              <w:right w:val="single" w:sz="12" w:space="0" w:color="2C5B9F"/>
            </w:tcBorders>
          </w:tcPr>
          <w:p w14:paraId="07DD8845"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Unique</w:t>
            </w:r>
          </w:p>
          <w:p w14:paraId="58C1667A"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Plurielle : préciser la fréquence : [Fréquence]</w:t>
            </w:r>
          </w:p>
          <w:p w14:paraId="0E8544FE" w14:textId="77777777" w:rsidR="00E2198E" w:rsidRPr="003B2F4F" w:rsidRDefault="00E2198E">
            <w:pPr>
              <w:widowControl/>
              <w:tabs>
                <w:tab w:val="left" w:pos="6237"/>
              </w:tabs>
              <w:spacing w:after="0" w:line="240" w:lineRule="auto"/>
              <w:rPr>
                <w:sz w:val="20"/>
                <w:szCs w:val="20"/>
                <w:lang w:val="fr-FR"/>
              </w:rPr>
            </w:pPr>
          </w:p>
        </w:tc>
      </w:tr>
      <w:tr w:rsidR="00E2198E" w:rsidRPr="003B2F4F" w14:paraId="3CF65949" w14:textId="77777777">
        <w:trPr>
          <w:trHeight w:val="1553"/>
          <w:jc w:val="center"/>
        </w:trPr>
        <w:tc>
          <w:tcPr>
            <w:tcW w:w="3070" w:type="dxa"/>
            <w:vMerge w:val="restart"/>
            <w:tcBorders>
              <w:top w:val="single" w:sz="12" w:space="0" w:color="2C5B9F"/>
              <w:left w:val="single" w:sz="12" w:space="0" w:color="2C5B9F"/>
              <w:bottom w:val="single" w:sz="12" w:space="0" w:color="2C5B9F"/>
              <w:right w:val="single" w:sz="12" w:space="0" w:color="2C5B9F"/>
            </w:tcBorders>
          </w:tcPr>
          <w:p w14:paraId="0D039FA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  Ciblage </w:t>
            </w:r>
          </w:p>
          <w:p w14:paraId="5F114CC5" w14:textId="77777777" w:rsidR="00E2198E" w:rsidRPr="003B2F4F" w:rsidRDefault="00E2198E">
            <w:pPr>
              <w:widowControl/>
              <w:tabs>
                <w:tab w:val="left" w:pos="6237"/>
              </w:tabs>
              <w:spacing w:after="0" w:line="240" w:lineRule="auto"/>
              <w:rPr>
                <w:sz w:val="20"/>
                <w:szCs w:val="20"/>
                <w:lang w:val="fr-FR"/>
              </w:rPr>
            </w:pPr>
          </w:p>
          <w:p w14:paraId="35BAFFC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Et/ou</w:t>
            </w:r>
          </w:p>
          <w:p w14:paraId="61F24EF3" w14:textId="77777777" w:rsidR="00E2198E" w:rsidRPr="003B2F4F" w:rsidRDefault="00E2198E">
            <w:pPr>
              <w:widowControl/>
              <w:tabs>
                <w:tab w:val="left" w:pos="6237"/>
              </w:tabs>
              <w:spacing w:after="0" w:line="240" w:lineRule="auto"/>
              <w:rPr>
                <w:sz w:val="20"/>
                <w:szCs w:val="20"/>
                <w:lang w:val="fr-FR"/>
              </w:rPr>
            </w:pPr>
          </w:p>
          <w:p w14:paraId="27CBB73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Appariement</w:t>
            </w:r>
          </w:p>
        </w:tc>
        <w:tc>
          <w:tcPr>
            <w:tcW w:w="6140" w:type="dxa"/>
            <w:gridSpan w:val="2"/>
            <w:tcBorders>
              <w:top w:val="single" w:sz="12" w:space="0" w:color="2C5B9F"/>
              <w:left w:val="single" w:sz="12" w:space="0" w:color="2C5B9F"/>
              <w:bottom w:val="single" w:sz="12" w:space="0" w:color="2C5B9F"/>
              <w:right w:val="single" w:sz="12" w:space="0" w:color="2C5B9F"/>
            </w:tcBorders>
          </w:tcPr>
          <w:p w14:paraId="4D3F9064" w14:textId="77777777" w:rsidR="00E2198E" w:rsidRPr="003B2F4F" w:rsidRDefault="00000000">
            <w:pPr>
              <w:widowControl/>
              <w:tabs>
                <w:tab w:val="left" w:pos="284"/>
                <w:tab w:val="left" w:pos="6237"/>
              </w:tabs>
              <w:spacing w:after="0" w:line="240" w:lineRule="auto"/>
              <w:rPr>
                <w:sz w:val="20"/>
                <w:szCs w:val="20"/>
                <w:lang w:val="fr-FR"/>
              </w:rPr>
            </w:pPr>
            <w:r w:rsidRPr="003B2F4F">
              <w:rPr>
                <w:sz w:val="20"/>
                <w:szCs w:val="20"/>
                <w:u w:val="single"/>
                <w:lang w:val="fr-FR"/>
              </w:rPr>
              <w:t>En cas de ciblage</w:t>
            </w:r>
            <w:r w:rsidRPr="003B2F4F">
              <w:rPr>
                <w:sz w:val="20"/>
                <w:szCs w:val="20"/>
                <w:lang w:val="fr-FR"/>
              </w:rPr>
              <w:t> :</w:t>
            </w:r>
          </w:p>
          <w:p w14:paraId="1A933202" w14:textId="77777777" w:rsidR="00E2198E" w:rsidRPr="003B2F4F" w:rsidRDefault="00E2198E">
            <w:pPr>
              <w:widowControl/>
              <w:tabs>
                <w:tab w:val="left" w:pos="284"/>
                <w:tab w:val="left" w:pos="6237"/>
              </w:tabs>
              <w:spacing w:after="0" w:line="240" w:lineRule="auto"/>
              <w:rPr>
                <w:sz w:val="20"/>
                <w:szCs w:val="20"/>
                <w:lang w:val="fr-FR"/>
              </w:rPr>
            </w:pPr>
          </w:p>
          <w:p w14:paraId="1BF23CDD" w14:textId="77777777" w:rsidR="00E2198E" w:rsidRPr="003B2F4F" w:rsidRDefault="00000000">
            <w:pPr>
              <w:widowControl/>
              <w:numPr>
                <w:ilvl w:val="0"/>
                <w:numId w:val="39"/>
              </w:numPr>
              <w:tabs>
                <w:tab w:val="left" w:pos="284"/>
                <w:tab w:val="left" w:pos="720"/>
                <w:tab w:val="left" w:pos="6237"/>
              </w:tabs>
              <w:spacing w:after="0" w:line="240" w:lineRule="auto"/>
              <w:ind w:left="57" w:firstLine="57"/>
              <w:rPr>
                <w:sz w:val="20"/>
                <w:szCs w:val="20"/>
                <w:lang w:val="fr-FR"/>
              </w:rPr>
            </w:pPr>
            <w:r w:rsidRPr="003B2F4F">
              <w:rPr>
                <w:sz w:val="20"/>
                <w:szCs w:val="20"/>
                <w:lang w:val="fr-FR"/>
              </w:rPr>
              <w:t>Critères de ciblage par population à mettre en œuvre ( (préciser : régimes AM, code(s) CIM10, tranches d’âges, code(s) ATC/CIP, périmètre géographique,…) :</w:t>
            </w:r>
          </w:p>
          <w:p w14:paraId="37159E5C" w14:textId="77777777" w:rsidR="00E2198E" w:rsidRPr="003B2F4F" w:rsidRDefault="00E2198E">
            <w:pPr>
              <w:widowControl/>
              <w:tabs>
                <w:tab w:val="left" w:pos="284"/>
                <w:tab w:val="left" w:pos="6237"/>
              </w:tabs>
              <w:spacing w:after="0" w:line="240" w:lineRule="auto"/>
              <w:rPr>
                <w:sz w:val="20"/>
                <w:szCs w:val="20"/>
                <w:u w:val="single"/>
                <w:lang w:val="fr-FR"/>
              </w:rPr>
            </w:pPr>
          </w:p>
          <w:p w14:paraId="5369127A" w14:textId="77777777" w:rsidR="00E2198E" w:rsidRPr="003B2F4F" w:rsidRDefault="00000000">
            <w:pPr>
              <w:widowControl/>
              <w:numPr>
                <w:ilvl w:val="0"/>
                <w:numId w:val="39"/>
              </w:numPr>
              <w:tabs>
                <w:tab w:val="left" w:pos="284"/>
                <w:tab w:val="left" w:pos="720"/>
                <w:tab w:val="left" w:pos="6237"/>
              </w:tabs>
              <w:spacing w:after="0" w:line="240" w:lineRule="auto"/>
              <w:ind w:left="57" w:firstLine="57"/>
              <w:rPr>
                <w:sz w:val="20"/>
                <w:szCs w:val="20"/>
                <w:lang w:val="fr-FR"/>
              </w:rPr>
            </w:pPr>
            <w:r w:rsidRPr="003B2F4F">
              <w:rPr>
                <w:sz w:val="20"/>
                <w:szCs w:val="20"/>
                <w:lang w:val="fr-FR"/>
              </w:rPr>
              <w:t xml:space="preserve">Période de ciblage : </w:t>
            </w:r>
          </w:p>
          <w:p w14:paraId="00F6B11C" w14:textId="77777777" w:rsidR="00E2198E" w:rsidRPr="003B2F4F" w:rsidRDefault="00E2198E">
            <w:pPr>
              <w:widowControl/>
              <w:tabs>
                <w:tab w:val="left" w:pos="284"/>
                <w:tab w:val="left" w:pos="6237"/>
              </w:tabs>
              <w:spacing w:after="0" w:line="240" w:lineRule="auto"/>
              <w:rPr>
                <w:sz w:val="20"/>
                <w:szCs w:val="20"/>
                <w:u w:val="single"/>
                <w:lang w:val="fr-FR"/>
              </w:rPr>
            </w:pPr>
          </w:p>
          <w:p w14:paraId="12F52A09" w14:textId="77777777" w:rsidR="00E2198E" w:rsidRPr="003B2F4F" w:rsidRDefault="00000000">
            <w:pPr>
              <w:widowControl/>
              <w:numPr>
                <w:ilvl w:val="0"/>
                <w:numId w:val="39"/>
              </w:numPr>
              <w:tabs>
                <w:tab w:val="left" w:pos="284"/>
                <w:tab w:val="left" w:pos="720"/>
                <w:tab w:val="left" w:pos="6237"/>
              </w:tabs>
              <w:spacing w:after="0" w:line="240" w:lineRule="auto"/>
              <w:ind w:left="57" w:firstLine="57"/>
              <w:rPr>
                <w:sz w:val="20"/>
                <w:szCs w:val="20"/>
                <w:lang w:val="fr-FR"/>
              </w:rPr>
            </w:pPr>
            <w:r w:rsidRPr="003B2F4F">
              <w:rPr>
                <w:sz w:val="20"/>
                <w:szCs w:val="20"/>
                <w:lang w:val="fr-FR"/>
              </w:rPr>
              <w:t>Volume estimé (Nombre d’individus/de cas ciblés, par population le cas échéant) :</w:t>
            </w:r>
          </w:p>
          <w:p w14:paraId="625A4AD9" w14:textId="77777777" w:rsidR="00E2198E" w:rsidRPr="003B2F4F" w:rsidRDefault="00E2198E">
            <w:pPr>
              <w:widowControl/>
              <w:tabs>
                <w:tab w:val="left" w:pos="284"/>
                <w:tab w:val="left" w:pos="6237"/>
              </w:tabs>
              <w:spacing w:after="0" w:line="240" w:lineRule="auto"/>
              <w:rPr>
                <w:sz w:val="20"/>
                <w:szCs w:val="20"/>
                <w:u w:val="single"/>
                <w:lang w:val="fr-FR"/>
              </w:rPr>
            </w:pPr>
          </w:p>
        </w:tc>
      </w:tr>
      <w:tr w:rsidR="00E2198E" w:rsidRPr="003B2F4F" w14:paraId="0B9A3DB0" w14:textId="77777777">
        <w:trPr>
          <w:trHeight w:val="2292"/>
          <w:jc w:val="center"/>
        </w:trPr>
        <w:tc>
          <w:tcPr>
            <w:tcW w:w="3070" w:type="dxa"/>
            <w:vMerge/>
            <w:tcBorders>
              <w:top w:val="single" w:sz="12" w:space="0" w:color="2C5B9F"/>
              <w:left w:val="single" w:sz="12" w:space="0" w:color="2C5B9F"/>
              <w:bottom w:val="single" w:sz="12" w:space="0" w:color="2C5B9F"/>
              <w:right w:val="single" w:sz="12" w:space="0" w:color="2C5B9F"/>
            </w:tcBorders>
          </w:tcPr>
          <w:p w14:paraId="51CC1DA2" w14:textId="77777777" w:rsidR="00E2198E" w:rsidRPr="003B2F4F" w:rsidRDefault="00E2198E">
            <w:pPr>
              <w:spacing w:after="0"/>
              <w:rPr>
                <w:sz w:val="20"/>
                <w:szCs w:val="20"/>
                <w:u w:val="single"/>
                <w:lang w:val="fr-FR"/>
              </w:rPr>
            </w:pPr>
          </w:p>
        </w:tc>
        <w:tc>
          <w:tcPr>
            <w:tcW w:w="6140" w:type="dxa"/>
            <w:gridSpan w:val="2"/>
            <w:tcBorders>
              <w:top w:val="single" w:sz="12" w:space="0" w:color="2C5B9F"/>
              <w:left w:val="single" w:sz="12" w:space="0" w:color="2C5B9F"/>
              <w:bottom w:val="single" w:sz="12" w:space="0" w:color="2C5B9F"/>
              <w:right w:val="single" w:sz="12" w:space="0" w:color="2C5B9F"/>
            </w:tcBorders>
          </w:tcPr>
          <w:p w14:paraId="1E99C112" w14:textId="77777777" w:rsidR="00E2198E" w:rsidRPr="003B2F4F" w:rsidRDefault="00000000">
            <w:pPr>
              <w:widowControl/>
              <w:tabs>
                <w:tab w:val="left" w:pos="6237"/>
              </w:tabs>
              <w:spacing w:after="0" w:line="240" w:lineRule="auto"/>
              <w:rPr>
                <w:sz w:val="20"/>
                <w:szCs w:val="20"/>
                <w:lang w:val="fr-FR"/>
              </w:rPr>
            </w:pPr>
            <w:r w:rsidRPr="003B2F4F">
              <w:rPr>
                <w:sz w:val="20"/>
                <w:szCs w:val="20"/>
                <w:u w:val="single"/>
                <w:lang w:val="fr-FR"/>
              </w:rPr>
              <w:t>En cas d’appariement</w:t>
            </w:r>
            <w:r w:rsidRPr="003B2F4F">
              <w:rPr>
                <w:sz w:val="20"/>
                <w:szCs w:val="20"/>
                <w:lang w:val="fr-FR"/>
              </w:rPr>
              <w:t> :</w:t>
            </w:r>
          </w:p>
          <w:p w14:paraId="0B9094A0" w14:textId="77777777" w:rsidR="00E2198E" w:rsidRPr="003B2F4F" w:rsidRDefault="00E2198E">
            <w:pPr>
              <w:widowControl/>
              <w:tabs>
                <w:tab w:val="left" w:pos="6237"/>
              </w:tabs>
              <w:spacing w:after="0" w:line="240" w:lineRule="auto"/>
              <w:rPr>
                <w:sz w:val="20"/>
                <w:szCs w:val="20"/>
                <w:lang w:val="fr-FR"/>
              </w:rPr>
            </w:pPr>
          </w:p>
          <w:p w14:paraId="44A283B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Projet monocentrique</w:t>
            </w:r>
          </w:p>
          <w:p w14:paraId="29A49352" w14:textId="0096FFE0"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 Projet multicentrique - Préciser le nombre de centres participants  : </w:t>
            </w:r>
          </w:p>
          <w:p w14:paraId="29B48A54" w14:textId="77777777" w:rsidR="00E2198E" w:rsidRPr="003B2F4F" w:rsidRDefault="00E2198E">
            <w:pPr>
              <w:widowControl/>
              <w:tabs>
                <w:tab w:val="left" w:pos="6237"/>
              </w:tabs>
              <w:spacing w:after="0" w:line="240" w:lineRule="auto"/>
              <w:rPr>
                <w:sz w:val="20"/>
                <w:szCs w:val="20"/>
                <w:lang w:val="fr-FR"/>
              </w:rPr>
            </w:pPr>
          </w:p>
          <w:p w14:paraId="0E2B94AE" w14:textId="77777777" w:rsidR="00E2198E" w:rsidRPr="003B2F4F" w:rsidRDefault="00000000">
            <w:pPr>
              <w:widowControl/>
              <w:tabs>
                <w:tab w:val="left" w:pos="6237"/>
              </w:tabs>
              <w:spacing w:after="0" w:line="240" w:lineRule="auto"/>
              <w:ind w:firstLine="708"/>
              <w:rPr>
                <w:sz w:val="20"/>
                <w:szCs w:val="20"/>
                <w:lang w:val="fr-FR"/>
              </w:rPr>
            </w:pPr>
            <w:r w:rsidRPr="003B2F4F">
              <w:rPr>
                <w:sz w:val="20"/>
                <w:szCs w:val="20"/>
                <w:lang w:val="fr-FR"/>
              </w:rPr>
              <w:t xml:space="preserve">☐ Appariement indirect </w:t>
            </w:r>
          </w:p>
          <w:p w14:paraId="38F39AB9" w14:textId="77777777" w:rsidR="00E2198E" w:rsidRPr="003B2F4F" w:rsidRDefault="00000000">
            <w:pPr>
              <w:widowControl/>
              <w:tabs>
                <w:tab w:val="left" w:pos="6237"/>
              </w:tabs>
              <w:spacing w:after="0" w:line="240" w:lineRule="auto"/>
              <w:ind w:firstLine="850"/>
              <w:rPr>
                <w:sz w:val="20"/>
                <w:szCs w:val="20"/>
                <w:lang w:val="fr-FR"/>
              </w:rPr>
            </w:pPr>
            <w:r w:rsidRPr="003B2F4F">
              <w:rPr>
                <w:sz w:val="20"/>
                <w:szCs w:val="20"/>
                <w:lang w:val="fr-FR"/>
              </w:rPr>
              <w:t xml:space="preserve"> Effectif de la population à apparier : </w:t>
            </w:r>
          </w:p>
          <w:p w14:paraId="748377EE" w14:textId="77777777" w:rsidR="00E2198E" w:rsidRPr="003B2F4F" w:rsidRDefault="00E2198E">
            <w:pPr>
              <w:widowControl/>
              <w:tabs>
                <w:tab w:val="left" w:pos="6237"/>
              </w:tabs>
              <w:spacing w:after="0" w:line="240" w:lineRule="auto"/>
              <w:rPr>
                <w:sz w:val="20"/>
                <w:szCs w:val="20"/>
                <w:lang w:val="fr-FR"/>
              </w:rPr>
            </w:pPr>
          </w:p>
          <w:p w14:paraId="729CE5A9" w14:textId="77777777" w:rsidR="00E2198E" w:rsidRPr="003B2F4F" w:rsidRDefault="00E2198E">
            <w:pPr>
              <w:widowControl/>
              <w:tabs>
                <w:tab w:val="left" w:pos="6237"/>
              </w:tabs>
              <w:spacing w:after="0" w:line="240" w:lineRule="auto"/>
              <w:rPr>
                <w:sz w:val="20"/>
                <w:szCs w:val="20"/>
                <w:lang w:val="fr-FR"/>
              </w:rPr>
            </w:pPr>
          </w:p>
          <w:p w14:paraId="08237C82" w14:textId="77777777" w:rsidR="00E2198E" w:rsidRPr="003B2F4F" w:rsidRDefault="00000000">
            <w:pPr>
              <w:widowControl/>
              <w:tabs>
                <w:tab w:val="left" w:pos="6237"/>
              </w:tabs>
              <w:spacing w:after="0" w:line="240" w:lineRule="auto"/>
              <w:ind w:firstLine="708"/>
              <w:rPr>
                <w:sz w:val="20"/>
                <w:szCs w:val="20"/>
                <w:lang w:val="fr-FR"/>
              </w:rPr>
            </w:pPr>
            <w:r w:rsidRPr="003B2F4F">
              <w:rPr>
                <w:sz w:val="20"/>
                <w:szCs w:val="20"/>
                <w:lang w:val="fr-FR"/>
              </w:rPr>
              <w:t>☐ Appariement direct :</w:t>
            </w:r>
          </w:p>
          <w:p w14:paraId="51BA752E" w14:textId="087B63AD" w:rsidR="003B2F4F" w:rsidRDefault="003B2F4F" w:rsidP="003B2F4F">
            <w:pPr>
              <w:widowControl/>
              <w:tabs>
                <w:tab w:val="left" w:pos="6237"/>
              </w:tabs>
              <w:spacing w:after="0" w:line="240" w:lineRule="auto"/>
              <w:ind w:left="992"/>
              <w:rPr>
                <w:sz w:val="20"/>
                <w:szCs w:val="20"/>
                <w:lang w:val="fr-FR"/>
              </w:rPr>
            </w:pPr>
            <w:r w:rsidRPr="003B2F4F">
              <w:rPr>
                <w:sz w:val="20"/>
                <w:szCs w:val="20"/>
                <w:lang w:val="fr-FR"/>
              </w:rPr>
              <w:t>☐</w:t>
            </w:r>
            <w:r>
              <w:rPr>
                <w:sz w:val="20"/>
                <w:szCs w:val="20"/>
                <w:lang w:val="fr-FR"/>
              </w:rPr>
              <w:t xml:space="preserve"> V</w:t>
            </w:r>
            <w:r w:rsidRPr="003B2F4F">
              <w:rPr>
                <w:sz w:val="20"/>
                <w:szCs w:val="20"/>
                <w:lang w:val="fr-FR"/>
              </w:rPr>
              <w:t>ia</w:t>
            </w:r>
            <w:r w:rsidR="00000000" w:rsidRPr="003B2F4F">
              <w:rPr>
                <w:sz w:val="20"/>
                <w:szCs w:val="20"/>
                <w:lang w:val="fr-FR"/>
              </w:rPr>
              <w:t xml:space="preserve"> l’utilisation du NIR (préciser le référent technique autorisé à transmettre les NIR ci-dessous) </w:t>
            </w:r>
          </w:p>
          <w:p w14:paraId="5811D1AE" w14:textId="540C837A" w:rsidR="00E2198E" w:rsidRPr="003B2F4F" w:rsidRDefault="003B2F4F" w:rsidP="003B2F4F">
            <w:pPr>
              <w:widowControl/>
              <w:tabs>
                <w:tab w:val="left" w:pos="6237"/>
              </w:tabs>
              <w:spacing w:after="0" w:line="240" w:lineRule="auto"/>
              <w:ind w:left="992"/>
              <w:rPr>
                <w:sz w:val="20"/>
                <w:szCs w:val="20"/>
                <w:lang w:val="fr-FR"/>
              </w:rPr>
            </w:pPr>
            <w:r w:rsidRPr="003B2F4F">
              <w:rPr>
                <w:sz w:val="20"/>
                <w:szCs w:val="20"/>
                <w:lang w:val="fr-FR"/>
              </w:rPr>
              <w:t>☐</w:t>
            </w:r>
            <w:r>
              <w:rPr>
                <w:sz w:val="20"/>
                <w:szCs w:val="20"/>
                <w:lang w:val="fr-FR"/>
              </w:rPr>
              <w:t xml:space="preserve"> A</w:t>
            </w:r>
            <w:r w:rsidR="00000000" w:rsidRPr="003B2F4F">
              <w:rPr>
                <w:sz w:val="20"/>
                <w:szCs w:val="20"/>
                <w:lang w:val="fr-FR"/>
              </w:rPr>
              <w:t xml:space="preserve">vec reconstitution du NIR (préciser le référent technique autorisé à transmettre les données d’état civil ci-dessous) </w:t>
            </w:r>
          </w:p>
          <w:p w14:paraId="3EA5EE95" w14:textId="77777777" w:rsidR="00E2198E" w:rsidRPr="003B2F4F" w:rsidRDefault="00E2198E">
            <w:pPr>
              <w:widowControl/>
              <w:tabs>
                <w:tab w:val="left" w:pos="6237"/>
              </w:tabs>
              <w:spacing w:after="0" w:line="240" w:lineRule="auto"/>
              <w:rPr>
                <w:sz w:val="20"/>
                <w:szCs w:val="20"/>
                <w:lang w:val="fr-FR"/>
              </w:rPr>
            </w:pPr>
          </w:p>
          <w:p w14:paraId="7EBE92F5"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lastRenderedPageBreak/>
              <w:t xml:space="preserve">Nom, Prénom : </w:t>
            </w:r>
          </w:p>
          <w:p w14:paraId="7018B01F"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Organisme ou Société : </w:t>
            </w:r>
          </w:p>
          <w:p w14:paraId="7E297D7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Adresse mail : </w:t>
            </w:r>
          </w:p>
          <w:p w14:paraId="18BFF15D"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N° Tél :</w:t>
            </w:r>
          </w:p>
          <w:p w14:paraId="169B453E" w14:textId="77777777" w:rsidR="00E2198E" w:rsidRPr="003B2F4F" w:rsidRDefault="00E2198E">
            <w:pPr>
              <w:widowControl/>
              <w:tabs>
                <w:tab w:val="left" w:pos="6237"/>
              </w:tabs>
              <w:spacing w:after="0" w:line="240" w:lineRule="auto"/>
              <w:rPr>
                <w:sz w:val="20"/>
                <w:szCs w:val="20"/>
                <w:lang w:val="fr-FR"/>
              </w:rPr>
            </w:pPr>
          </w:p>
          <w:p w14:paraId="5DBC27CD"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Effectif de la population à apparier : </w:t>
            </w:r>
          </w:p>
          <w:p w14:paraId="164FB9DE" w14:textId="77777777" w:rsidR="00E2198E" w:rsidRPr="003B2F4F" w:rsidRDefault="00E2198E">
            <w:pPr>
              <w:widowControl/>
              <w:tabs>
                <w:tab w:val="left" w:pos="6237"/>
              </w:tabs>
              <w:spacing w:after="0" w:line="240" w:lineRule="auto"/>
              <w:rPr>
                <w:sz w:val="20"/>
                <w:szCs w:val="20"/>
                <w:lang w:val="fr-FR"/>
              </w:rPr>
            </w:pPr>
          </w:p>
        </w:tc>
      </w:tr>
      <w:tr w:rsidR="00E2198E" w:rsidRPr="003B2F4F" w14:paraId="686686DE" w14:textId="77777777">
        <w:trPr>
          <w:jc w:val="center"/>
        </w:trPr>
        <w:tc>
          <w:tcPr>
            <w:tcW w:w="3070" w:type="dxa"/>
            <w:tcBorders>
              <w:top w:val="single" w:sz="12" w:space="0" w:color="2C5B9F"/>
              <w:left w:val="single" w:sz="12" w:space="0" w:color="2C5B9F"/>
              <w:bottom w:val="single" w:sz="12" w:space="0" w:color="2C5B9F"/>
              <w:right w:val="single" w:sz="12" w:space="0" w:color="2C5B9F"/>
            </w:tcBorders>
          </w:tcPr>
          <w:p w14:paraId="373D39B7"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lastRenderedPageBreak/>
              <w:t>Identifiants potentiels souhaités</w:t>
            </w:r>
          </w:p>
        </w:tc>
        <w:tc>
          <w:tcPr>
            <w:tcW w:w="6140" w:type="dxa"/>
            <w:gridSpan w:val="2"/>
            <w:tcBorders>
              <w:top w:val="single" w:sz="12" w:space="0" w:color="2C5B9F"/>
              <w:left w:val="single" w:sz="12" w:space="0" w:color="2C5B9F"/>
              <w:bottom w:val="single" w:sz="12" w:space="0" w:color="2C5B9F"/>
              <w:right w:val="single" w:sz="12" w:space="0" w:color="2C5B9F"/>
            </w:tcBorders>
          </w:tcPr>
          <w:p w14:paraId="42DC04D6"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Années et mois de naissance</w:t>
            </w:r>
          </w:p>
          <w:p w14:paraId="0DB25A0A"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Date de soin (jour + mois + année)</w:t>
            </w:r>
          </w:p>
          <w:p w14:paraId="0E34F260"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Date du décès (jour + mois + année)</w:t>
            </w:r>
          </w:p>
          <w:p w14:paraId="2042FDF5"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Commune de résidence</w:t>
            </w:r>
          </w:p>
          <w:p w14:paraId="4515528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Commune de décès</w:t>
            </w:r>
          </w:p>
          <w:p w14:paraId="5E0B0909" w14:textId="77777777" w:rsidR="00E2198E" w:rsidRPr="003B2F4F" w:rsidRDefault="00E2198E">
            <w:pPr>
              <w:widowControl/>
              <w:tabs>
                <w:tab w:val="left" w:pos="6237"/>
              </w:tabs>
              <w:spacing w:after="0" w:line="240" w:lineRule="auto"/>
              <w:rPr>
                <w:sz w:val="20"/>
                <w:szCs w:val="20"/>
                <w:lang w:val="fr-FR"/>
              </w:rPr>
            </w:pPr>
          </w:p>
        </w:tc>
      </w:tr>
      <w:tr w:rsidR="00E2198E" w:rsidRPr="003B2F4F" w14:paraId="68DA376C" w14:textId="77777777">
        <w:trPr>
          <w:jc w:val="center"/>
        </w:trPr>
        <w:tc>
          <w:tcPr>
            <w:tcW w:w="3070" w:type="dxa"/>
            <w:tcBorders>
              <w:top w:val="single" w:sz="12" w:space="0" w:color="2C5B9F"/>
              <w:left w:val="single" w:sz="12" w:space="0" w:color="2C5B9F"/>
              <w:bottom w:val="single" w:sz="12" w:space="0" w:color="2C5B9F"/>
              <w:right w:val="single" w:sz="12" w:space="0" w:color="2C5B9F"/>
            </w:tcBorders>
          </w:tcPr>
          <w:p w14:paraId="4050E25E"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Champ d’extraction et périodes à extraire</w:t>
            </w:r>
          </w:p>
        </w:tc>
        <w:tc>
          <w:tcPr>
            <w:tcW w:w="6140" w:type="dxa"/>
            <w:gridSpan w:val="2"/>
            <w:tcBorders>
              <w:top w:val="single" w:sz="12" w:space="0" w:color="2C5B9F"/>
              <w:left w:val="single" w:sz="12" w:space="0" w:color="2C5B9F"/>
              <w:bottom w:val="single" w:sz="12" w:space="0" w:color="2C5B9F"/>
              <w:right w:val="single" w:sz="12" w:space="0" w:color="2C5B9F"/>
            </w:tcBorders>
          </w:tcPr>
          <w:p w14:paraId="7A090351" w14:textId="77777777" w:rsidR="00E2198E" w:rsidRPr="003B2F4F" w:rsidRDefault="00E2198E">
            <w:pPr>
              <w:widowControl/>
              <w:tabs>
                <w:tab w:val="left" w:pos="6237"/>
              </w:tabs>
              <w:spacing w:after="0" w:line="240" w:lineRule="auto"/>
              <w:rPr>
                <w:sz w:val="20"/>
                <w:szCs w:val="20"/>
                <w:lang w:val="fr-FR"/>
              </w:rPr>
            </w:pPr>
          </w:p>
          <w:p w14:paraId="46D12C18"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 Données de consommations individuelles (DCIR), Période : </w:t>
            </w:r>
          </w:p>
          <w:p w14:paraId="61955D53" w14:textId="77777777" w:rsidR="00E2198E" w:rsidRPr="003B2F4F" w:rsidRDefault="00E2198E">
            <w:pPr>
              <w:widowControl/>
              <w:tabs>
                <w:tab w:val="left" w:pos="6237"/>
              </w:tabs>
              <w:spacing w:after="0" w:line="240" w:lineRule="auto"/>
              <w:rPr>
                <w:sz w:val="20"/>
                <w:szCs w:val="20"/>
                <w:lang w:val="fr-FR"/>
              </w:rPr>
            </w:pPr>
          </w:p>
          <w:p w14:paraId="3A2A135E"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Référentiel médicalisé (IR_IMB_R) (la période sera alignée sur celle de DCIR)</w:t>
            </w:r>
          </w:p>
          <w:p w14:paraId="7B35CB4C" w14:textId="77777777" w:rsidR="00E2198E" w:rsidRPr="003B2F4F" w:rsidRDefault="00E2198E">
            <w:pPr>
              <w:widowControl/>
              <w:tabs>
                <w:tab w:val="left" w:pos="6237"/>
              </w:tabs>
              <w:spacing w:after="0" w:line="240" w:lineRule="auto"/>
              <w:rPr>
                <w:sz w:val="20"/>
                <w:szCs w:val="20"/>
                <w:lang w:val="fr-FR"/>
              </w:rPr>
            </w:pPr>
          </w:p>
          <w:p w14:paraId="59C50DC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Données d’hospitalisation (PMSI, champs à préciser), Période :   </w:t>
            </w:r>
          </w:p>
          <w:p w14:paraId="77AD9BB9" w14:textId="77777777" w:rsidR="00E2198E" w:rsidRPr="003B2F4F" w:rsidRDefault="00000000">
            <w:pPr>
              <w:widowControl/>
              <w:tabs>
                <w:tab w:val="left" w:pos="6237"/>
              </w:tabs>
              <w:spacing w:after="0" w:line="240" w:lineRule="auto"/>
              <w:ind w:left="284"/>
              <w:rPr>
                <w:sz w:val="20"/>
                <w:szCs w:val="20"/>
                <w:lang w:val="fr-FR"/>
              </w:rPr>
            </w:pPr>
            <w:r w:rsidRPr="003B2F4F">
              <w:rPr>
                <w:sz w:val="20"/>
                <w:szCs w:val="20"/>
                <w:lang w:val="fr-FR"/>
              </w:rPr>
              <w:t>☐  PMSI-MCO</w:t>
            </w:r>
          </w:p>
          <w:p w14:paraId="5A3BF6A6" w14:textId="77777777" w:rsidR="00E2198E" w:rsidRPr="003B2F4F" w:rsidRDefault="00000000">
            <w:pPr>
              <w:widowControl/>
              <w:tabs>
                <w:tab w:val="left" w:pos="6237"/>
              </w:tabs>
              <w:spacing w:after="0" w:line="240" w:lineRule="auto"/>
              <w:ind w:left="284"/>
              <w:rPr>
                <w:sz w:val="20"/>
                <w:szCs w:val="20"/>
                <w:lang w:val="fr-FR"/>
              </w:rPr>
            </w:pPr>
            <w:r w:rsidRPr="003B2F4F">
              <w:rPr>
                <w:sz w:val="20"/>
                <w:szCs w:val="20"/>
                <w:lang w:val="fr-FR"/>
              </w:rPr>
              <w:t>☐  PMSI-HAD</w:t>
            </w:r>
          </w:p>
          <w:p w14:paraId="4972349E" w14:textId="77777777" w:rsidR="00E2198E" w:rsidRPr="003B2F4F" w:rsidRDefault="00000000">
            <w:pPr>
              <w:widowControl/>
              <w:tabs>
                <w:tab w:val="left" w:pos="6237"/>
              </w:tabs>
              <w:spacing w:after="0" w:line="240" w:lineRule="auto"/>
              <w:ind w:left="284"/>
              <w:rPr>
                <w:sz w:val="20"/>
                <w:szCs w:val="20"/>
                <w:lang w:val="fr-FR"/>
              </w:rPr>
            </w:pPr>
            <w:r w:rsidRPr="003B2F4F">
              <w:rPr>
                <w:sz w:val="20"/>
                <w:szCs w:val="20"/>
                <w:lang w:val="fr-FR"/>
              </w:rPr>
              <w:t>☐  PMSI-SSR</w:t>
            </w:r>
          </w:p>
          <w:p w14:paraId="3D5963F8" w14:textId="77777777" w:rsidR="00E2198E" w:rsidRPr="003B2F4F" w:rsidRDefault="00000000">
            <w:pPr>
              <w:widowControl/>
              <w:tabs>
                <w:tab w:val="left" w:pos="6237"/>
              </w:tabs>
              <w:spacing w:after="0" w:line="240" w:lineRule="auto"/>
              <w:ind w:left="284"/>
              <w:rPr>
                <w:sz w:val="20"/>
                <w:szCs w:val="20"/>
                <w:lang w:val="fr-FR"/>
              </w:rPr>
            </w:pPr>
            <w:r w:rsidRPr="003B2F4F">
              <w:rPr>
                <w:sz w:val="20"/>
                <w:szCs w:val="20"/>
                <w:lang w:val="fr-FR"/>
              </w:rPr>
              <w:t>☐  PMSI-RIM-P</w:t>
            </w:r>
          </w:p>
          <w:p w14:paraId="295D0161" w14:textId="77777777" w:rsidR="00E2198E" w:rsidRPr="003B2F4F" w:rsidRDefault="00E2198E">
            <w:pPr>
              <w:widowControl/>
              <w:tabs>
                <w:tab w:val="left" w:pos="6237"/>
              </w:tabs>
              <w:spacing w:after="0" w:line="240" w:lineRule="auto"/>
              <w:rPr>
                <w:sz w:val="20"/>
                <w:szCs w:val="20"/>
                <w:lang w:val="fr-FR"/>
              </w:rPr>
            </w:pPr>
          </w:p>
          <w:p w14:paraId="700AA95F"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Causes de décès, Période :</w:t>
            </w:r>
          </w:p>
          <w:p w14:paraId="6410981F" w14:textId="77777777" w:rsidR="00E2198E" w:rsidRPr="003B2F4F" w:rsidRDefault="00E2198E">
            <w:pPr>
              <w:widowControl/>
              <w:tabs>
                <w:tab w:val="left" w:pos="6237"/>
              </w:tabs>
              <w:spacing w:after="0" w:line="240" w:lineRule="auto"/>
              <w:rPr>
                <w:sz w:val="20"/>
                <w:szCs w:val="20"/>
                <w:lang w:val="fr-FR"/>
              </w:rPr>
            </w:pPr>
          </w:p>
          <w:p w14:paraId="6BA8CBC7" w14:textId="77777777" w:rsidR="00E2198E" w:rsidRPr="003B2F4F" w:rsidRDefault="00E2198E">
            <w:pPr>
              <w:widowControl/>
              <w:tabs>
                <w:tab w:val="left" w:pos="6237"/>
              </w:tabs>
              <w:spacing w:after="0" w:line="240" w:lineRule="auto"/>
              <w:rPr>
                <w:sz w:val="20"/>
                <w:szCs w:val="20"/>
                <w:lang w:val="fr-FR"/>
              </w:rPr>
            </w:pPr>
          </w:p>
          <w:p w14:paraId="459E8E6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Autres :</w:t>
            </w:r>
          </w:p>
          <w:p w14:paraId="6ECAAC42" w14:textId="77777777" w:rsidR="00E2198E" w:rsidRPr="003B2F4F" w:rsidRDefault="00000000">
            <w:pPr>
              <w:widowControl/>
              <w:tabs>
                <w:tab w:val="left" w:pos="6237"/>
              </w:tabs>
              <w:spacing w:after="0" w:line="240" w:lineRule="auto"/>
              <w:ind w:left="284"/>
              <w:rPr>
                <w:sz w:val="20"/>
                <w:szCs w:val="20"/>
                <w:lang w:val="fr-FR"/>
              </w:rPr>
            </w:pPr>
            <w:r w:rsidRPr="003B2F4F">
              <w:rPr>
                <w:sz w:val="20"/>
                <w:szCs w:val="20"/>
                <w:lang w:val="fr-FR"/>
              </w:rPr>
              <w:t>☐ Référentiel Pharmacie (IR_PHA_R)</w:t>
            </w:r>
          </w:p>
          <w:p w14:paraId="703F56CF" w14:textId="77777777" w:rsidR="00E2198E" w:rsidRPr="003B2F4F" w:rsidRDefault="00E2198E">
            <w:pPr>
              <w:widowControl/>
              <w:tabs>
                <w:tab w:val="left" w:pos="6237"/>
              </w:tabs>
              <w:spacing w:after="0" w:line="240" w:lineRule="auto"/>
              <w:rPr>
                <w:sz w:val="20"/>
                <w:szCs w:val="20"/>
                <w:lang w:val="fr-FR"/>
              </w:rPr>
            </w:pPr>
          </w:p>
          <w:p w14:paraId="48F246B3" w14:textId="77777777" w:rsidR="00E2198E" w:rsidRPr="003B2F4F" w:rsidRDefault="00E2198E">
            <w:pPr>
              <w:widowControl/>
              <w:tabs>
                <w:tab w:val="left" w:pos="6237"/>
              </w:tabs>
              <w:spacing w:after="0" w:line="240" w:lineRule="auto"/>
              <w:rPr>
                <w:sz w:val="20"/>
                <w:szCs w:val="20"/>
                <w:lang w:val="fr-FR"/>
              </w:rPr>
            </w:pPr>
          </w:p>
          <w:p w14:paraId="118F127A" w14:textId="77777777" w:rsidR="00E2198E" w:rsidRPr="003B2F4F" w:rsidRDefault="00E2198E">
            <w:pPr>
              <w:widowControl/>
              <w:tabs>
                <w:tab w:val="left" w:pos="6237"/>
              </w:tabs>
              <w:spacing w:after="0" w:line="240" w:lineRule="auto"/>
              <w:rPr>
                <w:sz w:val="20"/>
                <w:szCs w:val="20"/>
                <w:lang w:val="fr-FR"/>
              </w:rPr>
            </w:pPr>
          </w:p>
          <w:p w14:paraId="38C496CE" w14:textId="77777777" w:rsidR="00E2198E" w:rsidRPr="003B2F4F" w:rsidRDefault="00E2198E">
            <w:pPr>
              <w:widowControl/>
              <w:tabs>
                <w:tab w:val="left" w:pos="6237"/>
              </w:tabs>
              <w:spacing w:after="0" w:line="240" w:lineRule="auto"/>
              <w:rPr>
                <w:sz w:val="20"/>
                <w:szCs w:val="20"/>
                <w:lang w:val="fr-FR"/>
              </w:rPr>
            </w:pPr>
          </w:p>
        </w:tc>
      </w:tr>
      <w:tr w:rsidR="00E2198E" w:rsidRPr="003B2F4F" w14:paraId="3E5A569D" w14:textId="77777777">
        <w:trPr>
          <w:jc w:val="center"/>
        </w:trPr>
        <w:tc>
          <w:tcPr>
            <w:tcW w:w="9210" w:type="dxa"/>
            <w:gridSpan w:val="3"/>
            <w:tcBorders>
              <w:top w:val="single" w:sz="12" w:space="0" w:color="2C5B9F"/>
              <w:left w:val="single" w:sz="12" w:space="0" w:color="2C5B9F"/>
              <w:bottom w:val="single" w:sz="12" w:space="0" w:color="2C5B9F"/>
              <w:right w:val="single" w:sz="12" w:space="0" w:color="2C5B9F"/>
            </w:tcBorders>
            <w:shd w:val="clear" w:color="auto" w:fill="2C5B9F"/>
          </w:tcPr>
          <w:p w14:paraId="168D1B3B" w14:textId="77777777" w:rsidR="00E2198E" w:rsidRPr="003B2F4F" w:rsidRDefault="00000000">
            <w:pPr>
              <w:widowControl/>
              <w:tabs>
                <w:tab w:val="left" w:pos="6237"/>
              </w:tabs>
              <w:spacing w:after="0" w:line="240" w:lineRule="auto"/>
              <w:jc w:val="center"/>
              <w:rPr>
                <w:b/>
                <w:color w:val="FFFFFF"/>
                <w:sz w:val="20"/>
                <w:szCs w:val="20"/>
                <w:lang w:val="fr-FR"/>
              </w:rPr>
            </w:pPr>
            <w:r w:rsidRPr="003B2F4F">
              <w:rPr>
                <w:b/>
                <w:color w:val="FFFFFF"/>
                <w:sz w:val="20"/>
                <w:szCs w:val="20"/>
                <w:lang w:val="fr-FR"/>
              </w:rPr>
              <w:t xml:space="preserve">Modalités de restitution </w:t>
            </w:r>
          </w:p>
        </w:tc>
      </w:tr>
      <w:tr w:rsidR="00E2198E" w:rsidRPr="003B2F4F" w14:paraId="3C6AEE37" w14:textId="77777777">
        <w:trPr>
          <w:jc w:val="center"/>
        </w:trPr>
        <w:tc>
          <w:tcPr>
            <w:tcW w:w="4324" w:type="dxa"/>
            <w:gridSpan w:val="2"/>
            <w:tcBorders>
              <w:top w:val="single" w:sz="12" w:space="0" w:color="2C5B9F"/>
              <w:left w:val="single" w:sz="12" w:space="0" w:color="2C5B9F"/>
              <w:bottom w:val="single" w:sz="12" w:space="0" w:color="2C5B9F"/>
              <w:right w:val="single" w:sz="12" w:space="0" w:color="2C5B9F"/>
            </w:tcBorders>
          </w:tcPr>
          <w:p w14:paraId="2AB99702" w14:textId="77777777" w:rsidR="00E2198E" w:rsidRPr="003B2F4F" w:rsidRDefault="00E2198E">
            <w:pPr>
              <w:widowControl/>
              <w:tabs>
                <w:tab w:val="left" w:pos="6237"/>
              </w:tabs>
              <w:spacing w:after="0" w:line="240" w:lineRule="auto"/>
              <w:rPr>
                <w:sz w:val="20"/>
                <w:szCs w:val="20"/>
                <w:lang w:val="fr-FR"/>
              </w:rPr>
            </w:pPr>
          </w:p>
          <w:p w14:paraId="2CE2F6A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Espace projet du HDH</w:t>
            </w:r>
          </w:p>
          <w:p w14:paraId="1A1C3C3B"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Système fils du SNDS</w:t>
            </w:r>
          </w:p>
          <w:p w14:paraId="483F70AF" w14:textId="77777777" w:rsidR="00E2198E" w:rsidRPr="003B2F4F" w:rsidRDefault="00E2198E">
            <w:pPr>
              <w:widowControl/>
              <w:tabs>
                <w:tab w:val="left" w:pos="6237"/>
              </w:tabs>
              <w:spacing w:after="0" w:line="240" w:lineRule="auto"/>
              <w:rPr>
                <w:sz w:val="20"/>
                <w:szCs w:val="20"/>
                <w:lang w:val="fr-FR"/>
              </w:rPr>
            </w:pPr>
          </w:p>
          <w:p w14:paraId="44D2CDD4" w14:textId="77777777" w:rsidR="00E2198E" w:rsidRPr="003B2F4F" w:rsidRDefault="00000000">
            <w:pPr>
              <w:widowControl/>
              <w:tabs>
                <w:tab w:val="left" w:pos="6237"/>
              </w:tabs>
              <w:spacing w:after="0" w:line="240" w:lineRule="auto"/>
              <w:rPr>
                <w:b/>
                <w:sz w:val="20"/>
                <w:szCs w:val="20"/>
                <w:u w:val="single"/>
                <w:lang w:val="fr-FR"/>
              </w:rPr>
            </w:pPr>
            <w:r w:rsidRPr="003B2F4F">
              <w:rPr>
                <w:b/>
                <w:sz w:val="20"/>
                <w:szCs w:val="20"/>
                <w:u w:val="single"/>
                <w:lang w:val="fr-FR"/>
              </w:rPr>
              <w:t>Gestionnaire du système fils </w:t>
            </w:r>
          </w:p>
          <w:p w14:paraId="662F1934"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Organisme ou Société : </w:t>
            </w:r>
          </w:p>
          <w:p w14:paraId="37E6BBE7"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Adresse postale :</w:t>
            </w:r>
          </w:p>
          <w:p w14:paraId="29C368DB" w14:textId="77777777" w:rsidR="00E2198E" w:rsidRPr="003B2F4F" w:rsidRDefault="00E2198E">
            <w:pPr>
              <w:widowControl/>
              <w:tabs>
                <w:tab w:val="left" w:pos="6237"/>
              </w:tabs>
              <w:spacing w:after="0" w:line="240" w:lineRule="auto"/>
              <w:rPr>
                <w:sz w:val="20"/>
                <w:szCs w:val="20"/>
                <w:lang w:val="fr-FR"/>
              </w:rPr>
            </w:pPr>
          </w:p>
          <w:p w14:paraId="489A6E87"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Représenté par :</w:t>
            </w:r>
          </w:p>
          <w:p w14:paraId="678F0A2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Nom, Prénom : </w:t>
            </w:r>
          </w:p>
          <w:p w14:paraId="75849310"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Fonction : </w:t>
            </w:r>
          </w:p>
          <w:p w14:paraId="7A0ACF69"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Adresse mail : </w:t>
            </w:r>
          </w:p>
          <w:p w14:paraId="0BC3E01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N° Tél :</w:t>
            </w:r>
          </w:p>
          <w:p w14:paraId="74779575" w14:textId="77777777" w:rsidR="00E2198E" w:rsidRPr="003B2F4F" w:rsidRDefault="00E2198E">
            <w:pPr>
              <w:widowControl/>
              <w:tabs>
                <w:tab w:val="left" w:pos="6237"/>
              </w:tabs>
              <w:spacing w:after="0" w:line="240" w:lineRule="auto"/>
              <w:rPr>
                <w:b/>
                <w:sz w:val="20"/>
                <w:szCs w:val="20"/>
                <w:u w:val="single"/>
                <w:lang w:val="fr-FR"/>
              </w:rPr>
            </w:pPr>
          </w:p>
          <w:p w14:paraId="2AADACEE" w14:textId="77777777" w:rsidR="00E2198E" w:rsidRPr="003B2F4F" w:rsidRDefault="00000000">
            <w:pPr>
              <w:widowControl/>
              <w:tabs>
                <w:tab w:val="left" w:pos="6237"/>
              </w:tabs>
              <w:spacing w:after="0" w:line="240" w:lineRule="auto"/>
              <w:rPr>
                <w:b/>
                <w:sz w:val="20"/>
                <w:szCs w:val="20"/>
                <w:u w:val="single"/>
                <w:lang w:val="fr-FR"/>
              </w:rPr>
            </w:pPr>
            <w:r w:rsidRPr="003B2F4F">
              <w:rPr>
                <w:b/>
                <w:sz w:val="20"/>
                <w:szCs w:val="20"/>
                <w:u w:val="single"/>
                <w:lang w:val="fr-FR"/>
              </w:rPr>
              <w:t>Personne référente pour la réception des données</w:t>
            </w:r>
          </w:p>
          <w:p w14:paraId="63CFF103"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Nom, Prénom : </w:t>
            </w:r>
          </w:p>
          <w:p w14:paraId="3B5DF607"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lastRenderedPageBreak/>
              <w:t xml:space="preserve">Adresse mail : </w:t>
            </w:r>
          </w:p>
          <w:p w14:paraId="1EB440A3"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N° Tél :</w:t>
            </w:r>
          </w:p>
          <w:p w14:paraId="04207BBE" w14:textId="77777777" w:rsidR="00E2198E" w:rsidRPr="003B2F4F" w:rsidRDefault="00E2198E">
            <w:pPr>
              <w:widowControl/>
              <w:tabs>
                <w:tab w:val="left" w:pos="6237"/>
              </w:tabs>
              <w:spacing w:after="0" w:line="240" w:lineRule="auto"/>
              <w:rPr>
                <w:sz w:val="20"/>
                <w:szCs w:val="20"/>
                <w:lang w:val="fr-FR"/>
              </w:rPr>
            </w:pPr>
          </w:p>
          <w:p w14:paraId="6D37E949" w14:textId="77777777" w:rsidR="00E2198E" w:rsidRPr="003B2F4F" w:rsidRDefault="00000000">
            <w:pPr>
              <w:widowControl/>
              <w:tabs>
                <w:tab w:val="left" w:pos="6237"/>
              </w:tabs>
              <w:spacing w:after="0" w:line="240" w:lineRule="auto"/>
              <w:rPr>
                <w:b/>
                <w:sz w:val="20"/>
                <w:szCs w:val="20"/>
                <w:u w:val="single"/>
                <w:lang w:val="fr-FR"/>
              </w:rPr>
            </w:pPr>
            <w:r w:rsidRPr="003B2F4F">
              <w:rPr>
                <w:b/>
                <w:sz w:val="20"/>
                <w:szCs w:val="20"/>
                <w:u w:val="single"/>
                <w:lang w:val="fr-FR"/>
              </w:rPr>
              <w:t>Modalités de restitution des données :</w:t>
            </w:r>
          </w:p>
          <w:p w14:paraId="14FD776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Disque dur (capacité en fonction de la volumétrie)</w:t>
            </w:r>
          </w:p>
          <w:p w14:paraId="5AD98068"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Chiffrement des données à partir d’une clé </w:t>
            </w:r>
            <w:proofErr w:type="spellStart"/>
            <w:r w:rsidRPr="003B2F4F">
              <w:rPr>
                <w:sz w:val="20"/>
                <w:szCs w:val="20"/>
                <w:lang w:val="fr-FR"/>
              </w:rPr>
              <w:t>GnuPg</w:t>
            </w:r>
            <w:proofErr w:type="spellEnd"/>
          </w:p>
          <w:p w14:paraId="651FEA26" w14:textId="77777777" w:rsidR="00E2198E" w:rsidRPr="003B2F4F" w:rsidRDefault="00E2198E">
            <w:pPr>
              <w:widowControl/>
              <w:tabs>
                <w:tab w:val="left" w:pos="6237"/>
              </w:tabs>
              <w:spacing w:after="0" w:line="240" w:lineRule="auto"/>
              <w:rPr>
                <w:sz w:val="20"/>
                <w:szCs w:val="20"/>
                <w:lang w:val="fr-FR"/>
              </w:rPr>
            </w:pPr>
          </w:p>
          <w:p w14:paraId="1466A1E1"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Plate-forme de téléchargement sécurisé (</w:t>
            </w:r>
            <w:r w:rsidRPr="003B2F4F">
              <w:rPr>
                <w:b/>
                <w:sz w:val="20"/>
                <w:szCs w:val="20"/>
                <w:lang w:val="fr-FR"/>
              </w:rPr>
              <w:t>compatible Cnam</w:t>
            </w:r>
            <w:r w:rsidRPr="003B2F4F">
              <w:rPr>
                <w:sz w:val="20"/>
                <w:szCs w:val="20"/>
                <w:lang w:val="fr-FR"/>
              </w:rPr>
              <w:t>)</w:t>
            </w:r>
          </w:p>
          <w:p w14:paraId="405CE1B2" w14:textId="77777777" w:rsidR="00E2198E" w:rsidRPr="003B2F4F" w:rsidRDefault="00E2198E">
            <w:pPr>
              <w:widowControl/>
              <w:tabs>
                <w:tab w:val="left" w:pos="6237"/>
              </w:tabs>
              <w:spacing w:after="0" w:line="240" w:lineRule="auto"/>
              <w:ind w:left="284"/>
              <w:rPr>
                <w:sz w:val="20"/>
                <w:szCs w:val="20"/>
                <w:lang w:val="fr-FR"/>
              </w:rPr>
            </w:pPr>
          </w:p>
          <w:p w14:paraId="464B42E7" w14:textId="77777777" w:rsidR="00E2198E" w:rsidRPr="003B2F4F" w:rsidRDefault="00E2198E">
            <w:pPr>
              <w:widowControl/>
              <w:tabs>
                <w:tab w:val="left" w:pos="6237"/>
              </w:tabs>
              <w:spacing w:after="0" w:line="240" w:lineRule="auto"/>
              <w:rPr>
                <w:sz w:val="20"/>
                <w:szCs w:val="20"/>
                <w:lang w:val="fr-FR"/>
              </w:rPr>
            </w:pPr>
          </w:p>
          <w:p w14:paraId="50527E92" w14:textId="77777777" w:rsidR="00E2198E" w:rsidRPr="003B2F4F" w:rsidRDefault="00000000">
            <w:pPr>
              <w:widowControl/>
              <w:tabs>
                <w:tab w:val="left" w:pos="6237"/>
              </w:tabs>
              <w:spacing w:after="0" w:line="240" w:lineRule="auto"/>
              <w:rPr>
                <w:b/>
                <w:sz w:val="20"/>
                <w:szCs w:val="20"/>
                <w:u w:val="single"/>
                <w:lang w:val="fr-FR"/>
              </w:rPr>
            </w:pPr>
            <w:r w:rsidRPr="003B2F4F">
              <w:rPr>
                <w:b/>
                <w:sz w:val="20"/>
                <w:szCs w:val="20"/>
                <w:u w:val="single"/>
                <w:lang w:val="fr-FR"/>
              </w:rPr>
              <w:t>Format des Données restituées :</w:t>
            </w:r>
          </w:p>
          <w:p w14:paraId="07CE7B0A"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SAS</w:t>
            </w:r>
          </w:p>
          <w:p w14:paraId="1752D380"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CSV</w:t>
            </w:r>
          </w:p>
          <w:p w14:paraId="5F889710" w14:textId="77777777" w:rsidR="00E2198E" w:rsidRPr="003B2F4F" w:rsidRDefault="00E2198E">
            <w:pPr>
              <w:widowControl/>
              <w:tabs>
                <w:tab w:val="left" w:pos="6237"/>
              </w:tabs>
              <w:spacing w:after="0" w:line="240" w:lineRule="auto"/>
              <w:rPr>
                <w:sz w:val="20"/>
                <w:szCs w:val="20"/>
                <w:lang w:val="fr-FR"/>
              </w:rPr>
            </w:pPr>
          </w:p>
          <w:p w14:paraId="1618182F"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w:t>
            </w:r>
            <w:r w:rsidRPr="003B2F4F">
              <w:rPr>
                <w:i/>
                <w:sz w:val="20"/>
                <w:szCs w:val="20"/>
                <w:lang w:val="fr-FR"/>
              </w:rPr>
              <w:t>homologué au référentiel de sécurité</w:t>
            </w:r>
          </w:p>
        </w:tc>
        <w:tc>
          <w:tcPr>
            <w:tcW w:w="4886" w:type="dxa"/>
            <w:tcBorders>
              <w:top w:val="single" w:sz="12" w:space="0" w:color="2C5B9F"/>
              <w:left w:val="single" w:sz="12" w:space="0" w:color="2C5B9F"/>
              <w:bottom w:val="single" w:sz="12" w:space="0" w:color="2C5B9F"/>
              <w:right w:val="single" w:sz="12" w:space="0" w:color="2C5B9F"/>
            </w:tcBorders>
          </w:tcPr>
          <w:p w14:paraId="35646E9C" w14:textId="77777777" w:rsidR="00E2198E" w:rsidRPr="003B2F4F" w:rsidRDefault="00E2198E">
            <w:pPr>
              <w:widowControl/>
              <w:tabs>
                <w:tab w:val="left" w:pos="6237"/>
              </w:tabs>
              <w:spacing w:after="0" w:line="240" w:lineRule="auto"/>
              <w:rPr>
                <w:sz w:val="20"/>
                <w:szCs w:val="20"/>
                <w:lang w:val="fr-FR"/>
              </w:rPr>
            </w:pPr>
          </w:p>
          <w:p w14:paraId="68F41E9A"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Espace projet sous le portail SNDS</w:t>
            </w:r>
          </w:p>
          <w:p w14:paraId="7846E22B" w14:textId="77777777" w:rsidR="00E2198E" w:rsidRPr="003B2F4F" w:rsidRDefault="00E2198E">
            <w:pPr>
              <w:widowControl/>
              <w:tabs>
                <w:tab w:val="left" w:pos="6237"/>
              </w:tabs>
              <w:spacing w:after="0" w:line="240" w:lineRule="auto"/>
              <w:rPr>
                <w:sz w:val="20"/>
                <w:szCs w:val="20"/>
                <w:lang w:val="fr-FR"/>
              </w:rPr>
            </w:pPr>
          </w:p>
          <w:p w14:paraId="525F7EDC"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 xml:space="preserve">Dans un </w:t>
            </w:r>
            <w:proofErr w:type="spellStart"/>
            <w:r w:rsidRPr="003B2F4F">
              <w:rPr>
                <w:sz w:val="20"/>
                <w:szCs w:val="20"/>
                <w:lang w:val="fr-FR"/>
              </w:rPr>
              <w:t>libname</w:t>
            </w:r>
            <w:proofErr w:type="spellEnd"/>
            <w:r w:rsidRPr="003B2F4F">
              <w:rPr>
                <w:sz w:val="20"/>
                <w:szCs w:val="20"/>
                <w:lang w:val="fr-FR"/>
              </w:rPr>
              <w:t xml:space="preserve"> SAS via le profil SNDS n°117 : </w:t>
            </w:r>
          </w:p>
          <w:p w14:paraId="3492A5D9" w14:textId="77777777" w:rsidR="00E2198E" w:rsidRPr="003B2F4F" w:rsidRDefault="00000000">
            <w:pPr>
              <w:widowControl/>
              <w:tabs>
                <w:tab w:val="left" w:pos="6237"/>
              </w:tabs>
              <w:spacing w:after="0" w:line="240" w:lineRule="auto"/>
              <w:rPr>
                <w:b/>
                <w:sz w:val="20"/>
                <w:szCs w:val="20"/>
                <w:lang w:val="fr-FR"/>
              </w:rPr>
            </w:pPr>
            <w:proofErr w:type="spellStart"/>
            <w:r w:rsidRPr="003B2F4F">
              <w:rPr>
                <w:sz w:val="20"/>
                <w:szCs w:val="20"/>
                <w:lang w:val="fr-FR"/>
              </w:rPr>
              <w:t>DMX</w:t>
            </w:r>
            <w:r w:rsidRPr="003B2F4F">
              <w:rPr>
                <w:b/>
                <w:sz w:val="20"/>
                <w:szCs w:val="20"/>
                <w:lang w:val="fr-FR"/>
              </w:rPr>
              <w:t>xxxxx</w:t>
            </w:r>
            <w:proofErr w:type="spellEnd"/>
            <w:r w:rsidRPr="003B2F4F">
              <w:rPr>
                <w:b/>
                <w:sz w:val="20"/>
                <w:szCs w:val="20"/>
                <w:lang w:val="fr-FR"/>
              </w:rPr>
              <w:t xml:space="preserve"> *</w:t>
            </w:r>
          </w:p>
          <w:p w14:paraId="78F14D32" w14:textId="77777777" w:rsidR="00E2198E" w:rsidRPr="003B2F4F" w:rsidRDefault="00E2198E">
            <w:pPr>
              <w:widowControl/>
              <w:tabs>
                <w:tab w:val="left" w:pos="6237"/>
              </w:tabs>
              <w:spacing w:after="0" w:line="240" w:lineRule="auto"/>
              <w:rPr>
                <w:sz w:val="20"/>
                <w:szCs w:val="20"/>
                <w:lang w:val="fr-FR"/>
              </w:rPr>
            </w:pPr>
          </w:p>
          <w:p w14:paraId="5C2B6F6C" w14:textId="77777777" w:rsidR="00E2198E" w:rsidRPr="003B2F4F" w:rsidRDefault="00E2198E">
            <w:pPr>
              <w:widowControl/>
              <w:tabs>
                <w:tab w:val="left" w:pos="6237"/>
              </w:tabs>
              <w:spacing w:after="0" w:line="240" w:lineRule="auto"/>
              <w:rPr>
                <w:sz w:val="20"/>
                <w:szCs w:val="20"/>
                <w:lang w:val="fr-FR"/>
              </w:rPr>
            </w:pPr>
          </w:p>
          <w:p w14:paraId="095E709B"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Espace projet accessible aux seules personnes habilitées</w:t>
            </w:r>
          </w:p>
          <w:p w14:paraId="0712B325" w14:textId="77777777" w:rsidR="00E2198E" w:rsidRPr="003B2F4F" w:rsidRDefault="00E2198E">
            <w:pPr>
              <w:widowControl/>
              <w:tabs>
                <w:tab w:val="left" w:pos="6237"/>
              </w:tabs>
              <w:spacing w:after="0" w:line="240" w:lineRule="auto"/>
              <w:rPr>
                <w:sz w:val="20"/>
                <w:szCs w:val="20"/>
                <w:lang w:val="fr-FR"/>
              </w:rPr>
            </w:pPr>
          </w:p>
          <w:p w14:paraId="736F34D5" w14:textId="77777777" w:rsidR="00E2198E" w:rsidRPr="003B2F4F" w:rsidRDefault="00E2198E">
            <w:pPr>
              <w:widowControl/>
              <w:tabs>
                <w:tab w:val="left" w:pos="6237"/>
              </w:tabs>
              <w:spacing w:after="0" w:line="240" w:lineRule="auto"/>
              <w:rPr>
                <w:sz w:val="20"/>
                <w:szCs w:val="20"/>
                <w:lang w:val="fr-FR"/>
              </w:rPr>
            </w:pPr>
          </w:p>
          <w:p w14:paraId="0C4AB788" w14:textId="77777777" w:rsidR="00E2198E" w:rsidRPr="003B2F4F" w:rsidRDefault="00E2198E">
            <w:pPr>
              <w:widowControl/>
              <w:tabs>
                <w:tab w:val="left" w:pos="6237"/>
              </w:tabs>
              <w:spacing w:after="0" w:line="240" w:lineRule="auto"/>
              <w:rPr>
                <w:sz w:val="20"/>
                <w:szCs w:val="20"/>
                <w:lang w:val="fr-FR"/>
              </w:rPr>
            </w:pPr>
          </w:p>
          <w:p w14:paraId="296FA277" w14:textId="77777777" w:rsidR="00E2198E" w:rsidRPr="003B2F4F" w:rsidRDefault="00E2198E">
            <w:pPr>
              <w:widowControl/>
              <w:tabs>
                <w:tab w:val="left" w:pos="6237"/>
              </w:tabs>
              <w:spacing w:after="0" w:line="240" w:lineRule="auto"/>
              <w:rPr>
                <w:sz w:val="20"/>
                <w:szCs w:val="20"/>
                <w:lang w:val="fr-FR"/>
              </w:rPr>
            </w:pPr>
          </w:p>
          <w:p w14:paraId="3AB882B4" w14:textId="77777777" w:rsidR="00E2198E" w:rsidRPr="003B2F4F" w:rsidRDefault="00E2198E">
            <w:pPr>
              <w:widowControl/>
              <w:tabs>
                <w:tab w:val="left" w:pos="6237"/>
              </w:tabs>
              <w:spacing w:after="0" w:line="240" w:lineRule="auto"/>
              <w:rPr>
                <w:sz w:val="20"/>
                <w:szCs w:val="20"/>
                <w:lang w:val="fr-FR"/>
              </w:rPr>
            </w:pPr>
          </w:p>
          <w:p w14:paraId="537AF434" w14:textId="77777777" w:rsidR="00E2198E" w:rsidRPr="003B2F4F" w:rsidRDefault="00E2198E">
            <w:pPr>
              <w:widowControl/>
              <w:tabs>
                <w:tab w:val="left" w:pos="6237"/>
              </w:tabs>
              <w:spacing w:after="0" w:line="240" w:lineRule="auto"/>
              <w:rPr>
                <w:sz w:val="20"/>
                <w:szCs w:val="20"/>
                <w:lang w:val="fr-FR"/>
              </w:rPr>
            </w:pPr>
          </w:p>
          <w:p w14:paraId="2EF74D4D" w14:textId="77777777" w:rsidR="00E2198E" w:rsidRPr="003B2F4F" w:rsidRDefault="00E2198E">
            <w:pPr>
              <w:widowControl/>
              <w:tabs>
                <w:tab w:val="left" w:pos="6237"/>
              </w:tabs>
              <w:spacing w:after="0" w:line="240" w:lineRule="auto"/>
              <w:rPr>
                <w:sz w:val="20"/>
                <w:szCs w:val="20"/>
                <w:lang w:val="fr-FR"/>
              </w:rPr>
            </w:pPr>
          </w:p>
          <w:p w14:paraId="605D57B7" w14:textId="77777777" w:rsidR="00E2198E" w:rsidRPr="003B2F4F" w:rsidRDefault="00E2198E">
            <w:pPr>
              <w:widowControl/>
              <w:tabs>
                <w:tab w:val="left" w:pos="6237"/>
              </w:tabs>
              <w:spacing w:after="0" w:line="240" w:lineRule="auto"/>
              <w:rPr>
                <w:sz w:val="20"/>
                <w:szCs w:val="20"/>
                <w:lang w:val="fr-FR"/>
              </w:rPr>
            </w:pPr>
          </w:p>
          <w:p w14:paraId="77FAF207" w14:textId="77777777" w:rsidR="00E2198E" w:rsidRPr="003B2F4F" w:rsidRDefault="00E2198E">
            <w:pPr>
              <w:widowControl/>
              <w:tabs>
                <w:tab w:val="left" w:pos="6237"/>
              </w:tabs>
              <w:spacing w:after="0" w:line="240" w:lineRule="auto"/>
              <w:rPr>
                <w:sz w:val="20"/>
                <w:szCs w:val="20"/>
                <w:lang w:val="fr-FR"/>
              </w:rPr>
            </w:pPr>
          </w:p>
          <w:p w14:paraId="7123DB9E" w14:textId="77777777" w:rsidR="00E2198E" w:rsidRPr="003B2F4F" w:rsidRDefault="00E2198E">
            <w:pPr>
              <w:widowControl/>
              <w:tabs>
                <w:tab w:val="left" w:pos="6237"/>
              </w:tabs>
              <w:spacing w:after="0" w:line="240" w:lineRule="auto"/>
              <w:rPr>
                <w:sz w:val="20"/>
                <w:szCs w:val="20"/>
                <w:lang w:val="fr-FR"/>
              </w:rPr>
            </w:pPr>
          </w:p>
          <w:p w14:paraId="07AD3DF4" w14:textId="77777777" w:rsidR="00E2198E" w:rsidRPr="003B2F4F" w:rsidRDefault="00E2198E">
            <w:pPr>
              <w:widowControl/>
              <w:tabs>
                <w:tab w:val="left" w:pos="6237"/>
              </w:tabs>
              <w:spacing w:after="0" w:line="240" w:lineRule="auto"/>
              <w:rPr>
                <w:sz w:val="20"/>
                <w:szCs w:val="20"/>
                <w:lang w:val="fr-FR"/>
              </w:rPr>
            </w:pPr>
          </w:p>
          <w:p w14:paraId="1C2E6F5E" w14:textId="77777777" w:rsidR="00E2198E" w:rsidRPr="003B2F4F" w:rsidRDefault="00E2198E">
            <w:pPr>
              <w:widowControl/>
              <w:tabs>
                <w:tab w:val="left" w:pos="6237"/>
              </w:tabs>
              <w:spacing w:after="0" w:line="240" w:lineRule="auto"/>
              <w:rPr>
                <w:sz w:val="20"/>
                <w:szCs w:val="20"/>
                <w:lang w:val="fr-FR"/>
              </w:rPr>
            </w:pPr>
          </w:p>
          <w:p w14:paraId="3C7325B1" w14:textId="77777777" w:rsidR="00E2198E" w:rsidRPr="003B2F4F" w:rsidRDefault="00E2198E">
            <w:pPr>
              <w:widowControl/>
              <w:tabs>
                <w:tab w:val="left" w:pos="6237"/>
              </w:tabs>
              <w:spacing w:after="0" w:line="240" w:lineRule="auto"/>
              <w:rPr>
                <w:sz w:val="20"/>
                <w:szCs w:val="20"/>
                <w:lang w:val="fr-FR"/>
              </w:rPr>
            </w:pPr>
          </w:p>
          <w:p w14:paraId="2879C826" w14:textId="77777777" w:rsidR="00E2198E" w:rsidRPr="003B2F4F" w:rsidRDefault="00E2198E">
            <w:pPr>
              <w:widowControl/>
              <w:tabs>
                <w:tab w:val="left" w:pos="6237"/>
              </w:tabs>
              <w:spacing w:after="0" w:line="240" w:lineRule="auto"/>
              <w:rPr>
                <w:sz w:val="20"/>
                <w:szCs w:val="20"/>
                <w:lang w:val="fr-FR"/>
              </w:rPr>
            </w:pPr>
          </w:p>
          <w:p w14:paraId="63003344" w14:textId="77777777" w:rsidR="00E2198E" w:rsidRPr="003B2F4F" w:rsidRDefault="00E2198E">
            <w:pPr>
              <w:widowControl/>
              <w:tabs>
                <w:tab w:val="left" w:pos="6237"/>
              </w:tabs>
              <w:spacing w:after="0" w:line="240" w:lineRule="auto"/>
              <w:rPr>
                <w:sz w:val="20"/>
                <w:szCs w:val="20"/>
                <w:lang w:val="fr-FR"/>
              </w:rPr>
            </w:pPr>
          </w:p>
          <w:p w14:paraId="19BBB343" w14:textId="77777777" w:rsidR="00E2198E" w:rsidRPr="003B2F4F" w:rsidRDefault="00E2198E">
            <w:pPr>
              <w:widowControl/>
              <w:tabs>
                <w:tab w:val="left" w:pos="6237"/>
              </w:tabs>
              <w:spacing w:after="0" w:line="240" w:lineRule="auto"/>
              <w:rPr>
                <w:sz w:val="20"/>
                <w:szCs w:val="20"/>
                <w:lang w:val="fr-FR"/>
              </w:rPr>
            </w:pPr>
          </w:p>
          <w:p w14:paraId="50D8D8F8" w14:textId="77777777" w:rsidR="00E2198E" w:rsidRPr="003B2F4F" w:rsidRDefault="00E2198E">
            <w:pPr>
              <w:widowControl/>
              <w:tabs>
                <w:tab w:val="left" w:pos="6237"/>
              </w:tabs>
              <w:spacing w:after="0" w:line="240" w:lineRule="auto"/>
              <w:rPr>
                <w:sz w:val="20"/>
                <w:szCs w:val="20"/>
                <w:lang w:val="fr-FR"/>
              </w:rPr>
            </w:pPr>
          </w:p>
          <w:p w14:paraId="2A0894D0" w14:textId="77777777" w:rsidR="00E2198E" w:rsidRPr="003B2F4F" w:rsidRDefault="00E2198E">
            <w:pPr>
              <w:widowControl/>
              <w:tabs>
                <w:tab w:val="left" w:pos="6237"/>
              </w:tabs>
              <w:spacing w:after="0" w:line="240" w:lineRule="auto"/>
              <w:rPr>
                <w:sz w:val="20"/>
                <w:szCs w:val="20"/>
                <w:lang w:val="fr-FR"/>
              </w:rPr>
            </w:pPr>
          </w:p>
          <w:p w14:paraId="2641A690" w14:textId="77777777" w:rsidR="00E2198E" w:rsidRPr="003B2F4F" w:rsidRDefault="00E2198E">
            <w:pPr>
              <w:widowControl/>
              <w:tabs>
                <w:tab w:val="left" w:pos="6237"/>
              </w:tabs>
              <w:spacing w:after="0" w:line="240" w:lineRule="auto"/>
              <w:rPr>
                <w:sz w:val="20"/>
                <w:szCs w:val="20"/>
                <w:lang w:val="fr-FR"/>
              </w:rPr>
            </w:pPr>
          </w:p>
          <w:p w14:paraId="3F9FA23A" w14:textId="77777777" w:rsidR="00E2198E" w:rsidRPr="003B2F4F" w:rsidRDefault="00E2198E">
            <w:pPr>
              <w:widowControl/>
              <w:tabs>
                <w:tab w:val="left" w:pos="6237"/>
              </w:tabs>
              <w:spacing w:after="0" w:line="240" w:lineRule="auto"/>
              <w:rPr>
                <w:sz w:val="20"/>
                <w:szCs w:val="20"/>
                <w:lang w:val="fr-FR"/>
              </w:rPr>
            </w:pPr>
          </w:p>
          <w:p w14:paraId="6A1F6296" w14:textId="77777777" w:rsidR="00E2198E" w:rsidRPr="003B2F4F" w:rsidRDefault="00E2198E">
            <w:pPr>
              <w:widowControl/>
              <w:tabs>
                <w:tab w:val="left" w:pos="6237"/>
              </w:tabs>
              <w:spacing w:after="0" w:line="240" w:lineRule="auto"/>
              <w:rPr>
                <w:sz w:val="20"/>
                <w:szCs w:val="20"/>
                <w:lang w:val="fr-FR"/>
              </w:rPr>
            </w:pPr>
          </w:p>
          <w:p w14:paraId="5115F453" w14:textId="77777777" w:rsidR="00E2198E" w:rsidRPr="003B2F4F" w:rsidRDefault="00E2198E">
            <w:pPr>
              <w:widowControl/>
              <w:tabs>
                <w:tab w:val="left" w:pos="6237"/>
              </w:tabs>
              <w:spacing w:after="0" w:line="240" w:lineRule="auto"/>
              <w:rPr>
                <w:sz w:val="20"/>
                <w:szCs w:val="20"/>
                <w:lang w:val="fr-FR"/>
              </w:rPr>
            </w:pPr>
          </w:p>
          <w:p w14:paraId="524AFA34" w14:textId="77777777" w:rsidR="00E2198E" w:rsidRPr="003B2F4F" w:rsidRDefault="00E2198E">
            <w:pPr>
              <w:widowControl/>
              <w:tabs>
                <w:tab w:val="left" w:pos="6237"/>
              </w:tabs>
              <w:spacing w:after="0" w:line="240" w:lineRule="auto"/>
              <w:rPr>
                <w:sz w:val="20"/>
                <w:szCs w:val="20"/>
                <w:lang w:val="fr-FR"/>
              </w:rPr>
            </w:pPr>
          </w:p>
          <w:p w14:paraId="216D85DE" w14:textId="77777777" w:rsidR="00E2198E" w:rsidRPr="003B2F4F" w:rsidRDefault="00E2198E">
            <w:pPr>
              <w:widowControl/>
              <w:tabs>
                <w:tab w:val="left" w:pos="6237"/>
              </w:tabs>
              <w:spacing w:after="0" w:line="240" w:lineRule="auto"/>
              <w:rPr>
                <w:sz w:val="20"/>
                <w:szCs w:val="20"/>
                <w:lang w:val="fr-FR"/>
              </w:rPr>
            </w:pPr>
          </w:p>
          <w:p w14:paraId="01B55B7C" w14:textId="77777777" w:rsidR="00E2198E" w:rsidRPr="003B2F4F" w:rsidRDefault="00E2198E">
            <w:pPr>
              <w:widowControl/>
              <w:tabs>
                <w:tab w:val="left" w:pos="6237"/>
              </w:tabs>
              <w:spacing w:after="0" w:line="240" w:lineRule="auto"/>
              <w:rPr>
                <w:sz w:val="20"/>
                <w:szCs w:val="20"/>
                <w:lang w:val="fr-FR"/>
              </w:rPr>
            </w:pPr>
          </w:p>
          <w:p w14:paraId="2583629D" w14:textId="77777777" w:rsidR="00E2198E" w:rsidRPr="003B2F4F" w:rsidRDefault="00000000">
            <w:pPr>
              <w:widowControl/>
              <w:tabs>
                <w:tab w:val="left" w:pos="6237"/>
              </w:tabs>
              <w:spacing w:after="0" w:line="240" w:lineRule="auto"/>
              <w:rPr>
                <w:sz w:val="20"/>
                <w:szCs w:val="20"/>
                <w:lang w:val="fr-FR"/>
              </w:rPr>
            </w:pPr>
            <w:r w:rsidRPr="003B2F4F">
              <w:rPr>
                <w:sz w:val="20"/>
                <w:szCs w:val="20"/>
                <w:lang w:val="fr-FR"/>
              </w:rPr>
              <w:t>*</w:t>
            </w:r>
            <w:r w:rsidRPr="003B2F4F">
              <w:rPr>
                <w:i/>
                <w:sz w:val="20"/>
                <w:szCs w:val="20"/>
                <w:lang w:val="fr-FR"/>
              </w:rPr>
              <w:t>DMX suivi de 5 caractères maximum</w:t>
            </w:r>
            <w:r w:rsidRPr="003B2F4F">
              <w:rPr>
                <w:sz w:val="20"/>
                <w:szCs w:val="20"/>
                <w:lang w:val="fr-FR"/>
              </w:rPr>
              <w:t xml:space="preserve"> </w:t>
            </w:r>
          </w:p>
        </w:tc>
      </w:tr>
    </w:tbl>
    <w:p w14:paraId="6D4181E7" w14:textId="77777777" w:rsidR="00E2198E" w:rsidRPr="003B2F4F" w:rsidRDefault="00E2198E">
      <w:pPr>
        <w:spacing w:before="60" w:after="60" w:line="240" w:lineRule="auto"/>
        <w:rPr>
          <w:b/>
          <w:sz w:val="24"/>
          <w:szCs w:val="24"/>
          <w:lang w:val="fr-FR"/>
        </w:rPr>
      </w:pPr>
    </w:p>
    <w:sectPr w:rsidR="00E2198E" w:rsidRPr="003B2F4F">
      <w:pgSz w:w="11920" w:h="16860"/>
      <w:pgMar w:top="1440" w:right="1440" w:bottom="1440" w:left="1440" w:header="720" w:footer="1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236320" w14:textId="77777777" w:rsidR="00A570B2" w:rsidRDefault="00A570B2">
      <w:pPr>
        <w:spacing w:after="0" w:line="240" w:lineRule="auto"/>
      </w:pPr>
      <w:r>
        <w:separator/>
      </w:r>
    </w:p>
  </w:endnote>
  <w:endnote w:type="continuationSeparator" w:id="0">
    <w:p w14:paraId="401687B9" w14:textId="77777777" w:rsidR="00A570B2" w:rsidRDefault="00A570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10D309C-5A6D-41C2-A9CA-F08B703E959A}"/>
    <w:embedBold r:id="rId2" w:fontKey="{0F5F64F2-DB70-4D9C-9579-9C354C158B91}"/>
    <w:embedItalic r:id="rId3" w:fontKey="{C080C3A3-7D92-4D49-BE45-1F12A34EA0E2}"/>
    <w:embedBoldItalic r:id="rId4" w:fontKey="{C1B244CE-8027-4EB1-9041-2BE8A4EEED25}"/>
  </w:font>
  <w:font w:name="Calibri">
    <w:panose1 w:val="020F0502020204030204"/>
    <w:charset w:val="00"/>
    <w:family w:val="swiss"/>
    <w:pitch w:val="variable"/>
    <w:sig w:usb0="E4002EFF" w:usb1="C200247B" w:usb2="00000009" w:usb3="00000000" w:csb0="000001FF" w:csb1="00000000"/>
    <w:embedRegular r:id="rId5" w:fontKey="{26C944AF-13A8-4187-A6E6-BF87C187BDDD}"/>
    <w:embedBold r:id="rId6" w:fontKey="{815B5A87-79B8-4132-A2A4-56DE874AFB72}"/>
    <w:embedItalic r:id="rId7" w:fontKey="{7C1C0BE7-BF2C-4BB8-806C-4010A46D3435}"/>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8" w:fontKey="{7C84A675-2A48-48D5-AB0D-AA0A0D3C8AA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embedRegular r:id="rId9" w:fontKey="{7D4E2F94-BBB5-4B56-A407-DEA8927E6714}"/>
    <w:embedItalic r:id="rId10" w:fontKey="{ED59E2DE-A416-4A5A-A8C8-485C7D6B6E2C}"/>
  </w:font>
  <w:font w:name="Cambria">
    <w:panose1 w:val="02040503050406030204"/>
    <w:charset w:val="00"/>
    <w:family w:val="roman"/>
    <w:pitch w:val="variable"/>
    <w:sig w:usb0="E00006FF" w:usb1="420024FF" w:usb2="02000000" w:usb3="00000000" w:csb0="0000019F" w:csb1="00000000"/>
    <w:embedRegular r:id="rId11" w:fontKey="{BF91DFF1-993B-42FD-8030-B626857BFF9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1D2268" w14:textId="77777777" w:rsidR="00E2198E" w:rsidRDefault="00000000">
    <w:pPr>
      <w:widowControl/>
      <w:tabs>
        <w:tab w:val="center" w:pos="4513"/>
        <w:tab w:val="right" w:pos="9026"/>
      </w:tabs>
      <w:spacing w:after="0" w:line="240" w:lineRule="auto"/>
      <w:jc w:val="right"/>
      <w:rPr>
        <w:sz w:val="20"/>
        <w:szCs w:val="20"/>
      </w:rPr>
    </w:pPr>
    <w:r>
      <w:rPr>
        <w:rFonts w:ascii="Tahoma" w:eastAsia="Tahoma" w:hAnsi="Tahoma" w:cs="Tahoma"/>
        <w:sz w:val="16"/>
        <w:szCs w:val="16"/>
      </w:rPr>
      <w:fldChar w:fldCharType="begin"/>
    </w:r>
    <w:r>
      <w:rPr>
        <w:rFonts w:ascii="Tahoma" w:eastAsia="Tahoma" w:hAnsi="Tahoma" w:cs="Tahoma"/>
        <w:sz w:val="16"/>
        <w:szCs w:val="16"/>
      </w:rPr>
      <w:instrText>PAGE</w:instrText>
    </w:r>
    <w:r>
      <w:rPr>
        <w:rFonts w:ascii="Tahoma" w:eastAsia="Tahoma" w:hAnsi="Tahoma" w:cs="Tahoma"/>
        <w:sz w:val="16"/>
        <w:szCs w:val="16"/>
      </w:rPr>
      <w:fldChar w:fldCharType="separate"/>
    </w:r>
    <w:r w:rsidR="003B2F4F">
      <w:rPr>
        <w:rFonts w:ascii="Tahoma" w:eastAsia="Tahoma" w:hAnsi="Tahoma" w:cs="Tahoma"/>
        <w:noProof/>
        <w:sz w:val="16"/>
        <w:szCs w:val="16"/>
      </w:rPr>
      <w:t>1</w:t>
    </w:r>
    <w:r>
      <w:rPr>
        <w:rFonts w:ascii="Tahoma" w:eastAsia="Tahoma" w:hAnsi="Tahoma" w:cs="Tahoma"/>
        <w:sz w:val="16"/>
        <w:szCs w:val="16"/>
      </w:rPr>
      <w:fldChar w:fldCharType="end"/>
    </w:r>
    <w:r>
      <w:rPr>
        <w:rFonts w:ascii="Tahoma" w:eastAsia="Tahoma" w:hAnsi="Tahoma" w:cs="Tahoma"/>
        <w:sz w:val="16"/>
        <w:szCs w:val="16"/>
      </w:rPr>
      <w:t xml:space="preserve"> </w:t>
    </w:r>
    <w:r>
      <w:rPr>
        <w:rFonts w:ascii="Tahoma" w:eastAsia="Tahoma" w:hAnsi="Tahoma" w:cs="Tahoma"/>
        <w:sz w:val="18"/>
        <w:szCs w:val="18"/>
      </w:rPr>
      <w:t xml:space="preserve">   </w:t>
    </w:r>
    <w:r>
      <w:rPr>
        <w:sz w:val="20"/>
        <w:szCs w:val="20"/>
      </w:rPr>
      <w:t xml:space="preserve"> </w:t>
    </w:r>
  </w:p>
  <w:p w14:paraId="42BDDDA0" w14:textId="77777777" w:rsidR="00E2198E" w:rsidRDefault="00000000">
    <w:pPr>
      <w:widowControl/>
      <w:tabs>
        <w:tab w:val="center" w:pos="4513"/>
        <w:tab w:val="right" w:pos="9026"/>
      </w:tabs>
      <w:spacing w:after="0" w:line="240" w:lineRule="auto"/>
      <w:jc w:val="both"/>
      <w:rPr>
        <w:sz w:val="20"/>
        <w:szCs w:val="20"/>
      </w:rPr>
    </w:pPr>
    <w:r>
      <w:rPr>
        <w:noProof/>
        <w:sz w:val="20"/>
        <w:szCs w:val="20"/>
      </w:rPr>
      <w:drawing>
        <wp:inline distT="114300" distB="114300" distL="114300" distR="114300" wp14:anchorId="36530A1B" wp14:editId="2AB7876D">
          <wp:extent cx="1228408" cy="569460"/>
          <wp:effectExtent l="0" t="0" r="0" b="0"/>
          <wp:docPr id="1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228408" cy="569460"/>
                  </a:xfrm>
                  <a:prstGeom prst="rect">
                    <a:avLst/>
                  </a:prstGeom>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211C1" w14:textId="77777777" w:rsidR="00E2198E" w:rsidRDefault="00E2198E">
    <w:pPr>
      <w:widowControl/>
      <w:tabs>
        <w:tab w:val="center" w:pos="4513"/>
        <w:tab w:val="right" w:pos="9026"/>
      </w:tabs>
      <w:spacing w:after="0" w:line="240" w:lineRule="auto"/>
      <w:jc w:val="both"/>
      <w:rPr>
        <w:sz w:val="20"/>
        <w:szCs w:val="20"/>
      </w:rPr>
    </w:pPr>
  </w:p>
  <w:p w14:paraId="511FF6D9" w14:textId="3195ADB0" w:rsidR="00E2198E" w:rsidRDefault="00000000">
    <w:pPr>
      <w:spacing w:after="0" w:line="200" w:lineRule="auto"/>
      <w:jc w:val="right"/>
      <w:rPr>
        <w:rFonts w:ascii="Tahoma" w:eastAsia="Tahoma" w:hAnsi="Tahoma" w:cs="Tahoma"/>
        <w:sz w:val="20"/>
        <w:szCs w:val="20"/>
      </w:rPr>
    </w:pPr>
    <w:r>
      <w:rPr>
        <w:rFonts w:ascii="Tahoma" w:eastAsia="Tahoma" w:hAnsi="Tahoma" w:cs="Tahoma"/>
        <w:sz w:val="20"/>
        <w:szCs w:val="20"/>
      </w:rPr>
      <w:fldChar w:fldCharType="begin"/>
    </w:r>
    <w:r>
      <w:rPr>
        <w:rFonts w:ascii="Tahoma" w:eastAsia="Tahoma" w:hAnsi="Tahoma" w:cs="Tahoma"/>
        <w:sz w:val="20"/>
        <w:szCs w:val="20"/>
      </w:rPr>
      <w:instrText>PAGE</w:instrText>
    </w:r>
    <w:r>
      <w:rPr>
        <w:rFonts w:ascii="Tahoma" w:eastAsia="Tahoma" w:hAnsi="Tahoma" w:cs="Tahoma"/>
        <w:sz w:val="20"/>
        <w:szCs w:val="20"/>
      </w:rPr>
      <w:fldChar w:fldCharType="separate"/>
    </w:r>
    <w:r w:rsidR="003B2F4F">
      <w:rPr>
        <w:rFonts w:ascii="Tahoma" w:eastAsia="Tahoma" w:hAnsi="Tahoma" w:cs="Tahoma"/>
        <w:noProof/>
        <w:sz w:val="20"/>
        <w:szCs w:val="20"/>
      </w:rPr>
      <w:t>3</w:t>
    </w:r>
    <w:r>
      <w:rPr>
        <w:rFonts w:ascii="Tahoma" w:eastAsia="Tahoma" w:hAnsi="Tahoma" w:cs="Tahoma"/>
        <w:sz w:val="20"/>
        <w:szCs w:val="20"/>
      </w:rPr>
      <w:fldChar w:fldCharType="end"/>
    </w:r>
  </w:p>
  <w:p w14:paraId="524DC596" w14:textId="77777777" w:rsidR="00E2198E" w:rsidRDefault="00E2198E">
    <w:pPr>
      <w:spacing w:after="0" w:line="200" w:lineRule="auto"/>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751DD" w14:textId="77777777" w:rsidR="00A570B2" w:rsidRDefault="00A570B2">
      <w:pPr>
        <w:spacing w:after="0" w:line="240" w:lineRule="auto"/>
      </w:pPr>
      <w:r>
        <w:separator/>
      </w:r>
    </w:p>
  </w:footnote>
  <w:footnote w:type="continuationSeparator" w:id="0">
    <w:p w14:paraId="73C7028B" w14:textId="77777777" w:rsidR="00A570B2" w:rsidRDefault="00A570B2">
      <w:pPr>
        <w:spacing w:after="0" w:line="240" w:lineRule="auto"/>
      </w:pPr>
      <w:r>
        <w:continuationSeparator/>
      </w:r>
    </w:p>
  </w:footnote>
  <w:footnote w:id="1">
    <w:p w14:paraId="5DD31D5D" w14:textId="77777777" w:rsidR="00E2198E" w:rsidRDefault="00000000">
      <w:pPr>
        <w:spacing w:after="0" w:line="240" w:lineRule="auto"/>
        <w:jc w:val="both"/>
        <w:rPr>
          <w:rFonts w:ascii="Tahoma" w:eastAsia="Tahoma" w:hAnsi="Tahoma" w:cs="Tahoma"/>
          <w:sz w:val="18"/>
          <w:szCs w:val="18"/>
        </w:rPr>
      </w:pPr>
      <w:r>
        <w:rPr>
          <w:vertAlign w:val="superscript"/>
        </w:rPr>
        <w:footnoteRef/>
      </w:r>
      <w:r>
        <w:rPr>
          <w:rFonts w:ascii="Tahoma" w:eastAsia="Tahoma" w:hAnsi="Tahoma" w:cs="Tahoma"/>
          <w:sz w:val="18"/>
          <w:szCs w:val="18"/>
        </w:rPr>
        <w:t xml:space="preserve"> Le SNDS </w:t>
      </w:r>
      <w:proofErr w:type="spellStart"/>
      <w:r>
        <w:rPr>
          <w:rFonts w:ascii="Tahoma" w:eastAsia="Tahoma" w:hAnsi="Tahoma" w:cs="Tahoma"/>
          <w:sz w:val="18"/>
          <w:szCs w:val="18"/>
        </w:rPr>
        <w:t>rassemble</w:t>
      </w:r>
      <w:proofErr w:type="spellEnd"/>
      <w:r>
        <w:rPr>
          <w:rFonts w:ascii="Tahoma" w:eastAsia="Tahoma" w:hAnsi="Tahoma" w:cs="Tahoma"/>
          <w:sz w:val="18"/>
          <w:szCs w:val="18"/>
        </w:rPr>
        <w:t xml:space="preserve"> </w:t>
      </w:r>
      <w:proofErr w:type="spellStart"/>
      <w:r>
        <w:rPr>
          <w:rFonts w:ascii="Tahoma" w:eastAsia="Tahoma" w:hAnsi="Tahoma" w:cs="Tahoma"/>
          <w:sz w:val="18"/>
          <w:szCs w:val="18"/>
        </w:rPr>
        <w:t>l’ensemble</w:t>
      </w:r>
      <w:proofErr w:type="spellEnd"/>
      <w:r>
        <w:rPr>
          <w:rFonts w:ascii="Tahoma" w:eastAsia="Tahoma" w:hAnsi="Tahoma" w:cs="Tahoma"/>
          <w:sz w:val="18"/>
          <w:szCs w:val="18"/>
        </w:rPr>
        <w:t xml:space="preserve"> des données de santé </w:t>
      </w:r>
      <w:proofErr w:type="spellStart"/>
      <w:r>
        <w:rPr>
          <w:rFonts w:ascii="Tahoma" w:eastAsia="Tahoma" w:hAnsi="Tahoma" w:cs="Tahoma"/>
          <w:sz w:val="18"/>
          <w:szCs w:val="18"/>
        </w:rPr>
        <w:t>financées</w:t>
      </w:r>
      <w:proofErr w:type="spellEnd"/>
      <w:r>
        <w:rPr>
          <w:rFonts w:ascii="Tahoma" w:eastAsia="Tahoma" w:hAnsi="Tahoma" w:cs="Tahoma"/>
          <w:sz w:val="18"/>
          <w:szCs w:val="18"/>
        </w:rPr>
        <w:t xml:space="preserve"> </w:t>
      </w:r>
      <w:proofErr w:type="spellStart"/>
      <w:r>
        <w:rPr>
          <w:rFonts w:ascii="Tahoma" w:eastAsia="Tahoma" w:hAnsi="Tahoma" w:cs="Tahoma"/>
          <w:sz w:val="18"/>
          <w:szCs w:val="18"/>
        </w:rPr>
        <w:t>par</w:t>
      </w:r>
      <w:proofErr w:type="spellEnd"/>
      <w:r>
        <w:rPr>
          <w:rFonts w:ascii="Tahoma" w:eastAsia="Tahoma" w:hAnsi="Tahoma" w:cs="Tahoma"/>
          <w:sz w:val="18"/>
          <w:szCs w:val="18"/>
        </w:rPr>
        <w:t xml:space="preserve"> la </w:t>
      </w:r>
      <w:proofErr w:type="spellStart"/>
      <w:r>
        <w:rPr>
          <w:rFonts w:ascii="Tahoma" w:eastAsia="Tahoma" w:hAnsi="Tahoma" w:cs="Tahoma"/>
          <w:sz w:val="18"/>
          <w:szCs w:val="18"/>
        </w:rPr>
        <w:t>solidarité</w:t>
      </w:r>
      <w:proofErr w:type="spellEnd"/>
      <w:r>
        <w:rPr>
          <w:rFonts w:ascii="Tahoma" w:eastAsia="Tahoma" w:hAnsi="Tahoma" w:cs="Tahoma"/>
          <w:sz w:val="18"/>
          <w:szCs w:val="18"/>
        </w:rPr>
        <w:t xml:space="preserve"> </w:t>
      </w:r>
      <w:proofErr w:type="spellStart"/>
      <w:r>
        <w:rPr>
          <w:rFonts w:ascii="Tahoma" w:eastAsia="Tahoma" w:hAnsi="Tahoma" w:cs="Tahoma"/>
          <w:sz w:val="18"/>
          <w:szCs w:val="18"/>
        </w:rPr>
        <w:t>nationale</w:t>
      </w:r>
      <w:proofErr w:type="spellEnd"/>
      <w:r>
        <w:rPr>
          <w:rFonts w:ascii="Tahoma" w:eastAsia="Tahoma" w:hAnsi="Tahoma" w:cs="Tahoma"/>
          <w:sz w:val="18"/>
          <w:szCs w:val="18"/>
        </w:rPr>
        <w:t xml:space="preserve"> </w:t>
      </w:r>
      <w:hyperlink r:id="rId1" w:anchor="LEGISCTA000031923880">
        <w:proofErr w:type="spellStart"/>
        <w:r>
          <w:rPr>
            <w:rFonts w:ascii="Tahoma" w:eastAsia="Tahoma" w:hAnsi="Tahoma" w:cs="Tahoma"/>
            <w:sz w:val="18"/>
            <w:szCs w:val="18"/>
          </w:rPr>
          <w:t>telles</w:t>
        </w:r>
        <w:proofErr w:type="spellEnd"/>
        <w:r>
          <w:rPr>
            <w:rFonts w:ascii="Tahoma" w:eastAsia="Tahoma" w:hAnsi="Tahoma" w:cs="Tahoma"/>
            <w:sz w:val="18"/>
            <w:szCs w:val="18"/>
          </w:rPr>
          <w:t xml:space="preserve"> que </w:t>
        </w:r>
        <w:proofErr w:type="spellStart"/>
        <w:r>
          <w:rPr>
            <w:rFonts w:ascii="Tahoma" w:eastAsia="Tahoma" w:hAnsi="Tahoma" w:cs="Tahoma"/>
            <w:sz w:val="18"/>
            <w:szCs w:val="18"/>
          </w:rPr>
          <w:t>visées</w:t>
        </w:r>
        <w:proofErr w:type="spellEnd"/>
        <w:r>
          <w:rPr>
            <w:rFonts w:ascii="Tahoma" w:eastAsia="Tahoma" w:hAnsi="Tahoma" w:cs="Tahoma"/>
            <w:sz w:val="18"/>
            <w:szCs w:val="18"/>
          </w:rPr>
          <w:t xml:space="preserve">  par le Code de Santé </w:t>
        </w:r>
        <w:proofErr w:type="spellStart"/>
        <w:r>
          <w:rPr>
            <w:rFonts w:ascii="Tahoma" w:eastAsia="Tahoma" w:hAnsi="Tahoma" w:cs="Tahoma"/>
            <w:sz w:val="18"/>
            <w:szCs w:val="18"/>
          </w:rPr>
          <w:t>Publique</w:t>
        </w:r>
        <w:proofErr w:type="spellEnd"/>
      </w:hyperlink>
      <w:r>
        <w:rPr>
          <w:rFonts w:ascii="Tahoma" w:eastAsia="Tahoma" w:hAnsi="Tahoma" w:cs="Tahoma"/>
          <w:sz w:val="18"/>
          <w:szCs w:val="18"/>
        </w:rPr>
        <w:t xml:space="preserve">. Le SNDS </w:t>
      </w:r>
      <w:proofErr w:type="spellStart"/>
      <w:r>
        <w:rPr>
          <w:rFonts w:ascii="Tahoma" w:eastAsia="Tahoma" w:hAnsi="Tahoma" w:cs="Tahoma"/>
          <w:sz w:val="18"/>
          <w:szCs w:val="18"/>
        </w:rPr>
        <w:t>dit</w:t>
      </w:r>
      <w:proofErr w:type="spellEnd"/>
      <w:r>
        <w:rPr>
          <w:rFonts w:ascii="Tahoma" w:eastAsia="Tahoma" w:hAnsi="Tahoma" w:cs="Tahoma"/>
          <w:sz w:val="18"/>
          <w:szCs w:val="18"/>
        </w:rPr>
        <w:t xml:space="preserve"> “central” </w:t>
      </w:r>
      <w:proofErr w:type="spellStart"/>
      <w:r>
        <w:rPr>
          <w:rFonts w:ascii="Tahoma" w:eastAsia="Tahoma" w:hAnsi="Tahoma" w:cs="Tahoma"/>
          <w:sz w:val="18"/>
          <w:szCs w:val="18"/>
        </w:rPr>
        <w:t>comprend</w:t>
      </w:r>
      <w:proofErr w:type="spellEnd"/>
      <w:r>
        <w:rPr>
          <w:rFonts w:ascii="Tahoma" w:eastAsia="Tahoma" w:hAnsi="Tahoma" w:cs="Tahoma"/>
          <w:sz w:val="18"/>
          <w:szCs w:val="18"/>
        </w:rPr>
        <w:t xml:space="preserve"> </w:t>
      </w:r>
      <w:proofErr w:type="spellStart"/>
      <w:r>
        <w:rPr>
          <w:rFonts w:ascii="Tahoma" w:eastAsia="Tahoma" w:hAnsi="Tahoma" w:cs="Tahoma"/>
          <w:sz w:val="18"/>
          <w:szCs w:val="18"/>
        </w:rPr>
        <w:t>notamment</w:t>
      </w:r>
      <w:proofErr w:type="spellEnd"/>
      <w:r>
        <w:rPr>
          <w:rFonts w:ascii="Tahoma" w:eastAsia="Tahoma" w:hAnsi="Tahoma" w:cs="Tahoma"/>
          <w:sz w:val="18"/>
          <w:szCs w:val="18"/>
        </w:rPr>
        <w:t xml:space="preserve"> la base </w:t>
      </w:r>
      <w:proofErr w:type="spellStart"/>
      <w:r>
        <w:rPr>
          <w:rFonts w:ascii="Tahoma" w:eastAsia="Tahoma" w:hAnsi="Tahoma" w:cs="Tahoma"/>
          <w:sz w:val="18"/>
          <w:szCs w:val="18"/>
        </w:rPr>
        <w:t>principale</w:t>
      </w:r>
      <w:proofErr w:type="spellEnd"/>
      <w:r>
        <w:rPr>
          <w:rFonts w:ascii="Tahoma" w:eastAsia="Tahoma" w:hAnsi="Tahoma" w:cs="Tahoma"/>
          <w:sz w:val="18"/>
          <w:szCs w:val="18"/>
        </w:rPr>
        <w:t xml:space="preserve"> du SNDS qui se compose des données </w:t>
      </w:r>
      <w:proofErr w:type="spellStart"/>
      <w:r>
        <w:rPr>
          <w:rFonts w:ascii="Tahoma" w:eastAsia="Tahoma" w:hAnsi="Tahoma" w:cs="Tahoma"/>
          <w:sz w:val="18"/>
          <w:szCs w:val="18"/>
        </w:rPr>
        <w:t>suivantes</w:t>
      </w:r>
      <w:proofErr w:type="spellEnd"/>
      <w:r>
        <w:rPr>
          <w:rFonts w:ascii="Tahoma" w:eastAsia="Tahoma" w:hAnsi="Tahoma" w:cs="Tahoma"/>
          <w:sz w:val="18"/>
          <w:szCs w:val="18"/>
        </w:rPr>
        <w:t xml:space="preserve"> : </w:t>
      </w:r>
    </w:p>
    <w:p w14:paraId="071A5E8B" w14:textId="77777777" w:rsidR="00E2198E" w:rsidRDefault="00000000">
      <w:pPr>
        <w:numPr>
          <w:ilvl w:val="0"/>
          <w:numId w:val="26"/>
        </w:numPr>
        <w:spacing w:before="60" w:after="0" w:line="240" w:lineRule="auto"/>
        <w:ind w:left="283"/>
        <w:jc w:val="both"/>
        <w:rPr>
          <w:rFonts w:ascii="Tahoma" w:eastAsia="Tahoma" w:hAnsi="Tahoma" w:cs="Tahoma"/>
          <w:sz w:val="18"/>
          <w:szCs w:val="18"/>
        </w:rPr>
      </w:pPr>
      <w:r>
        <w:rPr>
          <w:rFonts w:ascii="Tahoma" w:eastAsia="Tahoma" w:hAnsi="Tahoma" w:cs="Tahoma"/>
          <w:sz w:val="18"/>
          <w:szCs w:val="18"/>
        </w:rPr>
        <w:t xml:space="preserve">Datamart de </w:t>
      </w:r>
      <w:proofErr w:type="spellStart"/>
      <w:r>
        <w:rPr>
          <w:rFonts w:ascii="Tahoma" w:eastAsia="Tahoma" w:hAnsi="Tahoma" w:cs="Tahoma"/>
          <w:sz w:val="18"/>
          <w:szCs w:val="18"/>
        </w:rPr>
        <w:t>consommation</w:t>
      </w:r>
      <w:proofErr w:type="spellEnd"/>
      <w:r>
        <w:rPr>
          <w:rFonts w:ascii="Tahoma" w:eastAsia="Tahoma" w:hAnsi="Tahoma" w:cs="Tahoma"/>
          <w:sz w:val="18"/>
          <w:szCs w:val="18"/>
        </w:rPr>
        <w:t xml:space="preserve"> inter régimes (DCIR) </w:t>
      </w:r>
      <w:proofErr w:type="spellStart"/>
      <w:r>
        <w:rPr>
          <w:rFonts w:ascii="Tahoma" w:eastAsia="Tahoma" w:hAnsi="Tahoma" w:cs="Tahoma"/>
          <w:sz w:val="18"/>
          <w:szCs w:val="18"/>
        </w:rPr>
        <w:t>rassemblant</w:t>
      </w:r>
      <w:proofErr w:type="spellEnd"/>
      <w:r>
        <w:rPr>
          <w:rFonts w:ascii="Tahoma" w:eastAsia="Tahoma" w:hAnsi="Tahoma" w:cs="Tahoma"/>
          <w:sz w:val="18"/>
          <w:szCs w:val="18"/>
        </w:rPr>
        <w:t xml:space="preserve"> les données </w:t>
      </w:r>
      <w:proofErr w:type="spellStart"/>
      <w:r>
        <w:rPr>
          <w:rFonts w:ascii="Tahoma" w:eastAsia="Tahoma" w:hAnsi="Tahoma" w:cs="Tahoma"/>
          <w:sz w:val="18"/>
          <w:szCs w:val="18"/>
        </w:rPr>
        <w:t>ambulatoires</w:t>
      </w:r>
      <w:proofErr w:type="spellEnd"/>
      <w:r>
        <w:rPr>
          <w:rFonts w:ascii="Tahoma" w:eastAsia="Tahoma" w:hAnsi="Tahoma" w:cs="Tahoma"/>
          <w:sz w:val="18"/>
          <w:szCs w:val="18"/>
        </w:rPr>
        <w:t xml:space="preserve">  ;</w:t>
      </w:r>
    </w:p>
    <w:p w14:paraId="19A9A13D" w14:textId="77777777" w:rsidR="00E2198E" w:rsidRDefault="00000000">
      <w:pPr>
        <w:numPr>
          <w:ilvl w:val="0"/>
          <w:numId w:val="26"/>
        </w:numPr>
        <w:spacing w:after="0" w:line="240" w:lineRule="auto"/>
        <w:ind w:left="283"/>
        <w:jc w:val="both"/>
        <w:rPr>
          <w:rFonts w:ascii="Tahoma" w:eastAsia="Tahoma" w:hAnsi="Tahoma" w:cs="Tahoma"/>
          <w:sz w:val="18"/>
          <w:szCs w:val="18"/>
        </w:rPr>
      </w:pPr>
      <w:r>
        <w:rPr>
          <w:rFonts w:ascii="Tahoma" w:eastAsia="Tahoma" w:hAnsi="Tahoma" w:cs="Tahoma"/>
          <w:sz w:val="18"/>
          <w:szCs w:val="18"/>
        </w:rPr>
        <w:t xml:space="preserve">La base PMSI </w:t>
      </w:r>
      <w:proofErr w:type="spellStart"/>
      <w:r>
        <w:rPr>
          <w:rFonts w:ascii="Tahoma" w:eastAsia="Tahoma" w:hAnsi="Tahoma" w:cs="Tahoma"/>
          <w:sz w:val="18"/>
          <w:szCs w:val="18"/>
        </w:rPr>
        <w:t>en</w:t>
      </w:r>
      <w:proofErr w:type="spellEnd"/>
      <w:r>
        <w:rPr>
          <w:rFonts w:ascii="Tahoma" w:eastAsia="Tahoma" w:hAnsi="Tahoma" w:cs="Tahoma"/>
          <w:sz w:val="18"/>
          <w:szCs w:val="18"/>
        </w:rPr>
        <w:t xml:space="preserve"> provenance des </w:t>
      </w:r>
      <w:proofErr w:type="spellStart"/>
      <w:r>
        <w:rPr>
          <w:rFonts w:ascii="Tahoma" w:eastAsia="Tahoma" w:hAnsi="Tahoma" w:cs="Tahoma"/>
          <w:sz w:val="18"/>
          <w:szCs w:val="18"/>
        </w:rPr>
        <w:t>établissements</w:t>
      </w:r>
      <w:proofErr w:type="spellEnd"/>
      <w:r>
        <w:rPr>
          <w:rFonts w:ascii="Tahoma" w:eastAsia="Tahoma" w:hAnsi="Tahoma" w:cs="Tahoma"/>
          <w:sz w:val="18"/>
          <w:szCs w:val="18"/>
        </w:rPr>
        <w:t xml:space="preserve"> de santé : </w:t>
      </w:r>
    </w:p>
    <w:p w14:paraId="1B9B511E" w14:textId="77777777" w:rsidR="00E2198E" w:rsidRDefault="00000000">
      <w:pPr>
        <w:numPr>
          <w:ilvl w:val="1"/>
          <w:numId w:val="26"/>
        </w:numPr>
        <w:spacing w:after="0" w:line="240" w:lineRule="auto"/>
        <w:ind w:left="283"/>
        <w:jc w:val="both"/>
        <w:rPr>
          <w:rFonts w:ascii="Tahoma" w:eastAsia="Tahoma" w:hAnsi="Tahoma" w:cs="Tahoma"/>
          <w:sz w:val="18"/>
          <w:szCs w:val="18"/>
        </w:rPr>
      </w:pPr>
      <w:r>
        <w:rPr>
          <w:rFonts w:ascii="Tahoma" w:eastAsia="Tahoma" w:hAnsi="Tahoma" w:cs="Tahoma"/>
          <w:sz w:val="18"/>
          <w:szCs w:val="18"/>
        </w:rPr>
        <w:t xml:space="preserve">des données sur les champs </w:t>
      </w:r>
      <w:proofErr w:type="spellStart"/>
      <w:r>
        <w:rPr>
          <w:rFonts w:ascii="Tahoma" w:eastAsia="Tahoma" w:hAnsi="Tahoma" w:cs="Tahoma"/>
          <w:sz w:val="18"/>
          <w:szCs w:val="18"/>
        </w:rPr>
        <w:t>médecine</w:t>
      </w:r>
      <w:proofErr w:type="spellEnd"/>
      <w:r>
        <w:rPr>
          <w:rFonts w:ascii="Tahoma" w:eastAsia="Tahoma" w:hAnsi="Tahoma" w:cs="Tahoma"/>
          <w:sz w:val="18"/>
          <w:szCs w:val="18"/>
        </w:rPr>
        <w:t xml:space="preserve">, </w:t>
      </w:r>
      <w:proofErr w:type="spellStart"/>
      <w:r>
        <w:rPr>
          <w:rFonts w:ascii="Tahoma" w:eastAsia="Tahoma" w:hAnsi="Tahoma" w:cs="Tahoma"/>
          <w:sz w:val="18"/>
          <w:szCs w:val="18"/>
        </w:rPr>
        <w:t>chirurgie</w:t>
      </w:r>
      <w:proofErr w:type="spellEnd"/>
      <w:r>
        <w:rPr>
          <w:rFonts w:ascii="Tahoma" w:eastAsia="Tahoma" w:hAnsi="Tahoma" w:cs="Tahoma"/>
          <w:sz w:val="18"/>
          <w:szCs w:val="18"/>
        </w:rPr>
        <w:t xml:space="preserve">, </w:t>
      </w:r>
      <w:proofErr w:type="spellStart"/>
      <w:r>
        <w:rPr>
          <w:rFonts w:ascii="Tahoma" w:eastAsia="Tahoma" w:hAnsi="Tahoma" w:cs="Tahoma"/>
          <w:sz w:val="18"/>
          <w:szCs w:val="18"/>
        </w:rPr>
        <w:t>obstétrique</w:t>
      </w:r>
      <w:proofErr w:type="spellEnd"/>
      <w:r>
        <w:rPr>
          <w:rFonts w:ascii="Tahoma" w:eastAsia="Tahoma" w:hAnsi="Tahoma" w:cs="Tahoma"/>
          <w:sz w:val="18"/>
          <w:szCs w:val="18"/>
        </w:rPr>
        <w:t xml:space="preserve"> et </w:t>
      </w:r>
      <w:proofErr w:type="spellStart"/>
      <w:r>
        <w:rPr>
          <w:rFonts w:ascii="Tahoma" w:eastAsia="Tahoma" w:hAnsi="Tahoma" w:cs="Tahoma"/>
          <w:sz w:val="18"/>
          <w:szCs w:val="18"/>
        </w:rPr>
        <w:t>odontologie</w:t>
      </w:r>
      <w:proofErr w:type="spellEnd"/>
      <w:r>
        <w:rPr>
          <w:rFonts w:ascii="Tahoma" w:eastAsia="Tahoma" w:hAnsi="Tahoma" w:cs="Tahoma"/>
          <w:sz w:val="18"/>
          <w:szCs w:val="18"/>
        </w:rPr>
        <w:t xml:space="preserve"> (MCO)</w:t>
      </w:r>
    </w:p>
    <w:p w14:paraId="3083A8F7" w14:textId="77777777" w:rsidR="00E2198E" w:rsidRDefault="00000000">
      <w:pPr>
        <w:numPr>
          <w:ilvl w:val="1"/>
          <w:numId w:val="26"/>
        </w:numPr>
        <w:spacing w:after="0" w:line="240" w:lineRule="auto"/>
        <w:ind w:left="283"/>
        <w:jc w:val="both"/>
        <w:rPr>
          <w:rFonts w:ascii="Tahoma" w:eastAsia="Tahoma" w:hAnsi="Tahoma" w:cs="Tahoma"/>
          <w:sz w:val="18"/>
          <w:szCs w:val="18"/>
        </w:rPr>
      </w:pPr>
      <w:r>
        <w:rPr>
          <w:rFonts w:ascii="Tahoma" w:eastAsia="Tahoma" w:hAnsi="Tahoma" w:cs="Tahoma"/>
          <w:sz w:val="18"/>
          <w:szCs w:val="18"/>
        </w:rPr>
        <w:t xml:space="preserve">des données de </w:t>
      </w:r>
      <w:proofErr w:type="spellStart"/>
      <w:r>
        <w:rPr>
          <w:rFonts w:ascii="Tahoma" w:eastAsia="Tahoma" w:hAnsi="Tahoma" w:cs="Tahoma"/>
          <w:sz w:val="18"/>
          <w:szCs w:val="18"/>
        </w:rPr>
        <w:t>soins</w:t>
      </w:r>
      <w:proofErr w:type="spellEnd"/>
      <w:r>
        <w:rPr>
          <w:rFonts w:ascii="Tahoma" w:eastAsia="Tahoma" w:hAnsi="Tahoma" w:cs="Tahoma"/>
          <w:sz w:val="18"/>
          <w:szCs w:val="18"/>
        </w:rPr>
        <w:t xml:space="preserve"> de suite et de </w:t>
      </w:r>
      <w:proofErr w:type="spellStart"/>
      <w:r>
        <w:rPr>
          <w:rFonts w:ascii="Tahoma" w:eastAsia="Tahoma" w:hAnsi="Tahoma" w:cs="Tahoma"/>
          <w:sz w:val="18"/>
          <w:szCs w:val="18"/>
        </w:rPr>
        <w:t>réadaptation</w:t>
      </w:r>
      <w:proofErr w:type="spellEnd"/>
      <w:r>
        <w:rPr>
          <w:rFonts w:ascii="Tahoma" w:eastAsia="Tahoma" w:hAnsi="Tahoma" w:cs="Tahoma"/>
          <w:sz w:val="18"/>
          <w:szCs w:val="18"/>
        </w:rPr>
        <w:t xml:space="preserve"> (SSR)</w:t>
      </w:r>
    </w:p>
    <w:p w14:paraId="45F5E6FE" w14:textId="77777777" w:rsidR="00E2198E" w:rsidRDefault="00000000">
      <w:pPr>
        <w:numPr>
          <w:ilvl w:val="1"/>
          <w:numId w:val="26"/>
        </w:numPr>
        <w:spacing w:after="0" w:line="240" w:lineRule="auto"/>
        <w:ind w:left="283"/>
        <w:jc w:val="both"/>
        <w:rPr>
          <w:rFonts w:ascii="Tahoma" w:eastAsia="Tahoma" w:hAnsi="Tahoma" w:cs="Tahoma"/>
          <w:sz w:val="18"/>
          <w:szCs w:val="18"/>
        </w:rPr>
      </w:pPr>
      <w:r>
        <w:rPr>
          <w:rFonts w:ascii="Tahoma" w:eastAsia="Tahoma" w:hAnsi="Tahoma" w:cs="Tahoma"/>
          <w:sz w:val="18"/>
          <w:szCs w:val="18"/>
        </w:rPr>
        <w:t xml:space="preserve">du </w:t>
      </w:r>
      <w:proofErr w:type="spellStart"/>
      <w:r>
        <w:rPr>
          <w:rFonts w:ascii="Tahoma" w:eastAsia="Tahoma" w:hAnsi="Tahoma" w:cs="Tahoma"/>
          <w:sz w:val="18"/>
          <w:szCs w:val="18"/>
        </w:rPr>
        <w:t>recueil</w:t>
      </w:r>
      <w:proofErr w:type="spellEnd"/>
      <w:r>
        <w:rPr>
          <w:rFonts w:ascii="Tahoma" w:eastAsia="Tahoma" w:hAnsi="Tahoma" w:cs="Tahoma"/>
          <w:sz w:val="18"/>
          <w:szCs w:val="18"/>
        </w:rPr>
        <w:t xml:space="preserve"> </w:t>
      </w:r>
      <w:proofErr w:type="spellStart"/>
      <w:r>
        <w:rPr>
          <w:rFonts w:ascii="Tahoma" w:eastAsia="Tahoma" w:hAnsi="Tahoma" w:cs="Tahoma"/>
          <w:sz w:val="18"/>
          <w:szCs w:val="18"/>
        </w:rPr>
        <w:t>d’information</w:t>
      </w:r>
      <w:proofErr w:type="spellEnd"/>
      <w:r>
        <w:rPr>
          <w:rFonts w:ascii="Tahoma" w:eastAsia="Tahoma" w:hAnsi="Tahoma" w:cs="Tahoma"/>
          <w:sz w:val="18"/>
          <w:szCs w:val="18"/>
        </w:rPr>
        <w:t xml:space="preserve"> </w:t>
      </w:r>
      <w:proofErr w:type="spellStart"/>
      <w:r>
        <w:rPr>
          <w:rFonts w:ascii="Tahoma" w:eastAsia="Tahoma" w:hAnsi="Tahoma" w:cs="Tahoma"/>
          <w:sz w:val="18"/>
          <w:szCs w:val="18"/>
        </w:rPr>
        <w:t>médicalisée</w:t>
      </w:r>
      <w:proofErr w:type="spellEnd"/>
      <w:r>
        <w:rPr>
          <w:rFonts w:ascii="Tahoma" w:eastAsia="Tahoma" w:hAnsi="Tahoma" w:cs="Tahoma"/>
          <w:sz w:val="18"/>
          <w:szCs w:val="18"/>
        </w:rPr>
        <w:t xml:space="preserve"> </w:t>
      </w:r>
      <w:proofErr w:type="spellStart"/>
      <w:r>
        <w:rPr>
          <w:rFonts w:ascii="Tahoma" w:eastAsia="Tahoma" w:hAnsi="Tahoma" w:cs="Tahoma"/>
          <w:sz w:val="18"/>
          <w:szCs w:val="18"/>
        </w:rPr>
        <w:t>en</w:t>
      </w:r>
      <w:proofErr w:type="spellEnd"/>
      <w:r>
        <w:rPr>
          <w:rFonts w:ascii="Tahoma" w:eastAsia="Tahoma" w:hAnsi="Tahoma" w:cs="Tahoma"/>
          <w:sz w:val="18"/>
          <w:szCs w:val="18"/>
        </w:rPr>
        <w:t xml:space="preserve"> </w:t>
      </w:r>
      <w:proofErr w:type="spellStart"/>
      <w:r>
        <w:rPr>
          <w:rFonts w:ascii="Tahoma" w:eastAsia="Tahoma" w:hAnsi="Tahoma" w:cs="Tahoma"/>
          <w:sz w:val="18"/>
          <w:szCs w:val="18"/>
        </w:rPr>
        <w:t>psychiatrie</w:t>
      </w:r>
      <w:proofErr w:type="spellEnd"/>
      <w:r>
        <w:rPr>
          <w:rFonts w:ascii="Tahoma" w:eastAsia="Tahoma" w:hAnsi="Tahoma" w:cs="Tahoma"/>
          <w:sz w:val="18"/>
          <w:szCs w:val="18"/>
        </w:rPr>
        <w:t xml:space="preserve"> (RIM-P) et </w:t>
      </w:r>
      <w:proofErr w:type="spellStart"/>
      <w:r>
        <w:rPr>
          <w:rFonts w:ascii="Tahoma" w:eastAsia="Tahoma" w:hAnsi="Tahoma" w:cs="Tahoma"/>
          <w:sz w:val="18"/>
          <w:szCs w:val="18"/>
        </w:rPr>
        <w:t>hospitalisation</w:t>
      </w:r>
      <w:proofErr w:type="spellEnd"/>
      <w:r>
        <w:rPr>
          <w:rFonts w:ascii="Tahoma" w:eastAsia="Tahoma" w:hAnsi="Tahoma" w:cs="Tahoma"/>
          <w:sz w:val="18"/>
          <w:szCs w:val="18"/>
        </w:rPr>
        <w:t xml:space="preserve"> à domicile (HAD)</w:t>
      </w:r>
    </w:p>
    <w:p w14:paraId="05AB8142" w14:textId="77777777" w:rsidR="00E2198E" w:rsidRDefault="00000000">
      <w:pPr>
        <w:numPr>
          <w:ilvl w:val="0"/>
          <w:numId w:val="26"/>
        </w:numPr>
        <w:spacing w:after="0" w:line="240" w:lineRule="auto"/>
        <w:ind w:left="283"/>
        <w:jc w:val="both"/>
        <w:rPr>
          <w:rFonts w:ascii="Tahoma" w:eastAsia="Tahoma" w:hAnsi="Tahoma" w:cs="Tahoma"/>
          <w:sz w:val="18"/>
          <w:szCs w:val="18"/>
        </w:rPr>
      </w:pPr>
      <w:r>
        <w:rPr>
          <w:rFonts w:ascii="Tahoma" w:eastAsia="Tahoma" w:hAnsi="Tahoma" w:cs="Tahoma"/>
          <w:sz w:val="18"/>
          <w:szCs w:val="18"/>
        </w:rPr>
        <w:t xml:space="preserve">La base de causes </w:t>
      </w:r>
      <w:proofErr w:type="spellStart"/>
      <w:r>
        <w:rPr>
          <w:rFonts w:ascii="Tahoma" w:eastAsia="Tahoma" w:hAnsi="Tahoma" w:cs="Tahoma"/>
          <w:sz w:val="18"/>
          <w:szCs w:val="18"/>
        </w:rPr>
        <w:t>médicales</w:t>
      </w:r>
      <w:proofErr w:type="spellEnd"/>
      <w:r>
        <w:rPr>
          <w:rFonts w:ascii="Tahoma" w:eastAsia="Tahoma" w:hAnsi="Tahoma" w:cs="Tahoma"/>
          <w:sz w:val="18"/>
          <w:szCs w:val="18"/>
        </w:rPr>
        <w:t xml:space="preserve"> de </w:t>
      </w:r>
      <w:proofErr w:type="spellStart"/>
      <w:r>
        <w:rPr>
          <w:rFonts w:ascii="Tahoma" w:eastAsia="Tahoma" w:hAnsi="Tahoma" w:cs="Tahoma"/>
          <w:sz w:val="18"/>
          <w:szCs w:val="18"/>
        </w:rPr>
        <w:t>décès</w:t>
      </w:r>
      <w:proofErr w:type="spellEnd"/>
      <w:r>
        <w:rPr>
          <w:rFonts w:ascii="Tahoma" w:eastAsia="Tahoma" w:hAnsi="Tahoma" w:cs="Tahoma"/>
          <w:sz w:val="18"/>
          <w:szCs w:val="18"/>
        </w:rPr>
        <w:t xml:space="preserve"> (base du </w:t>
      </w:r>
      <w:proofErr w:type="spellStart"/>
      <w:r>
        <w:rPr>
          <w:rFonts w:ascii="Tahoma" w:eastAsia="Tahoma" w:hAnsi="Tahoma" w:cs="Tahoma"/>
          <w:sz w:val="18"/>
          <w:szCs w:val="18"/>
        </w:rPr>
        <w:t>CépiDc</w:t>
      </w:r>
      <w:proofErr w:type="spellEnd"/>
      <w:r>
        <w:rPr>
          <w:rFonts w:ascii="Tahoma" w:eastAsia="Tahoma" w:hAnsi="Tahoma" w:cs="Tahoma"/>
          <w:sz w:val="18"/>
          <w:szCs w:val="18"/>
        </w:rPr>
        <w:t xml:space="preserve"> de </w:t>
      </w:r>
      <w:proofErr w:type="spellStart"/>
      <w:r>
        <w:rPr>
          <w:rFonts w:ascii="Tahoma" w:eastAsia="Tahoma" w:hAnsi="Tahoma" w:cs="Tahoma"/>
          <w:sz w:val="18"/>
          <w:szCs w:val="18"/>
        </w:rPr>
        <w:t>l’Inserm</w:t>
      </w:r>
      <w:proofErr w:type="spellEnd"/>
      <w:r>
        <w:rPr>
          <w:rFonts w:ascii="Tahoma" w:eastAsia="Tahoma" w:hAnsi="Tahoma" w:cs="Tahoma"/>
          <w:sz w:val="18"/>
          <w:szCs w:val="18"/>
        </w:rPr>
        <w:t>)</w:t>
      </w:r>
    </w:p>
    <w:p w14:paraId="1F8A726E" w14:textId="77777777" w:rsidR="00E2198E" w:rsidRDefault="00000000">
      <w:pPr>
        <w:numPr>
          <w:ilvl w:val="0"/>
          <w:numId w:val="26"/>
        </w:numPr>
        <w:spacing w:after="0" w:line="240" w:lineRule="auto"/>
        <w:ind w:left="283"/>
        <w:jc w:val="both"/>
        <w:rPr>
          <w:rFonts w:ascii="Tahoma" w:eastAsia="Tahoma" w:hAnsi="Tahoma" w:cs="Tahoma"/>
          <w:sz w:val="18"/>
          <w:szCs w:val="18"/>
        </w:rPr>
      </w:pPr>
      <w:r>
        <w:rPr>
          <w:rFonts w:ascii="Tahoma" w:eastAsia="Tahoma" w:hAnsi="Tahoma" w:cs="Tahoma"/>
          <w:sz w:val="18"/>
          <w:szCs w:val="18"/>
        </w:rPr>
        <w:t>Les données relatives au handicap (données de la CNSA)</w:t>
      </w:r>
    </w:p>
    <w:p w14:paraId="1D54BB4F" w14:textId="77777777" w:rsidR="00E2198E" w:rsidRDefault="00000000">
      <w:pPr>
        <w:numPr>
          <w:ilvl w:val="0"/>
          <w:numId w:val="26"/>
        </w:numPr>
        <w:spacing w:after="60" w:line="240" w:lineRule="auto"/>
        <w:ind w:left="283"/>
        <w:jc w:val="both"/>
        <w:rPr>
          <w:rFonts w:ascii="Tahoma" w:eastAsia="Tahoma" w:hAnsi="Tahoma" w:cs="Tahoma"/>
          <w:sz w:val="18"/>
          <w:szCs w:val="18"/>
        </w:rPr>
      </w:pPr>
      <w:r>
        <w:rPr>
          <w:rFonts w:ascii="Tahoma" w:eastAsia="Tahoma" w:hAnsi="Tahoma" w:cs="Tahoma"/>
          <w:sz w:val="18"/>
          <w:szCs w:val="18"/>
        </w:rPr>
        <w:t xml:space="preserve">Les données des bases relatives à </w:t>
      </w:r>
      <w:proofErr w:type="spellStart"/>
      <w:r>
        <w:rPr>
          <w:rFonts w:ascii="Tahoma" w:eastAsia="Tahoma" w:hAnsi="Tahoma" w:cs="Tahoma"/>
          <w:sz w:val="18"/>
          <w:szCs w:val="18"/>
        </w:rPr>
        <w:t>l’épidémie</w:t>
      </w:r>
      <w:proofErr w:type="spellEnd"/>
      <w:r>
        <w:rPr>
          <w:rFonts w:ascii="Tahoma" w:eastAsia="Tahoma" w:hAnsi="Tahoma" w:cs="Tahoma"/>
          <w:sz w:val="18"/>
          <w:szCs w:val="18"/>
        </w:rPr>
        <w:t xml:space="preserve"> de covid 19 (bases </w:t>
      </w:r>
      <w:proofErr w:type="spellStart"/>
      <w:r>
        <w:rPr>
          <w:rFonts w:ascii="Tahoma" w:eastAsia="Tahoma" w:hAnsi="Tahoma" w:cs="Tahoma"/>
          <w:sz w:val="18"/>
          <w:szCs w:val="18"/>
        </w:rPr>
        <w:t>Vaccin</w:t>
      </w:r>
      <w:proofErr w:type="spellEnd"/>
      <w:r>
        <w:rPr>
          <w:rFonts w:ascii="Tahoma" w:eastAsia="Tahoma" w:hAnsi="Tahoma" w:cs="Tahoma"/>
          <w:sz w:val="18"/>
          <w:szCs w:val="18"/>
        </w:rPr>
        <w:t>-covid et SI-DEP)</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BF5C51" w14:textId="1B6E5C19" w:rsidR="00E2198E" w:rsidRDefault="00000000" w:rsidP="007B65B4">
    <w:pPr>
      <w:tabs>
        <w:tab w:val="right" w:pos="9040"/>
      </w:tabs>
    </w:pPr>
    <w:r>
      <w:rPr>
        <w:noProof/>
      </w:rPr>
      <w:drawing>
        <wp:anchor distT="0" distB="0" distL="0" distR="0" simplePos="0" relativeHeight="251658240" behindDoc="0" locked="0" layoutInCell="1" hidden="0" allowOverlap="1" wp14:anchorId="47559317" wp14:editId="38F8A808">
          <wp:simplePos x="0" y="0"/>
          <wp:positionH relativeFrom="page">
            <wp:posOffset>6644640</wp:posOffset>
          </wp:positionH>
          <wp:positionV relativeFrom="page">
            <wp:posOffset>30480</wp:posOffset>
          </wp:positionV>
          <wp:extent cx="972329" cy="891302"/>
          <wp:effectExtent l="0" t="0" r="0" b="0"/>
          <wp:wrapSquare wrapText="bothSides" distT="0" distB="0" distL="0" distR="0"/>
          <wp:docPr id="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rot="16200000">
                    <a:off x="0" y="0"/>
                    <a:ext cx="972329" cy="891302"/>
                  </a:xfrm>
                  <a:prstGeom prst="rect">
                    <a:avLst/>
                  </a:prstGeom>
                  <a:ln/>
                </pic:spPr>
              </pic:pic>
            </a:graphicData>
          </a:graphic>
        </wp:anchor>
      </w:drawing>
    </w:r>
    <w:r w:rsidR="007B65B4">
      <w:tab/>
      <w:t xml:space="preserve">Version </w:t>
    </w:r>
    <w:proofErr w:type="spellStart"/>
    <w:r w:rsidR="007B65B4">
      <w:t>mai</w:t>
    </w:r>
    <w:proofErr w:type="spellEnd"/>
    <w:r w:rsidR="007B65B4">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4594C"/>
    <w:multiLevelType w:val="multilevel"/>
    <w:tmpl w:val="256E7060"/>
    <w:lvl w:ilvl="0">
      <w:start w:val="1"/>
      <w:numFmt w:val="bullet"/>
      <w:lvlText w:val="-"/>
      <w:lvlJc w:val="left"/>
      <w:pPr>
        <w:ind w:left="775" w:hanging="360"/>
      </w:pPr>
      <w:rPr>
        <w:u w:val="none"/>
      </w:rPr>
    </w:lvl>
    <w:lvl w:ilvl="1">
      <w:start w:val="1"/>
      <w:numFmt w:val="bullet"/>
      <w:lvlText w:val="-"/>
      <w:lvlJc w:val="left"/>
      <w:pPr>
        <w:ind w:left="1495" w:hanging="360"/>
      </w:pPr>
      <w:rPr>
        <w:u w:val="none"/>
      </w:rPr>
    </w:lvl>
    <w:lvl w:ilvl="2">
      <w:start w:val="1"/>
      <w:numFmt w:val="bullet"/>
      <w:lvlText w:val="-"/>
      <w:lvlJc w:val="left"/>
      <w:pPr>
        <w:ind w:left="2215" w:hanging="360"/>
      </w:pPr>
      <w:rPr>
        <w:u w:val="none"/>
      </w:rPr>
    </w:lvl>
    <w:lvl w:ilvl="3">
      <w:start w:val="1"/>
      <w:numFmt w:val="bullet"/>
      <w:lvlText w:val="-"/>
      <w:lvlJc w:val="left"/>
      <w:pPr>
        <w:ind w:left="2935" w:hanging="360"/>
      </w:pPr>
      <w:rPr>
        <w:u w:val="none"/>
      </w:rPr>
    </w:lvl>
    <w:lvl w:ilvl="4">
      <w:start w:val="1"/>
      <w:numFmt w:val="bullet"/>
      <w:lvlText w:val="-"/>
      <w:lvlJc w:val="left"/>
      <w:pPr>
        <w:ind w:left="3655" w:hanging="360"/>
      </w:pPr>
      <w:rPr>
        <w:u w:val="none"/>
      </w:rPr>
    </w:lvl>
    <w:lvl w:ilvl="5">
      <w:start w:val="1"/>
      <w:numFmt w:val="bullet"/>
      <w:lvlText w:val="-"/>
      <w:lvlJc w:val="left"/>
      <w:pPr>
        <w:ind w:left="4375" w:hanging="360"/>
      </w:pPr>
      <w:rPr>
        <w:u w:val="none"/>
      </w:rPr>
    </w:lvl>
    <w:lvl w:ilvl="6">
      <w:start w:val="1"/>
      <w:numFmt w:val="bullet"/>
      <w:lvlText w:val="-"/>
      <w:lvlJc w:val="left"/>
      <w:pPr>
        <w:ind w:left="5095" w:hanging="360"/>
      </w:pPr>
      <w:rPr>
        <w:u w:val="none"/>
      </w:rPr>
    </w:lvl>
    <w:lvl w:ilvl="7">
      <w:start w:val="1"/>
      <w:numFmt w:val="bullet"/>
      <w:lvlText w:val="-"/>
      <w:lvlJc w:val="left"/>
      <w:pPr>
        <w:ind w:left="5815" w:hanging="360"/>
      </w:pPr>
      <w:rPr>
        <w:u w:val="none"/>
      </w:rPr>
    </w:lvl>
    <w:lvl w:ilvl="8">
      <w:start w:val="1"/>
      <w:numFmt w:val="bullet"/>
      <w:lvlText w:val="-"/>
      <w:lvlJc w:val="left"/>
      <w:pPr>
        <w:ind w:left="6535" w:hanging="360"/>
      </w:pPr>
      <w:rPr>
        <w:u w:val="none"/>
      </w:rPr>
    </w:lvl>
  </w:abstractNum>
  <w:abstractNum w:abstractNumId="1" w15:restartNumberingAfterBreak="0">
    <w:nsid w:val="05385C27"/>
    <w:multiLevelType w:val="multilevel"/>
    <w:tmpl w:val="F6108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93317B1"/>
    <w:multiLevelType w:val="multilevel"/>
    <w:tmpl w:val="0FE65DB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8D057E"/>
    <w:multiLevelType w:val="multilevel"/>
    <w:tmpl w:val="D966D2A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0E477BC8"/>
    <w:multiLevelType w:val="multilevel"/>
    <w:tmpl w:val="FE12B8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AF4521"/>
    <w:multiLevelType w:val="multilevel"/>
    <w:tmpl w:val="6E261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7AE3333"/>
    <w:multiLevelType w:val="multilevel"/>
    <w:tmpl w:val="EBEC581E"/>
    <w:lvl w:ilvl="0">
      <w:start w:val="1"/>
      <w:numFmt w:val="decimal"/>
      <w:lvlText w:val="%1."/>
      <w:lvlJc w:val="left"/>
      <w:pPr>
        <w:ind w:left="844" w:hanging="707"/>
      </w:pPr>
      <w:rPr>
        <w:rFonts w:ascii="Tahoma" w:eastAsia="Tahoma" w:hAnsi="Tahoma" w:cs="Tahoma"/>
        <w:b/>
        <w:sz w:val="48"/>
        <w:szCs w:val="48"/>
      </w:rPr>
    </w:lvl>
    <w:lvl w:ilvl="1">
      <w:start w:val="1"/>
      <w:numFmt w:val="decimal"/>
      <w:lvlText w:val="%1.%2."/>
      <w:lvlJc w:val="left"/>
      <w:pPr>
        <w:ind w:left="992" w:hanging="285"/>
      </w:pPr>
      <w:rPr>
        <w:rFonts w:ascii="Calibri" w:eastAsia="Calibri" w:hAnsi="Calibri" w:cs="Calibri"/>
        <w:b/>
        <w:color w:val="007EA0"/>
        <w:sz w:val="26"/>
        <w:szCs w:val="26"/>
      </w:rPr>
    </w:lvl>
    <w:lvl w:ilvl="2">
      <w:start w:val="1"/>
      <w:numFmt w:val="decimal"/>
      <w:lvlText w:val="%1.%2.%3."/>
      <w:lvlJc w:val="left"/>
      <w:pPr>
        <w:ind w:left="1417" w:hanging="705"/>
      </w:pPr>
      <w:rPr>
        <w:rFonts w:ascii="Calibri" w:eastAsia="Calibri" w:hAnsi="Calibri" w:cs="Calibri"/>
        <w:b/>
        <w:color w:val="000000"/>
        <w:sz w:val="28"/>
        <w:szCs w:val="28"/>
      </w:rPr>
    </w:lvl>
    <w:lvl w:ilvl="3">
      <w:start w:val="1"/>
      <w:numFmt w:val="decimal"/>
      <w:lvlText w:val="%4)"/>
      <w:lvlJc w:val="left"/>
      <w:pPr>
        <w:ind w:left="856" w:hanging="360"/>
      </w:pPr>
      <w:rPr>
        <w:rFonts w:ascii="Arial" w:eastAsia="Arial" w:hAnsi="Arial" w:cs="Arial"/>
        <w:sz w:val="22"/>
        <w:szCs w:val="22"/>
      </w:rPr>
    </w:lvl>
    <w:lvl w:ilvl="4">
      <w:start w:val="1"/>
      <w:numFmt w:val="bullet"/>
      <w:lvlText w:val="•"/>
      <w:lvlJc w:val="left"/>
      <w:pPr>
        <w:ind w:left="3071" w:hanging="360"/>
      </w:pPr>
    </w:lvl>
    <w:lvl w:ilvl="5">
      <w:start w:val="1"/>
      <w:numFmt w:val="bullet"/>
      <w:lvlText w:val="•"/>
      <w:lvlJc w:val="left"/>
      <w:pPr>
        <w:ind w:left="4117" w:hanging="360"/>
      </w:pPr>
    </w:lvl>
    <w:lvl w:ilvl="6">
      <w:start w:val="1"/>
      <w:numFmt w:val="bullet"/>
      <w:lvlText w:val="•"/>
      <w:lvlJc w:val="left"/>
      <w:pPr>
        <w:ind w:left="5163" w:hanging="360"/>
      </w:pPr>
    </w:lvl>
    <w:lvl w:ilvl="7">
      <w:start w:val="1"/>
      <w:numFmt w:val="bullet"/>
      <w:lvlText w:val="•"/>
      <w:lvlJc w:val="left"/>
      <w:pPr>
        <w:ind w:left="6209" w:hanging="360"/>
      </w:pPr>
    </w:lvl>
    <w:lvl w:ilvl="8">
      <w:start w:val="1"/>
      <w:numFmt w:val="bullet"/>
      <w:lvlText w:val="•"/>
      <w:lvlJc w:val="left"/>
      <w:pPr>
        <w:ind w:left="7254" w:hanging="360"/>
      </w:pPr>
    </w:lvl>
  </w:abstractNum>
  <w:abstractNum w:abstractNumId="7" w15:restartNumberingAfterBreak="0">
    <w:nsid w:val="1986729C"/>
    <w:multiLevelType w:val="multilevel"/>
    <w:tmpl w:val="56708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9BD1E16"/>
    <w:multiLevelType w:val="multilevel"/>
    <w:tmpl w:val="B4E09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E06A38"/>
    <w:multiLevelType w:val="multilevel"/>
    <w:tmpl w:val="5C9C2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0F34D35"/>
    <w:multiLevelType w:val="multilevel"/>
    <w:tmpl w:val="5BB0F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1DA7368"/>
    <w:multiLevelType w:val="multilevel"/>
    <w:tmpl w:val="3CB66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2A1D8E"/>
    <w:multiLevelType w:val="multilevel"/>
    <w:tmpl w:val="2DB293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alibri" w:eastAsia="Calibri" w:hAnsi="Calibri" w:cs="Calibri"/>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25197317"/>
    <w:multiLevelType w:val="multilevel"/>
    <w:tmpl w:val="22FEB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9145CD"/>
    <w:multiLevelType w:val="multilevel"/>
    <w:tmpl w:val="1ECE0A66"/>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C1319FB"/>
    <w:multiLevelType w:val="multilevel"/>
    <w:tmpl w:val="CDEC57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C77159D"/>
    <w:multiLevelType w:val="multilevel"/>
    <w:tmpl w:val="A58C5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F6B558E"/>
    <w:multiLevelType w:val="multilevel"/>
    <w:tmpl w:val="F7B22A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72D6C10"/>
    <w:multiLevelType w:val="multilevel"/>
    <w:tmpl w:val="F08249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EE43B7"/>
    <w:multiLevelType w:val="multilevel"/>
    <w:tmpl w:val="1EE827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DD96CAB"/>
    <w:multiLevelType w:val="multilevel"/>
    <w:tmpl w:val="31866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FB836A2"/>
    <w:multiLevelType w:val="multilevel"/>
    <w:tmpl w:val="33942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06E0375"/>
    <w:multiLevelType w:val="multilevel"/>
    <w:tmpl w:val="B70844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BDA23B8"/>
    <w:multiLevelType w:val="multilevel"/>
    <w:tmpl w:val="1C146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BF94B8D"/>
    <w:multiLevelType w:val="multilevel"/>
    <w:tmpl w:val="412CA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40682D"/>
    <w:multiLevelType w:val="multilevel"/>
    <w:tmpl w:val="AF5E2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C6919B9"/>
    <w:multiLevelType w:val="multilevel"/>
    <w:tmpl w:val="F4840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0F63B7D"/>
    <w:multiLevelType w:val="multilevel"/>
    <w:tmpl w:val="BE100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2507BFE"/>
    <w:multiLevelType w:val="multilevel"/>
    <w:tmpl w:val="0EAEA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2554454"/>
    <w:multiLevelType w:val="multilevel"/>
    <w:tmpl w:val="111A8F7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E1117F"/>
    <w:multiLevelType w:val="multilevel"/>
    <w:tmpl w:val="D5A2281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EE37998"/>
    <w:multiLevelType w:val="multilevel"/>
    <w:tmpl w:val="0360C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61680FFA"/>
    <w:multiLevelType w:val="multilevel"/>
    <w:tmpl w:val="51BC0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2227F4E"/>
    <w:multiLevelType w:val="multilevel"/>
    <w:tmpl w:val="70E0BF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4584D11"/>
    <w:multiLevelType w:val="multilevel"/>
    <w:tmpl w:val="827686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761482A"/>
    <w:multiLevelType w:val="multilevel"/>
    <w:tmpl w:val="7E948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B4339B1"/>
    <w:multiLevelType w:val="multilevel"/>
    <w:tmpl w:val="13FAC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E3666CF"/>
    <w:multiLevelType w:val="multilevel"/>
    <w:tmpl w:val="9FB6A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FAC64E0"/>
    <w:multiLevelType w:val="multilevel"/>
    <w:tmpl w:val="59440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3B83CB9"/>
    <w:multiLevelType w:val="multilevel"/>
    <w:tmpl w:val="96E8F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3B946B9"/>
    <w:multiLevelType w:val="multilevel"/>
    <w:tmpl w:val="E2D0FF5A"/>
    <w:lvl w:ilvl="0">
      <w:start w:val="1"/>
      <w:numFmt w:val="decimal"/>
      <w:lvlText w:val="%1."/>
      <w:lvlJc w:val="left"/>
      <w:pPr>
        <w:ind w:left="844" w:hanging="707"/>
      </w:pPr>
      <w:rPr>
        <w:rFonts w:ascii="Arial" w:eastAsia="Arial" w:hAnsi="Arial" w:cs="Arial"/>
        <w:b/>
        <w:sz w:val="32"/>
        <w:szCs w:val="32"/>
      </w:rPr>
    </w:lvl>
    <w:lvl w:ilvl="1">
      <w:start w:val="1"/>
      <w:numFmt w:val="decimal"/>
      <w:lvlText w:val="%1.%2."/>
      <w:lvlJc w:val="left"/>
      <w:pPr>
        <w:ind w:left="988" w:hanging="852"/>
      </w:pPr>
      <w:rPr>
        <w:rFonts w:ascii="Tahoma" w:eastAsia="Tahoma" w:hAnsi="Tahoma" w:cs="Tahoma"/>
        <w:b/>
        <w:color w:val="036287"/>
        <w:sz w:val="28"/>
        <w:szCs w:val="28"/>
      </w:rPr>
    </w:lvl>
    <w:lvl w:ilvl="2">
      <w:start w:val="1"/>
      <w:numFmt w:val="decimal"/>
      <w:lvlText w:val="%1.%2.%3."/>
      <w:lvlJc w:val="left"/>
      <w:pPr>
        <w:ind w:left="844" w:hanging="707"/>
      </w:pPr>
      <w:rPr>
        <w:rFonts w:ascii="Calibri" w:eastAsia="Calibri" w:hAnsi="Calibri" w:cs="Calibri"/>
        <w:b/>
        <w:color w:val="000000"/>
        <w:sz w:val="24"/>
        <w:szCs w:val="24"/>
      </w:rPr>
    </w:lvl>
    <w:lvl w:ilvl="3">
      <w:start w:val="1"/>
      <w:numFmt w:val="decimal"/>
      <w:lvlText w:val="%4)"/>
      <w:lvlJc w:val="left"/>
      <w:pPr>
        <w:ind w:left="856" w:hanging="360"/>
      </w:pPr>
      <w:rPr>
        <w:rFonts w:ascii="Arial" w:eastAsia="Arial" w:hAnsi="Arial" w:cs="Arial"/>
        <w:sz w:val="22"/>
        <w:szCs w:val="22"/>
      </w:rPr>
    </w:lvl>
    <w:lvl w:ilvl="4">
      <w:start w:val="1"/>
      <w:numFmt w:val="bullet"/>
      <w:lvlText w:val="•"/>
      <w:lvlJc w:val="left"/>
      <w:pPr>
        <w:ind w:left="3071" w:hanging="360"/>
      </w:pPr>
    </w:lvl>
    <w:lvl w:ilvl="5">
      <w:start w:val="1"/>
      <w:numFmt w:val="bullet"/>
      <w:lvlText w:val="•"/>
      <w:lvlJc w:val="left"/>
      <w:pPr>
        <w:ind w:left="4117" w:hanging="360"/>
      </w:pPr>
    </w:lvl>
    <w:lvl w:ilvl="6">
      <w:start w:val="1"/>
      <w:numFmt w:val="bullet"/>
      <w:lvlText w:val="•"/>
      <w:lvlJc w:val="left"/>
      <w:pPr>
        <w:ind w:left="5163" w:hanging="360"/>
      </w:pPr>
    </w:lvl>
    <w:lvl w:ilvl="7">
      <w:start w:val="1"/>
      <w:numFmt w:val="bullet"/>
      <w:lvlText w:val="•"/>
      <w:lvlJc w:val="left"/>
      <w:pPr>
        <w:ind w:left="6209" w:hanging="360"/>
      </w:pPr>
    </w:lvl>
    <w:lvl w:ilvl="8">
      <w:start w:val="1"/>
      <w:numFmt w:val="bullet"/>
      <w:lvlText w:val="•"/>
      <w:lvlJc w:val="left"/>
      <w:pPr>
        <w:ind w:left="7254" w:hanging="360"/>
      </w:pPr>
    </w:lvl>
  </w:abstractNum>
  <w:num w:numId="1" w16cid:durableId="1466653577">
    <w:abstractNumId w:val="4"/>
  </w:num>
  <w:num w:numId="2" w16cid:durableId="1543127012">
    <w:abstractNumId w:val="24"/>
  </w:num>
  <w:num w:numId="3" w16cid:durableId="1927686495">
    <w:abstractNumId w:val="33"/>
  </w:num>
  <w:num w:numId="4" w16cid:durableId="666052844">
    <w:abstractNumId w:val="38"/>
  </w:num>
  <w:num w:numId="5" w16cid:durableId="1691949595">
    <w:abstractNumId w:val="18"/>
  </w:num>
  <w:num w:numId="6" w16cid:durableId="1511137788">
    <w:abstractNumId w:val="26"/>
  </w:num>
  <w:num w:numId="7" w16cid:durableId="1212617524">
    <w:abstractNumId w:val="23"/>
  </w:num>
  <w:num w:numId="8" w16cid:durableId="1445735942">
    <w:abstractNumId w:val="6"/>
  </w:num>
  <w:num w:numId="9" w16cid:durableId="1991446121">
    <w:abstractNumId w:val="35"/>
  </w:num>
  <w:num w:numId="10" w16cid:durableId="1650010711">
    <w:abstractNumId w:val="5"/>
  </w:num>
  <w:num w:numId="11" w16cid:durableId="1341345973">
    <w:abstractNumId w:val="25"/>
  </w:num>
  <w:num w:numId="12" w16cid:durableId="1066417855">
    <w:abstractNumId w:val="21"/>
  </w:num>
  <w:num w:numId="13" w16cid:durableId="1233394938">
    <w:abstractNumId w:val="14"/>
  </w:num>
  <w:num w:numId="14" w16cid:durableId="567112718">
    <w:abstractNumId w:val="32"/>
  </w:num>
  <w:num w:numId="15" w16cid:durableId="1267032137">
    <w:abstractNumId w:val="0"/>
  </w:num>
  <w:num w:numId="16" w16cid:durableId="323583059">
    <w:abstractNumId w:val="30"/>
  </w:num>
  <w:num w:numId="17" w16cid:durableId="292175429">
    <w:abstractNumId w:val="31"/>
  </w:num>
  <w:num w:numId="18" w16cid:durableId="2110193873">
    <w:abstractNumId w:val="40"/>
  </w:num>
  <w:num w:numId="19" w16cid:durableId="1604024412">
    <w:abstractNumId w:val="7"/>
  </w:num>
  <w:num w:numId="20" w16cid:durableId="1473058511">
    <w:abstractNumId w:val="27"/>
  </w:num>
  <w:num w:numId="21" w16cid:durableId="2028288440">
    <w:abstractNumId w:val="20"/>
  </w:num>
  <w:num w:numId="22" w16cid:durableId="883835182">
    <w:abstractNumId w:val="28"/>
  </w:num>
  <w:num w:numId="23" w16cid:durableId="1399864357">
    <w:abstractNumId w:val="9"/>
  </w:num>
  <w:num w:numId="24" w16cid:durableId="1780223860">
    <w:abstractNumId w:val="11"/>
  </w:num>
  <w:num w:numId="25" w16cid:durableId="1026173637">
    <w:abstractNumId w:val="22"/>
  </w:num>
  <w:num w:numId="26" w16cid:durableId="1581400817">
    <w:abstractNumId w:val="15"/>
  </w:num>
  <w:num w:numId="27" w16cid:durableId="441189315">
    <w:abstractNumId w:val="19"/>
  </w:num>
  <w:num w:numId="28" w16cid:durableId="1105421429">
    <w:abstractNumId w:val="29"/>
  </w:num>
  <w:num w:numId="29" w16cid:durableId="2036534353">
    <w:abstractNumId w:val="34"/>
  </w:num>
  <w:num w:numId="30" w16cid:durableId="955213586">
    <w:abstractNumId w:val="36"/>
  </w:num>
  <w:num w:numId="31" w16cid:durableId="1684503928">
    <w:abstractNumId w:val="12"/>
  </w:num>
  <w:num w:numId="32" w16cid:durableId="398358136">
    <w:abstractNumId w:val="37"/>
  </w:num>
  <w:num w:numId="33" w16cid:durableId="1120419792">
    <w:abstractNumId w:val="13"/>
  </w:num>
  <w:num w:numId="34" w16cid:durableId="1095444045">
    <w:abstractNumId w:val="1"/>
  </w:num>
  <w:num w:numId="35" w16cid:durableId="1997417073">
    <w:abstractNumId w:val="16"/>
  </w:num>
  <w:num w:numId="36" w16cid:durableId="555164396">
    <w:abstractNumId w:val="10"/>
  </w:num>
  <w:num w:numId="37" w16cid:durableId="466895721">
    <w:abstractNumId w:val="17"/>
  </w:num>
  <w:num w:numId="38" w16cid:durableId="407967797">
    <w:abstractNumId w:val="39"/>
  </w:num>
  <w:num w:numId="39" w16cid:durableId="1386760647">
    <w:abstractNumId w:val="2"/>
  </w:num>
  <w:num w:numId="40" w16cid:durableId="670445897">
    <w:abstractNumId w:val="8"/>
  </w:num>
  <w:num w:numId="41" w16cid:durableId="15988322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98E"/>
    <w:rsid w:val="000865A9"/>
    <w:rsid w:val="003B2F4F"/>
    <w:rsid w:val="007B65B4"/>
    <w:rsid w:val="00A570B2"/>
    <w:rsid w:val="00E219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81475"/>
  <w15:docId w15:val="{7A846363-3C82-4514-9480-A2D8D9C5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fr-FR"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unhideWhenUsed/>
    <w:qFormat/>
    <w:pPr>
      <w:keepNext/>
      <w:keepLines/>
      <w:spacing w:before="360" w:after="80"/>
      <w:outlineLvl w:val="1"/>
    </w:pPr>
    <w:rPr>
      <w:b/>
      <w:sz w:val="36"/>
      <w:szCs w:val="36"/>
    </w:rPr>
  </w:style>
  <w:style w:type="paragraph" w:styleId="Titre3">
    <w:name w:val="heading 3"/>
    <w:basedOn w:val="Normal"/>
    <w:next w:val="Normal"/>
    <w:uiPriority w:val="9"/>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d">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e">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0">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1">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2">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3">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4">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5">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6">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7">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8">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9">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a">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b">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c">
    <w:basedOn w:val="TableNormal1"/>
    <w:pPr>
      <w:spacing w:line="240" w:lineRule="auto"/>
    </w:pPr>
    <w:rPr>
      <w:color w:val="000000"/>
    </w:rPr>
    <w:tblPr>
      <w:tblStyleRowBandSize w:val="1"/>
      <w:tblStyleColBandSize w:val="1"/>
      <w:tblCellMar>
        <w:top w:w="0" w:type="dxa"/>
        <w:left w:w="0" w:type="dxa"/>
        <w:bottom w:w="0" w:type="dxa"/>
        <w:right w:w="0" w:type="dxa"/>
      </w:tblCellMar>
    </w:tblPr>
  </w:style>
  <w:style w:type="table" w:customStyle="1" w:styleId="affffffd">
    <w:basedOn w:val="TableNormal1"/>
    <w:rPr>
      <w:color w:val="000000"/>
    </w:rPr>
    <w:tblPr>
      <w:tblStyleRowBandSize w:val="1"/>
      <w:tblStyleColBandSize w:val="1"/>
      <w:tblCellMar>
        <w:top w:w="0" w:type="dxa"/>
        <w:left w:w="115" w:type="dxa"/>
        <w:bottom w:w="0" w:type="dxa"/>
        <w:right w:w="115" w:type="dxa"/>
      </w:tblCellMar>
    </w:tblPr>
  </w:style>
  <w:style w:type="paragraph" w:styleId="En-tte">
    <w:name w:val="header"/>
    <w:basedOn w:val="Normal"/>
    <w:link w:val="En-tteCar"/>
    <w:uiPriority w:val="99"/>
    <w:unhideWhenUsed/>
    <w:rsid w:val="007B65B4"/>
    <w:pPr>
      <w:tabs>
        <w:tab w:val="center" w:pos="4536"/>
        <w:tab w:val="right" w:pos="9072"/>
      </w:tabs>
      <w:spacing w:after="0" w:line="240" w:lineRule="auto"/>
    </w:pPr>
  </w:style>
  <w:style w:type="character" w:customStyle="1" w:styleId="En-tteCar">
    <w:name w:val="En-tête Car"/>
    <w:basedOn w:val="Policepardfaut"/>
    <w:link w:val="En-tte"/>
    <w:uiPriority w:val="99"/>
    <w:rsid w:val="007B65B4"/>
  </w:style>
  <w:style w:type="paragraph" w:styleId="Pieddepage">
    <w:name w:val="footer"/>
    <w:basedOn w:val="Normal"/>
    <w:link w:val="PieddepageCar"/>
    <w:uiPriority w:val="99"/>
    <w:unhideWhenUsed/>
    <w:rsid w:val="007B65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B65B4"/>
  </w:style>
  <w:style w:type="paragraph" w:styleId="Paragraphedeliste">
    <w:name w:val="List Paragraph"/>
    <w:basedOn w:val="Normal"/>
    <w:uiPriority w:val="34"/>
    <w:qFormat/>
    <w:rsid w:val="007B65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cumentation-snds.health-data-hub.fr/" TargetMode="External"/><Relationship Id="rId21" Type="http://schemas.openxmlformats.org/officeDocument/2006/relationships/hyperlink" Target="https://documentation-snds.health-data-hub.fr/" TargetMode="External"/><Relationship Id="rId42" Type="http://schemas.openxmlformats.org/officeDocument/2006/relationships/hyperlink" Target="https://www.scansante.fr/" TargetMode="External"/><Relationship Id="rId47" Type="http://schemas.openxmlformats.org/officeDocument/2006/relationships/hyperlink" Target="https://www.health-data-hub.fr/catalogue-de-donnees" TargetMode="External"/><Relationship Id="rId63" Type="http://schemas.openxmlformats.org/officeDocument/2006/relationships/hyperlink" Target="https://www.cnil.fr/fr/agir" TargetMode="External"/><Relationship Id="rId68" Type="http://schemas.openxmlformats.org/officeDocument/2006/relationships/hyperlink" Target="https://www.cnil.fr/fr/les-durees-de-conservation-des-donnees" TargetMode="External"/><Relationship Id="rId84" Type="http://schemas.openxmlformats.org/officeDocument/2006/relationships/theme" Target="theme/theme1.xml"/><Relationship Id="rId16" Type="http://schemas.openxmlformats.org/officeDocument/2006/relationships/hyperlink" Target="https://entraide.health-data-hub.fr/" TargetMode="External"/><Relationship Id="rId11" Type="http://schemas.openxmlformats.org/officeDocument/2006/relationships/hyperlink" Target="mailto:hdh@health-data-hub.fr" TargetMode="External"/><Relationship Id="rId32" Type="http://schemas.openxmlformats.org/officeDocument/2006/relationships/image" Target="media/image7.jpg"/><Relationship Id="rId37" Type="http://schemas.openxmlformats.org/officeDocument/2006/relationships/hyperlink" Target="https://health-data-hub.shinyapps.io/dico-snds/" TargetMode="External"/><Relationship Id="rId53" Type="http://schemas.openxmlformats.org/officeDocument/2006/relationships/hyperlink" Target="https://www.cnil.fr/fr/reglement-europeen-protection-donnees" TargetMode="External"/><Relationship Id="rId58" Type="http://schemas.openxmlformats.org/officeDocument/2006/relationships/hyperlink" Target="https://www.cnil.fr/fr/la-loi-informatique-et-libertes" TargetMode="External"/><Relationship Id="rId74" Type="http://schemas.openxmlformats.org/officeDocument/2006/relationships/hyperlink" Target="https://www.snds.gouv.fr/download/Guide_accompagnement.pdf" TargetMode="External"/><Relationship Id="rId79" Type="http://schemas.openxmlformats.org/officeDocument/2006/relationships/hyperlink" Target="https://documentation-snds.health-data-hub.fr/" TargetMode="External"/><Relationship Id="rId5" Type="http://schemas.openxmlformats.org/officeDocument/2006/relationships/webSettings" Target="webSettings.xml"/><Relationship Id="rId61" Type="http://schemas.openxmlformats.org/officeDocument/2006/relationships/hyperlink" Target="https://www.cnil.fr/fr/profilage-et-decision-entierement-automatisee" TargetMode="External"/><Relationship Id="rId82" Type="http://schemas.openxmlformats.org/officeDocument/2006/relationships/hyperlink" Target="https://www.snds.gouv.fr/SNDS/Protection-de-la-donnee" TargetMode="External"/><Relationship Id="rId19" Type="http://schemas.openxmlformats.org/officeDocument/2006/relationships/hyperlink" Target="https://entraide.health-data-hub.fr/" TargetMode="External"/><Relationship Id="rId14" Type="http://schemas.openxmlformats.org/officeDocument/2006/relationships/image" Target="media/image3.png"/><Relationship Id="rId22" Type="http://schemas.openxmlformats.org/officeDocument/2006/relationships/hyperlink" Target="https://www.meetup.com/fr-FR/Health-Data-Hub/" TargetMode="External"/><Relationship Id="rId27" Type="http://schemas.openxmlformats.org/officeDocument/2006/relationships/hyperlink" Target="https://documentation-snds.health-data-hub.fr/" TargetMode="External"/><Relationship Id="rId30" Type="http://schemas.openxmlformats.org/officeDocument/2006/relationships/image" Target="media/image6.png"/><Relationship Id="rId35" Type="http://schemas.openxmlformats.org/officeDocument/2006/relationships/hyperlink" Target="https://www.health-data-hub.fr/projets" TargetMode="External"/><Relationship Id="rId43" Type="http://schemas.openxmlformats.org/officeDocument/2006/relationships/hyperlink" Target="http://open-data-assurance-maladie.ameli.fr/depenses/index.php" TargetMode="External"/><Relationship Id="rId48" Type="http://schemas.openxmlformats.org/officeDocument/2006/relationships/hyperlink" Target="https://www.health-data-hub.fr/page/kit-documentaire-acces-base-de-donnees-catalogue-snds" TargetMode="External"/><Relationship Id="rId56" Type="http://schemas.openxmlformats.org/officeDocument/2006/relationships/hyperlink" Target="https://www.cnil.fr/fr/reglement-europeen-protection-donnees" TargetMode="External"/><Relationship Id="rId64" Type="http://schemas.openxmlformats.org/officeDocument/2006/relationships/hyperlink" Target="https://www.cnil.fr/fr/agir" TargetMode="External"/><Relationship Id="rId69" Type="http://schemas.openxmlformats.org/officeDocument/2006/relationships/hyperlink" Target="https://www.cnil.fr/fr/les-durees-de-conservation-des-donnees" TargetMode="External"/><Relationship Id="rId77" Type="http://schemas.openxmlformats.org/officeDocument/2006/relationships/hyperlink" Target="https://health-data-hub.fr/page/mon-interface-dappariement" TargetMode="External"/><Relationship Id="rId8" Type="http://schemas.openxmlformats.org/officeDocument/2006/relationships/image" Target="media/image1.png"/><Relationship Id="rId51" Type="http://schemas.openxmlformats.org/officeDocument/2006/relationships/hyperlink" Target="https://www.health-data-hub.fr/sites/default/files/2021-01/Mes_droits.pdf" TargetMode="External"/><Relationship Id="rId72" Type="http://schemas.openxmlformats.org/officeDocument/2006/relationships/hyperlink" Target="https://www.health-data-hub.fr/page/notre-offre-technologique" TargetMode="External"/><Relationship Id="rId80" Type="http://schemas.openxmlformats.org/officeDocument/2006/relationships/hyperlink" Target="https://www.xx" TargetMode="External"/><Relationship Id="rId3" Type="http://schemas.openxmlformats.org/officeDocument/2006/relationships/styles" Target="styles.xml"/><Relationship Id="rId12" Type="http://schemas.openxmlformats.org/officeDocument/2006/relationships/hyperlink" Target="https://www.health-data-hub.fr/demarches-reglementaires" TargetMode="External"/><Relationship Id="rId17" Type="http://schemas.openxmlformats.org/officeDocument/2006/relationships/hyperlink" Target="https://www.health-data-hub.fr/projets" TargetMode="External"/><Relationship Id="rId25" Type="http://schemas.openxmlformats.org/officeDocument/2006/relationships/footer" Target="footer1.xml"/><Relationship Id="rId33" Type="http://schemas.openxmlformats.org/officeDocument/2006/relationships/hyperlink" Target="https://www.legifrance.gouv.fr/jorf/id/JORFTEXT000035268202/" TargetMode="External"/><Relationship Id="rId38" Type="http://schemas.openxmlformats.org/officeDocument/2006/relationships/hyperlink" Target="https://documentation-snds.health-data-hub.fr/formation_snds/donnees_synthetiques.html" TargetMode="External"/><Relationship Id="rId46" Type="http://schemas.openxmlformats.org/officeDocument/2006/relationships/hyperlink" Target="https://health-data-hub.fr/page/mon-interface-dappariement" TargetMode="External"/><Relationship Id="rId59" Type="http://schemas.openxmlformats.org/officeDocument/2006/relationships/hyperlink" Target="mailto:dpd@health-data-hub.fr" TargetMode="External"/><Relationship Id="rId67" Type="http://schemas.openxmlformats.org/officeDocument/2006/relationships/hyperlink" Target="https://www.health-data-hub.fr/actualites/kit-pedagogique" TargetMode="External"/><Relationship Id="rId20" Type="http://schemas.openxmlformats.org/officeDocument/2006/relationships/hyperlink" Target="https://health-data-hub.fr/formations" TargetMode="External"/><Relationship Id="rId41" Type="http://schemas.openxmlformats.org/officeDocument/2006/relationships/hyperlink" Target="https://documentation-snds.health-data-hub.fr/open_data/" TargetMode="External"/><Relationship Id="rId54" Type="http://schemas.openxmlformats.org/officeDocument/2006/relationships/hyperlink" Target="https://www.cnil.fr/fr/reglement-europeen-protection-donnees" TargetMode="External"/><Relationship Id="rId62" Type="http://schemas.openxmlformats.org/officeDocument/2006/relationships/hyperlink" Target="https://www.cnil.fr/fr/profilage-et-decision-entierement-automatisee" TargetMode="External"/><Relationship Id="rId70" Type="http://schemas.openxmlformats.org/officeDocument/2006/relationships/hyperlink" Target="https://www.legifrance.gouv.fr/jorf/id/JORFTEXT000049516244" TargetMode="External"/><Relationship Id="rId75" Type="http://schemas.openxmlformats.org/officeDocument/2006/relationships/hyperlink" Target="https://www.health-data-hub.fr/sites/default/files/2021-05/Sch%C3%A9mas%20d%E2%80%99appariement%20et%20de%20circulation%20des%20donn%C3%A9es_HDHxCNAM.pdf"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health-data-hub.fr/contact" TargetMode="External"/><Relationship Id="rId23" Type="http://schemas.openxmlformats.org/officeDocument/2006/relationships/hyperlink" Target="https://www.meetup.com/fr-FR/Health-Data-Hub/" TargetMode="External"/><Relationship Id="rId28" Type="http://schemas.openxmlformats.org/officeDocument/2006/relationships/image" Target="media/image5.jpg"/><Relationship Id="rId36" Type="http://schemas.openxmlformats.org/officeDocument/2006/relationships/hyperlink" Target="https://www.health-data-hub.fr/sites/default/files/2024-05/20240411%20-%20Guide%20p%C3%A9dagogique%20sur%20la%20transparence%20VF%20%281%29.pdf" TargetMode="External"/><Relationship Id="rId49" Type="http://schemas.openxmlformats.org/officeDocument/2006/relationships/hyperlink" Target="https://www.health-data-hub.fr/formations" TargetMode="External"/><Relationship Id="rId57" Type="http://schemas.openxmlformats.org/officeDocument/2006/relationships/hyperlink" Target="https://www.cnil.fr/fr/la-loi-informatique-et-libertes" TargetMode="External"/><Relationship Id="rId10" Type="http://schemas.openxmlformats.org/officeDocument/2006/relationships/hyperlink" Target="https://www.health-data-hub.fr/cesrees" TargetMode="External"/><Relationship Id="rId31" Type="http://schemas.openxmlformats.org/officeDocument/2006/relationships/hyperlink" Target="https://www.health-data-hub.fr/interet-public" TargetMode="External"/><Relationship Id="rId44" Type="http://schemas.openxmlformats.org/officeDocument/2006/relationships/hyperlink" Target="https://www.data.gouv.fr/fr/datasets/open-bio-base-complete-sur-les-depenses-de-biologie-medicale-interregimes/" TargetMode="External"/><Relationship Id="rId52" Type="http://schemas.openxmlformats.org/officeDocument/2006/relationships/hyperlink" Target="https://www.health-data-hub.fr/sites/default/files/2021-01/Mes_droits.pdf" TargetMode="External"/><Relationship Id="rId60" Type="http://schemas.openxmlformats.org/officeDocument/2006/relationships/hyperlink" Target="https://www.cnil.fr/fr/profilage-et-decision-entierement-automatisee" TargetMode="External"/><Relationship Id="rId65" Type="http://schemas.openxmlformats.org/officeDocument/2006/relationships/hyperlink" Target="https://www.cnil.fr/fr/agir" TargetMode="External"/><Relationship Id="rId73" Type="http://schemas.openxmlformats.org/officeDocument/2006/relationships/hyperlink" Target="https://www.legifrance.gouv.fr/affichTexte.do?cidTexte=JORFTEXT000034265125&amp;amp;categorieLien=id" TargetMode="External"/><Relationship Id="rId78" Type="http://schemas.openxmlformats.org/officeDocument/2006/relationships/hyperlink" Target="https://health-data-hub.fr/page/mon-interface-dappariement" TargetMode="External"/><Relationship Id="rId81" Type="http://schemas.openxmlformats.org/officeDocument/2006/relationships/hyperlink" Target="https://www.snds.gouv.fr/SNDS/Protection-de-la-"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cnil.fr/fr/traitements-declaration-conformite?field_norme_numerotation_type_value%5B0%5D=6" TargetMode="External"/><Relationship Id="rId18" Type="http://schemas.openxmlformats.org/officeDocument/2006/relationships/hyperlink" Target="https://www.health-data-hub.fr/projets" TargetMode="External"/><Relationship Id="rId39" Type="http://schemas.openxmlformats.org/officeDocument/2006/relationships/hyperlink" Target="https://documentation-snds.health-data-hub.fr/" TargetMode="External"/><Relationship Id="rId34" Type="http://schemas.openxmlformats.org/officeDocument/2006/relationships/hyperlink" Target="https://www.health-data-hub.fr/sites/default/files/2021-05/202003-%20Engagement_de_conformite_au_reefentiel_au_06-03-20.pdf" TargetMode="External"/><Relationship Id="rId50" Type="http://schemas.openxmlformats.org/officeDocument/2006/relationships/hyperlink" Target="https://www.cnil.fr/fr/cnil-direct/question/une-donnee-caractere-personnel-cest-quoi" TargetMode="External"/><Relationship Id="rId55" Type="http://schemas.openxmlformats.org/officeDocument/2006/relationships/hyperlink" Target="https://www.cnil.fr/fr/reglement-europeen-protection-donnees" TargetMode="External"/><Relationship Id="rId76" Type="http://schemas.openxmlformats.org/officeDocument/2006/relationships/hyperlink" Target="https://www.cnil.fr/fr/les-circuits-dappariement-avec-le-snds-utilisant-le-nir" TargetMode="External"/><Relationship Id="rId7" Type="http://schemas.openxmlformats.org/officeDocument/2006/relationships/endnotes" Target="endnotes.xml"/><Relationship Id="rId71" Type="http://schemas.openxmlformats.org/officeDocument/2006/relationships/hyperlink" Target="https://www.health-data-hub.fr/page/notre-offre-technologique" TargetMode="External"/><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eader" Target="header1.xml"/><Relationship Id="rId40" Type="http://schemas.openxmlformats.org/officeDocument/2006/relationships/hyperlink" Target="https://www.cnil.fr/fr/traitements-declaration-conformite?field_norme_numerotation_type_value%5B0%5D=6" TargetMode="External"/><Relationship Id="rId45" Type="http://schemas.openxmlformats.org/officeDocument/2006/relationships/hyperlink" Target="http://open-data-assurance-maladie.ameli.fr/medicaments/index.php" TargetMode="External"/><Relationship Id="rId66" Type="http://schemas.openxmlformats.org/officeDocument/2006/relationships/hyperlink" Target="https://www.cnil.fr/fr/agi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codes/section_lc/LEGITEXT000006072665/LEGISCTA0000319238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WPB0JKcBL2CZTefL3iGA8ZH10Q==">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16707</Words>
  <Characters>91894</Characters>
  <Application>Microsoft Office Word</Application>
  <DocSecurity>0</DocSecurity>
  <Lines>765</Lines>
  <Paragraphs>216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108385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Valérie EDEL</cp:lastModifiedBy>
  <cp:revision>3</cp:revision>
  <dcterms:created xsi:type="dcterms:W3CDTF">2025-06-05T15:08:00Z</dcterms:created>
  <dcterms:modified xsi:type="dcterms:W3CDTF">2025-06-05T15:22:00Z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2021-03-14T00:00:00Z</vt:lpwstr>
  </property>
  <property fmtid="{D5CDD505-2E9C-101B-9397-08002B2CF9AE}" pid="3" name="LastSaved">
    <vt:lpwstr>2021-03-15T00:00:00Z</vt:lpwstr>
  </property>
</Properties>
</file>